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31" w:rsidRPr="00FE48D8" w:rsidRDefault="00110CAA" w:rsidP="001114B2">
      <w:pPr>
        <w:spacing w:after="0" w:line="360" w:lineRule="auto"/>
        <w:jc w:val="center"/>
        <w:rPr>
          <w:rFonts w:ascii="Times New Roman" w:hAnsi="Times New Roman"/>
          <w:b/>
          <w:sz w:val="22"/>
          <w:szCs w:val="22"/>
        </w:rPr>
      </w:pPr>
      <w:r w:rsidRPr="00FE48D8">
        <w:rPr>
          <w:rFonts w:ascii="Times New Roman" w:hAnsi="Times New Roman"/>
          <w:b/>
          <w:sz w:val="22"/>
          <w:szCs w:val="22"/>
        </w:rPr>
        <w:t xml:space="preserve">Zarządzenie nr </w:t>
      </w:r>
      <w:r w:rsidR="00CB5D8B">
        <w:rPr>
          <w:rFonts w:ascii="Times New Roman" w:hAnsi="Times New Roman"/>
          <w:b/>
          <w:sz w:val="22"/>
          <w:szCs w:val="22"/>
        </w:rPr>
        <w:t>OR-I.120.1.81.2016</w:t>
      </w:r>
    </w:p>
    <w:p w:rsidR="00110CAA" w:rsidRPr="00FE48D8" w:rsidRDefault="00FE48D8" w:rsidP="001114B2">
      <w:pPr>
        <w:spacing w:after="0" w:line="360" w:lineRule="auto"/>
        <w:jc w:val="center"/>
        <w:rPr>
          <w:rFonts w:ascii="Times New Roman" w:hAnsi="Times New Roman"/>
          <w:b/>
          <w:sz w:val="22"/>
          <w:szCs w:val="22"/>
        </w:rPr>
      </w:pPr>
      <w:r w:rsidRPr="00FE48D8">
        <w:rPr>
          <w:rFonts w:ascii="Times New Roman" w:hAnsi="Times New Roman"/>
          <w:b/>
          <w:sz w:val="22"/>
          <w:szCs w:val="22"/>
        </w:rPr>
        <w:t>Prezydenta Miasta Opola</w:t>
      </w:r>
    </w:p>
    <w:p w:rsidR="00110CAA" w:rsidRPr="00FE48D8" w:rsidRDefault="00CB5D8B" w:rsidP="001114B2">
      <w:pPr>
        <w:spacing w:after="0" w:line="360" w:lineRule="auto"/>
        <w:jc w:val="center"/>
        <w:rPr>
          <w:rFonts w:ascii="Times New Roman" w:hAnsi="Times New Roman"/>
          <w:b/>
          <w:sz w:val="22"/>
          <w:szCs w:val="22"/>
        </w:rPr>
      </w:pPr>
      <w:r>
        <w:rPr>
          <w:rFonts w:ascii="Times New Roman" w:hAnsi="Times New Roman"/>
          <w:b/>
          <w:sz w:val="22"/>
          <w:szCs w:val="22"/>
        </w:rPr>
        <w:t>z dnia 13 lipca 2016 r.</w:t>
      </w:r>
      <w:bookmarkStart w:id="0" w:name="_GoBack"/>
      <w:bookmarkEnd w:id="0"/>
    </w:p>
    <w:p w:rsidR="007F2F96" w:rsidRPr="00FE48D8" w:rsidRDefault="00110CAA" w:rsidP="00FE48D8">
      <w:pPr>
        <w:spacing w:after="0" w:line="360" w:lineRule="auto"/>
        <w:jc w:val="center"/>
        <w:rPr>
          <w:rFonts w:ascii="Times New Roman" w:hAnsi="Times New Roman"/>
          <w:b/>
          <w:sz w:val="22"/>
          <w:szCs w:val="22"/>
        </w:rPr>
      </w:pPr>
      <w:r w:rsidRPr="00FE48D8">
        <w:rPr>
          <w:rFonts w:ascii="Times New Roman" w:hAnsi="Times New Roman"/>
          <w:b/>
          <w:sz w:val="22"/>
          <w:szCs w:val="22"/>
        </w:rPr>
        <w:t xml:space="preserve">w sprawie </w:t>
      </w:r>
      <w:r w:rsidR="007F2F96" w:rsidRPr="00FE48D8">
        <w:rPr>
          <w:rFonts w:ascii="Times New Roman" w:hAnsi="Times New Roman"/>
          <w:b/>
          <w:sz w:val="22"/>
          <w:szCs w:val="22"/>
        </w:rPr>
        <w:t>opisu procedur zawierania umów dla zadań</w:t>
      </w:r>
      <w:r w:rsidR="00571626" w:rsidRPr="00FE48D8">
        <w:rPr>
          <w:rFonts w:ascii="Times New Roman" w:hAnsi="Times New Roman"/>
          <w:b/>
          <w:sz w:val="22"/>
          <w:szCs w:val="22"/>
        </w:rPr>
        <w:t xml:space="preserve"> </w:t>
      </w:r>
      <w:r w:rsidR="008028AF">
        <w:rPr>
          <w:rFonts w:ascii="Times New Roman" w:hAnsi="Times New Roman"/>
          <w:b/>
          <w:sz w:val="22"/>
          <w:szCs w:val="22"/>
        </w:rPr>
        <w:t>M</w:t>
      </w:r>
      <w:r w:rsidR="00E13E72">
        <w:rPr>
          <w:rFonts w:ascii="Times New Roman" w:hAnsi="Times New Roman"/>
          <w:b/>
          <w:sz w:val="22"/>
          <w:szCs w:val="22"/>
        </w:rPr>
        <w:t xml:space="preserve">iasta Opola realizowanych przez Urząd Miasta Opola </w:t>
      </w:r>
      <w:r w:rsidR="00571626" w:rsidRPr="00FE48D8">
        <w:rPr>
          <w:rFonts w:ascii="Times New Roman" w:hAnsi="Times New Roman"/>
          <w:b/>
          <w:sz w:val="22"/>
          <w:szCs w:val="22"/>
        </w:rPr>
        <w:t>objętych projekt</w:t>
      </w:r>
      <w:r w:rsidR="00FE48D8" w:rsidRPr="00FE48D8">
        <w:rPr>
          <w:rFonts w:ascii="Times New Roman" w:hAnsi="Times New Roman"/>
          <w:b/>
          <w:sz w:val="22"/>
          <w:szCs w:val="22"/>
        </w:rPr>
        <w:t>ami w ramach</w:t>
      </w:r>
      <w:r w:rsidR="00E13E72">
        <w:rPr>
          <w:rFonts w:ascii="Times New Roman" w:hAnsi="Times New Roman"/>
          <w:b/>
          <w:sz w:val="22"/>
          <w:szCs w:val="22"/>
        </w:rPr>
        <w:br/>
      </w:r>
      <w:r w:rsidR="00FE48D8" w:rsidRPr="00FE48D8">
        <w:rPr>
          <w:rFonts w:ascii="Times New Roman" w:hAnsi="Times New Roman"/>
          <w:b/>
          <w:sz w:val="22"/>
          <w:szCs w:val="22"/>
        </w:rPr>
        <w:t xml:space="preserve"> </w:t>
      </w:r>
      <w:r w:rsidR="00571626" w:rsidRPr="00FE48D8">
        <w:rPr>
          <w:rFonts w:ascii="Times New Roman" w:hAnsi="Times New Roman"/>
          <w:b/>
          <w:sz w:val="22"/>
          <w:szCs w:val="22"/>
        </w:rPr>
        <w:t xml:space="preserve"> </w:t>
      </w:r>
      <w:r w:rsidR="00FE48D8" w:rsidRPr="00FE48D8">
        <w:rPr>
          <w:rFonts w:ascii="Times New Roman" w:hAnsi="Times New Roman"/>
          <w:b/>
          <w:sz w:val="22"/>
          <w:szCs w:val="22"/>
        </w:rPr>
        <w:t>Programu Operacyjnego Infrastruktura i Środowisko na lata  2014-2020</w:t>
      </w:r>
    </w:p>
    <w:p w:rsidR="00FE48D8" w:rsidRDefault="00FE48D8" w:rsidP="00FE48D8">
      <w:pPr>
        <w:spacing w:after="0" w:line="360" w:lineRule="auto"/>
        <w:jc w:val="center"/>
        <w:rPr>
          <w:rFonts w:ascii="Times New Roman" w:hAnsi="Times New Roman"/>
          <w:b/>
          <w:sz w:val="22"/>
          <w:szCs w:val="22"/>
        </w:rPr>
      </w:pPr>
    </w:p>
    <w:p w:rsidR="00BE0303" w:rsidRPr="00FE48D8" w:rsidRDefault="00BE0303" w:rsidP="00FE48D8">
      <w:pPr>
        <w:spacing w:after="0" w:line="360" w:lineRule="auto"/>
        <w:jc w:val="center"/>
        <w:rPr>
          <w:rFonts w:ascii="Times New Roman" w:hAnsi="Times New Roman"/>
          <w:b/>
          <w:sz w:val="22"/>
          <w:szCs w:val="22"/>
        </w:rPr>
      </w:pPr>
    </w:p>
    <w:p w:rsidR="00110CAA" w:rsidRPr="00290DD4" w:rsidRDefault="005F25EF" w:rsidP="001114B2">
      <w:pPr>
        <w:spacing w:after="0" w:line="360" w:lineRule="auto"/>
        <w:jc w:val="both"/>
        <w:rPr>
          <w:rFonts w:ascii="Times New Roman" w:hAnsi="Times New Roman"/>
          <w:sz w:val="22"/>
          <w:szCs w:val="22"/>
        </w:rPr>
      </w:pPr>
      <w:r>
        <w:rPr>
          <w:rFonts w:ascii="Times New Roman" w:hAnsi="Times New Roman"/>
          <w:sz w:val="22"/>
          <w:szCs w:val="22"/>
        </w:rPr>
        <w:t xml:space="preserve">Na podstawie </w:t>
      </w:r>
      <w:r w:rsidRPr="005F25EF">
        <w:rPr>
          <w:rFonts w:ascii="Times New Roman" w:hAnsi="Times New Roman"/>
          <w:sz w:val="22"/>
          <w:szCs w:val="22"/>
        </w:rPr>
        <w:t>§ 5</w:t>
      </w:r>
      <w:r>
        <w:rPr>
          <w:rFonts w:ascii="Times New Roman" w:hAnsi="Times New Roman"/>
          <w:sz w:val="22"/>
          <w:szCs w:val="22"/>
        </w:rPr>
        <w:t>. pkt.7</w:t>
      </w:r>
      <w:r w:rsidRPr="005F25EF">
        <w:rPr>
          <w:rFonts w:ascii="Times New Roman" w:hAnsi="Times New Roman"/>
          <w:sz w:val="22"/>
          <w:szCs w:val="22"/>
        </w:rPr>
        <w:t xml:space="preserve"> </w:t>
      </w:r>
      <w:r>
        <w:rPr>
          <w:rFonts w:ascii="Times New Roman" w:hAnsi="Times New Roman"/>
          <w:sz w:val="22"/>
          <w:szCs w:val="22"/>
        </w:rPr>
        <w:t>Regulaminu organizacyjnego Urzędu Miasta Opola,</w:t>
      </w:r>
      <w:r w:rsidR="00571626" w:rsidRPr="00290DD4">
        <w:rPr>
          <w:rFonts w:ascii="Times New Roman" w:hAnsi="Times New Roman"/>
          <w:sz w:val="22"/>
          <w:szCs w:val="22"/>
        </w:rPr>
        <w:t xml:space="preserve"> </w:t>
      </w:r>
      <w:r w:rsidR="00571626" w:rsidRPr="00643293">
        <w:rPr>
          <w:rFonts w:ascii="Times New Roman" w:hAnsi="Times New Roman"/>
          <w:sz w:val="22"/>
          <w:szCs w:val="22"/>
        </w:rPr>
        <w:t>w</w:t>
      </w:r>
      <w:r w:rsidR="00110CAA" w:rsidRPr="00290DD4">
        <w:rPr>
          <w:rFonts w:ascii="Times New Roman" w:hAnsi="Times New Roman"/>
          <w:sz w:val="22"/>
          <w:szCs w:val="22"/>
        </w:rPr>
        <w:t xml:space="preserve"> celu zapewnienia</w:t>
      </w:r>
      <w:r w:rsidR="007F2F96" w:rsidRPr="00290DD4">
        <w:rPr>
          <w:rFonts w:ascii="Times New Roman" w:hAnsi="Times New Roman"/>
          <w:sz w:val="22"/>
          <w:szCs w:val="22"/>
        </w:rPr>
        <w:t xml:space="preserve"> zgodności </w:t>
      </w:r>
      <w:r w:rsidR="00571626" w:rsidRPr="00290DD4">
        <w:rPr>
          <w:rFonts w:ascii="Times New Roman" w:hAnsi="Times New Roman"/>
          <w:sz w:val="22"/>
          <w:szCs w:val="22"/>
        </w:rPr>
        <w:t xml:space="preserve">z wytycznymi w zakresie kwalifikowalności wydatków w ramach Europejskiego Funduszu Rozwoju Regionalnego, Europejskiego Funduszu Społecznego oraz Funduszu Spójności na lata </w:t>
      </w:r>
      <w:r>
        <w:rPr>
          <w:rFonts w:ascii="Times New Roman" w:hAnsi="Times New Roman"/>
          <w:sz w:val="22"/>
          <w:szCs w:val="22"/>
        </w:rPr>
        <w:br/>
      </w:r>
      <w:r w:rsidR="00571626" w:rsidRPr="00290DD4">
        <w:rPr>
          <w:rFonts w:ascii="Times New Roman" w:hAnsi="Times New Roman"/>
          <w:sz w:val="22"/>
          <w:szCs w:val="22"/>
        </w:rPr>
        <w:t>2014-2020 czyli (</w:t>
      </w:r>
      <w:r w:rsidR="00571626" w:rsidRPr="00290DD4">
        <w:rPr>
          <w:rFonts w:ascii="Times New Roman" w:hAnsi="Times New Roman"/>
          <w:i/>
          <w:iCs/>
          <w:sz w:val="22"/>
          <w:szCs w:val="22"/>
        </w:rPr>
        <w:t>Wytyczne ogólne)</w:t>
      </w:r>
      <w:r w:rsidR="00571626" w:rsidRPr="00290DD4">
        <w:rPr>
          <w:rFonts w:ascii="Times New Roman" w:hAnsi="Times New Roman"/>
          <w:sz w:val="22"/>
          <w:szCs w:val="22"/>
        </w:rPr>
        <w:t xml:space="preserve"> jak i wytycznymi w zakresie kwalifikowalności wydatków </w:t>
      </w:r>
      <w:r>
        <w:rPr>
          <w:rFonts w:ascii="Times New Roman" w:hAnsi="Times New Roman"/>
          <w:sz w:val="22"/>
          <w:szCs w:val="22"/>
        </w:rPr>
        <w:br/>
      </w:r>
      <w:r w:rsidR="00571626" w:rsidRPr="00290DD4">
        <w:rPr>
          <w:rFonts w:ascii="Times New Roman" w:hAnsi="Times New Roman"/>
          <w:sz w:val="22"/>
          <w:szCs w:val="22"/>
        </w:rPr>
        <w:t>w ramach Programu Operacyjnego Infrastruktura i Środowisko na lata2014-2020 (</w:t>
      </w:r>
      <w:r w:rsidR="00571626" w:rsidRPr="00290DD4">
        <w:rPr>
          <w:rFonts w:ascii="Times New Roman" w:hAnsi="Times New Roman"/>
          <w:i/>
          <w:iCs/>
          <w:sz w:val="22"/>
          <w:szCs w:val="22"/>
        </w:rPr>
        <w:t xml:space="preserve">Wytyczne szczegółowe do Programu POIŚ) </w:t>
      </w:r>
      <w:r w:rsidR="00571626" w:rsidRPr="00290DD4">
        <w:rPr>
          <w:rFonts w:ascii="Times New Roman" w:hAnsi="Times New Roman"/>
          <w:sz w:val="22"/>
          <w:szCs w:val="22"/>
        </w:rPr>
        <w:t xml:space="preserve">procedur </w:t>
      </w:r>
      <w:r w:rsidR="007F2F96" w:rsidRPr="00290DD4">
        <w:rPr>
          <w:rFonts w:ascii="Times New Roman" w:hAnsi="Times New Roman"/>
          <w:sz w:val="22"/>
          <w:szCs w:val="22"/>
        </w:rPr>
        <w:t xml:space="preserve">zawierania umów </w:t>
      </w:r>
      <w:r w:rsidR="00571626" w:rsidRPr="00290DD4">
        <w:rPr>
          <w:rFonts w:ascii="Times New Roman" w:hAnsi="Times New Roman"/>
          <w:sz w:val="22"/>
          <w:szCs w:val="22"/>
        </w:rPr>
        <w:t xml:space="preserve">dla zadań objętych </w:t>
      </w:r>
      <w:r w:rsidR="00FE48D8" w:rsidRPr="00290DD4">
        <w:rPr>
          <w:rFonts w:ascii="Times New Roman" w:hAnsi="Times New Roman"/>
          <w:sz w:val="22"/>
          <w:szCs w:val="22"/>
        </w:rPr>
        <w:t>projektami w ramach Programu Operacyjnego Infrastruktura i Środowisko na lata  2014-2020</w:t>
      </w:r>
      <w:r w:rsidR="00110CAA" w:rsidRPr="00290DD4">
        <w:rPr>
          <w:rFonts w:ascii="Times New Roman" w:hAnsi="Times New Roman"/>
          <w:sz w:val="22"/>
          <w:szCs w:val="22"/>
        </w:rPr>
        <w:t>, postanawiam co następuje:</w:t>
      </w:r>
    </w:p>
    <w:p w:rsidR="001114B2" w:rsidRPr="00290DD4" w:rsidRDefault="001114B2" w:rsidP="001114B2">
      <w:pPr>
        <w:spacing w:after="0" w:line="360" w:lineRule="auto"/>
        <w:jc w:val="both"/>
        <w:rPr>
          <w:rFonts w:ascii="Times New Roman" w:hAnsi="Times New Roman"/>
          <w:sz w:val="22"/>
          <w:szCs w:val="22"/>
        </w:rPr>
      </w:pPr>
    </w:p>
    <w:p w:rsidR="00110CAA" w:rsidRPr="00290DD4" w:rsidRDefault="00110CAA" w:rsidP="001114B2">
      <w:pPr>
        <w:spacing w:after="0" w:line="360" w:lineRule="auto"/>
        <w:jc w:val="center"/>
        <w:rPr>
          <w:rFonts w:ascii="Times New Roman" w:hAnsi="Times New Roman"/>
          <w:sz w:val="22"/>
          <w:szCs w:val="22"/>
        </w:rPr>
      </w:pPr>
      <w:r w:rsidRPr="00290DD4">
        <w:rPr>
          <w:rFonts w:ascii="Times New Roman" w:hAnsi="Times New Roman"/>
          <w:sz w:val="22"/>
          <w:szCs w:val="22"/>
        </w:rPr>
        <w:t>§ 1.</w:t>
      </w:r>
    </w:p>
    <w:p w:rsidR="001114B2" w:rsidRPr="00290DD4" w:rsidRDefault="001114B2" w:rsidP="001114B2">
      <w:pPr>
        <w:spacing w:after="0" w:line="360" w:lineRule="auto"/>
        <w:jc w:val="both"/>
        <w:rPr>
          <w:rFonts w:ascii="Times New Roman" w:hAnsi="Times New Roman"/>
          <w:bCs/>
          <w:sz w:val="22"/>
          <w:szCs w:val="22"/>
        </w:rPr>
      </w:pPr>
      <w:r w:rsidRPr="00290DD4">
        <w:rPr>
          <w:rFonts w:ascii="Times New Roman" w:hAnsi="Times New Roman"/>
          <w:sz w:val="22"/>
          <w:szCs w:val="22"/>
        </w:rPr>
        <w:t xml:space="preserve">Postępowania o udzielenie zamówień publicznych dla zadań objętych </w:t>
      </w:r>
      <w:r w:rsidR="006A06EC" w:rsidRPr="00290DD4">
        <w:rPr>
          <w:rFonts w:ascii="Times New Roman" w:hAnsi="Times New Roman"/>
          <w:sz w:val="22"/>
          <w:szCs w:val="22"/>
        </w:rPr>
        <w:t>projektem</w:t>
      </w:r>
      <w:r w:rsidR="00FE48D8" w:rsidRPr="00290DD4">
        <w:rPr>
          <w:rFonts w:ascii="Times New Roman" w:hAnsi="Times New Roman"/>
          <w:sz w:val="22"/>
          <w:szCs w:val="22"/>
        </w:rPr>
        <w:t xml:space="preserve"> w ramach Programu Operacyjnego Infrastruktura i Środowisko na lata  2014-2020</w:t>
      </w:r>
      <w:r w:rsidRPr="00290DD4">
        <w:rPr>
          <w:rFonts w:ascii="Times New Roman" w:hAnsi="Times New Roman"/>
          <w:bCs/>
          <w:sz w:val="22"/>
          <w:szCs w:val="22"/>
        </w:rPr>
        <w:t xml:space="preserve"> (Projekt) </w:t>
      </w:r>
      <w:r w:rsidRPr="00290DD4">
        <w:rPr>
          <w:rFonts w:ascii="Times New Roman" w:hAnsi="Times New Roman"/>
          <w:sz w:val="22"/>
          <w:szCs w:val="22"/>
        </w:rPr>
        <w:t xml:space="preserve">są prowadzone w </w:t>
      </w:r>
      <w:r w:rsidR="008028AF" w:rsidRPr="008F1CD0">
        <w:rPr>
          <w:rFonts w:ascii="Times New Roman" w:hAnsi="Times New Roman"/>
          <w:sz w:val="22"/>
          <w:szCs w:val="22"/>
        </w:rPr>
        <w:t xml:space="preserve">imieniu Miasta </w:t>
      </w:r>
      <w:r w:rsidR="00FE48D8" w:rsidRPr="00290DD4">
        <w:rPr>
          <w:rFonts w:ascii="Times New Roman" w:hAnsi="Times New Roman"/>
          <w:sz w:val="22"/>
          <w:szCs w:val="22"/>
        </w:rPr>
        <w:t>Opol</w:t>
      </w:r>
      <w:r w:rsidR="008028AF" w:rsidRPr="008F1CD0">
        <w:rPr>
          <w:rFonts w:ascii="Times New Roman" w:hAnsi="Times New Roman"/>
          <w:sz w:val="22"/>
          <w:szCs w:val="22"/>
        </w:rPr>
        <w:t>a</w:t>
      </w:r>
      <w:r w:rsidRPr="00643293">
        <w:rPr>
          <w:rFonts w:ascii="Times New Roman" w:hAnsi="Times New Roman"/>
          <w:sz w:val="22"/>
          <w:szCs w:val="22"/>
        </w:rPr>
        <w:t xml:space="preserve"> </w:t>
      </w:r>
      <w:r w:rsidR="00254CBF" w:rsidRPr="00290DD4">
        <w:rPr>
          <w:rFonts w:ascii="Times New Roman" w:hAnsi="Times New Roman"/>
          <w:sz w:val="22"/>
          <w:szCs w:val="22"/>
        </w:rPr>
        <w:t>(</w:t>
      </w:r>
      <w:r w:rsidR="008028AF" w:rsidRPr="008F1CD0">
        <w:rPr>
          <w:rFonts w:ascii="Times New Roman" w:hAnsi="Times New Roman"/>
          <w:sz w:val="22"/>
          <w:szCs w:val="22"/>
        </w:rPr>
        <w:t xml:space="preserve">zwanego </w:t>
      </w:r>
      <w:r w:rsidR="00254CBF" w:rsidRPr="00643293">
        <w:rPr>
          <w:rFonts w:ascii="Times New Roman" w:hAnsi="Times New Roman"/>
          <w:sz w:val="22"/>
          <w:szCs w:val="22"/>
        </w:rPr>
        <w:t>dalej</w:t>
      </w:r>
      <w:r w:rsidR="00057D82" w:rsidRPr="00290DD4">
        <w:rPr>
          <w:rFonts w:ascii="Times New Roman" w:hAnsi="Times New Roman"/>
          <w:sz w:val="22"/>
          <w:szCs w:val="22"/>
        </w:rPr>
        <w:t xml:space="preserve"> </w:t>
      </w:r>
      <w:r w:rsidR="008028AF" w:rsidRPr="008F1CD0">
        <w:rPr>
          <w:rFonts w:ascii="Times New Roman" w:hAnsi="Times New Roman"/>
          <w:sz w:val="22"/>
          <w:szCs w:val="22"/>
        </w:rPr>
        <w:t>jako</w:t>
      </w:r>
      <w:r w:rsidR="00254CBF" w:rsidRPr="00643293">
        <w:rPr>
          <w:rFonts w:ascii="Times New Roman" w:hAnsi="Times New Roman"/>
          <w:sz w:val="22"/>
          <w:szCs w:val="22"/>
        </w:rPr>
        <w:t>: zamawiający lub beneficjent)</w:t>
      </w:r>
      <w:r w:rsidR="008028AF" w:rsidRPr="008F1CD0">
        <w:rPr>
          <w:rFonts w:ascii="Times New Roman" w:hAnsi="Times New Roman"/>
          <w:sz w:val="22"/>
          <w:szCs w:val="22"/>
        </w:rPr>
        <w:t xml:space="preserve"> przez Urząd Miasta Opola</w:t>
      </w:r>
      <w:r w:rsidR="00254CBF" w:rsidRPr="00643293">
        <w:rPr>
          <w:rFonts w:ascii="Times New Roman" w:hAnsi="Times New Roman"/>
          <w:sz w:val="22"/>
          <w:szCs w:val="22"/>
        </w:rPr>
        <w:t xml:space="preserve"> </w:t>
      </w:r>
      <w:r w:rsidRPr="00290DD4">
        <w:rPr>
          <w:rFonts w:ascii="Times New Roman" w:hAnsi="Times New Roman"/>
          <w:sz w:val="22"/>
          <w:szCs w:val="22"/>
        </w:rPr>
        <w:t xml:space="preserve">w sposób zapewniający w szczególności zachowanie uczciwej konkurencji i równe traktowanie wykonawców, </w:t>
      </w:r>
      <w:r w:rsidR="008028AF" w:rsidRPr="008F1CD0">
        <w:rPr>
          <w:rFonts w:ascii="Times New Roman" w:hAnsi="Times New Roman"/>
          <w:sz w:val="22"/>
          <w:szCs w:val="22"/>
        </w:rPr>
        <w:br/>
      </w:r>
      <w:r w:rsidRPr="00643293">
        <w:rPr>
          <w:rFonts w:ascii="Times New Roman" w:hAnsi="Times New Roman"/>
          <w:sz w:val="22"/>
          <w:szCs w:val="22"/>
        </w:rPr>
        <w:t xml:space="preserve">a także zgodnie z warunkami </w:t>
      </w:r>
      <w:r w:rsidRPr="00290DD4">
        <w:rPr>
          <w:rFonts w:ascii="Times New Roman" w:hAnsi="Times New Roman"/>
          <w:sz w:val="22"/>
          <w:szCs w:val="22"/>
        </w:rPr>
        <w:t xml:space="preserve">i procedurami określonymi w niniejszym Zarządzeniu. </w:t>
      </w:r>
    </w:p>
    <w:p w:rsidR="001114B2" w:rsidRPr="00290DD4" w:rsidRDefault="001114B2" w:rsidP="001114B2">
      <w:pPr>
        <w:spacing w:after="0" w:line="360" w:lineRule="auto"/>
        <w:jc w:val="center"/>
        <w:rPr>
          <w:rFonts w:ascii="Times New Roman" w:hAnsi="Times New Roman"/>
          <w:sz w:val="22"/>
          <w:szCs w:val="22"/>
        </w:rPr>
      </w:pPr>
    </w:p>
    <w:p w:rsidR="001114B2" w:rsidRPr="00290DD4" w:rsidRDefault="001114B2" w:rsidP="001114B2">
      <w:pPr>
        <w:spacing w:after="0" w:line="360" w:lineRule="auto"/>
        <w:jc w:val="center"/>
        <w:rPr>
          <w:rFonts w:ascii="Times New Roman" w:hAnsi="Times New Roman"/>
          <w:sz w:val="22"/>
          <w:szCs w:val="22"/>
        </w:rPr>
      </w:pPr>
      <w:r w:rsidRPr="00290DD4">
        <w:rPr>
          <w:rFonts w:ascii="Times New Roman" w:hAnsi="Times New Roman"/>
          <w:sz w:val="22"/>
          <w:szCs w:val="22"/>
        </w:rPr>
        <w:t>§ 2.</w:t>
      </w:r>
    </w:p>
    <w:p w:rsidR="001114B2" w:rsidRPr="00290DD4" w:rsidRDefault="001114B2" w:rsidP="00224DB2">
      <w:pPr>
        <w:numPr>
          <w:ilvl w:val="0"/>
          <w:numId w:val="5"/>
        </w:numPr>
        <w:spacing w:after="0" w:line="360" w:lineRule="auto"/>
        <w:jc w:val="both"/>
        <w:rPr>
          <w:rFonts w:ascii="Times New Roman" w:hAnsi="Times New Roman"/>
          <w:sz w:val="22"/>
          <w:szCs w:val="22"/>
        </w:rPr>
      </w:pPr>
      <w:r w:rsidRPr="00290DD4">
        <w:rPr>
          <w:rFonts w:ascii="Times New Roman" w:hAnsi="Times New Roman"/>
          <w:sz w:val="22"/>
          <w:szCs w:val="22"/>
        </w:rPr>
        <w:t xml:space="preserve">Udzielenie zamówienia publicznego w ramach Projektu </w:t>
      </w:r>
      <w:r w:rsidR="00ED153B" w:rsidRPr="00290DD4">
        <w:rPr>
          <w:rFonts w:ascii="Times New Roman" w:hAnsi="Times New Roman"/>
          <w:sz w:val="22"/>
          <w:szCs w:val="22"/>
        </w:rPr>
        <w:t xml:space="preserve">(dalej - zamówień lub zamówień publicznych) </w:t>
      </w:r>
      <w:r w:rsidRPr="00290DD4">
        <w:rPr>
          <w:rFonts w:ascii="Times New Roman" w:hAnsi="Times New Roman"/>
          <w:sz w:val="22"/>
          <w:szCs w:val="22"/>
        </w:rPr>
        <w:t>nastąpi</w:t>
      </w:r>
      <w:r w:rsidR="00D120DE" w:rsidRPr="00290DD4">
        <w:rPr>
          <w:rFonts w:ascii="Times New Roman" w:hAnsi="Times New Roman"/>
          <w:sz w:val="22"/>
          <w:szCs w:val="22"/>
        </w:rPr>
        <w:t>ć powinno</w:t>
      </w:r>
      <w:r w:rsidRPr="00290DD4">
        <w:rPr>
          <w:rFonts w:ascii="Times New Roman" w:hAnsi="Times New Roman"/>
          <w:sz w:val="22"/>
          <w:szCs w:val="22"/>
        </w:rPr>
        <w:t xml:space="preserve"> zgodnie z:</w:t>
      </w:r>
    </w:p>
    <w:p w:rsidR="001114B2" w:rsidRPr="00290DD4" w:rsidRDefault="001114B2" w:rsidP="00224DB2">
      <w:pPr>
        <w:numPr>
          <w:ilvl w:val="0"/>
          <w:numId w:val="26"/>
        </w:numPr>
        <w:spacing w:after="0" w:line="360" w:lineRule="auto"/>
        <w:jc w:val="both"/>
        <w:rPr>
          <w:rFonts w:ascii="Times New Roman" w:hAnsi="Times New Roman"/>
          <w:sz w:val="22"/>
          <w:szCs w:val="22"/>
        </w:rPr>
      </w:pPr>
      <w:r w:rsidRPr="00290DD4">
        <w:rPr>
          <w:rFonts w:ascii="Times New Roman" w:hAnsi="Times New Roman"/>
          <w:b/>
          <w:sz w:val="22"/>
          <w:szCs w:val="22"/>
        </w:rPr>
        <w:t>ustawą Prawo Zamówień Publicznych</w:t>
      </w:r>
      <w:r w:rsidRPr="00290DD4">
        <w:rPr>
          <w:rFonts w:ascii="Times New Roman" w:hAnsi="Times New Roman"/>
          <w:sz w:val="22"/>
          <w:szCs w:val="22"/>
        </w:rPr>
        <w:t xml:space="preserve"> (ustawa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w:t>
      </w:r>
    </w:p>
    <w:p w:rsidR="001114B2" w:rsidRPr="00290DD4" w:rsidRDefault="001114B2" w:rsidP="00224DB2">
      <w:pPr>
        <w:spacing w:after="0" w:line="360" w:lineRule="auto"/>
        <w:ind w:firstLine="360"/>
        <w:jc w:val="both"/>
        <w:rPr>
          <w:rFonts w:ascii="Times New Roman" w:hAnsi="Times New Roman"/>
          <w:sz w:val="22"/>
          <w:szCs w:val="22"/>
        </w:rPr>
      </w:pPr>
      <w:r w:rsidRPr="00290DD4">
        <w:rPr>
          <w:rFonts w:ascii="Times New Roman" w:hAnsi="Times New Roman"/>
          <w:sz w:val="22"/>
          <w:szCs w:val="22"/>
        </w:rPr>
        <w:t>albo</w:t>
      </w:r>
    </w:p>
    <w:p w:rsidR="00224DB2" w:rsidRPr="00290DD4" w:rsidRDefault="001114B2" w:rsidP="001114B2">
      <w:pPr>
        <w:numPr>
          <w:ilvl w:val="0"/>
          <w:numId w:val="26"/>
        </w:numPr>
        <w:spacing w:after="0" w:line="360" w:lineRule="auto"/>
        <w:jc w:val="both"/>
        <w:rPr>
          <w:rFonts w:ascii="Times New Roman" w:hAnsi="Times New Roman"/>
          <w:sz w:val="22"/>
          <w:szCs w:val="22"/>
        </w:rPr>
      </w:pPr>
      <w:r w:rsidRPr="00290DD4">
        <w:rPr>
          <w:rFonts w:ascii="Times New Roman" w:hAnsi="Times New Roman"/>
          <w:b/>
          <w:sz w:val="22"/>
          <w:szCs w:val="22"/>
        </w:rPr>
        <w:t>z zasadą konkurencyjności</w:t>
      </w:r>
      <w:r w:rsidRPr="00290DD4">
        <w:rPr>
          <w:rFonts w:ascii="Times New Roman" w:hAnsi="Times New Roman"/>
          <w:sz w:val="22"/>
          <w:szCs w:val="22"/>
        </w:rPr>
        <w:t xml:space="preserve">, w przypadku </w:t>
      </w:r>
      <w:r w:rsidR="00ED153B" w:rsidRPr="00290DD4">
        <w:rPr>
          <w:rFonts w:ascii="Times New Roman" w:hAnsi="Times New Roman"/>
          <w:sz w:val="22"/>
          <w:szCs w:val="22"/>
        </w:rPr>
        <w:t xml:space="preserve">zamówień publicznych </w:t>
      </w:r>
      <w:r w:rsidR="00FE48D8" w:rsidRPr="00290DD4">
        <w:rPr>
          <w:rFonts w:ascii="Times New Roman" w:hAnsi="Times New Roman"/>
          <w:sz w:val="22"/>
          <w:szCs w:val="22"/>
        </w:rPr>
        <w:t xml:space="preserve">o wartości niższej </w:t>
      </w:r>
      <w:r w:rsidRPr="00290DD4">
        <w:rPr>
          <w:rFonts w:ascii="Times New Roman" w:hAnsi="Times New Roman"/>
          <w:sz w:val="22"/>
          <w:szCs w:val="22"/>
        </w:rPr>
        <w:t xml:space="preserve">od kwoty określonej w art. 4 pkt 8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a jednocześnie przekraczającej 50 tys. PLN netto, </w:t>
      </w:r>
      <w:r w:rsidR="00FB0702" w:rsidRPr="00290DD4">
        <w:rPr>
          <w:rFonts w:ascii="Times New Roman" w:hAnsi="Times New Roman"/>
          <w:sz w:val="22"/>
          <w:szCs w:val="22"/>
        </w:rPr>
        <w:t>z uwzględnieniem warunków wynikaj</w:t>
      </w:r>
      <w:r w:rsidR="005F25EF">
        <w:rPr>
          <w:rFonts w:ascii="Times New Roman" w:hAnsi="Times New Roman"/>
          <w:sz w:val="22"/>
          <w:szCs w:val="22"/>
        </w:rPr>
        <w:t xml:space="preserve">ących z niniejszego paragrafu, </w:t>
      </w:r>
      <w:r w:rsidR="00FB0702" w:rsidRPr="00290DD4">
        <w:rPr>
          <w:rFonts w:ascii="Times New Roman" w:hAnsi="Times New Roman"/>
          <w:sz w:val="22"/>
          <w:szCs w:val="22"/>
        </w:rPr>
        <w:t>z zastrzeżeniem pkt. 2</w:t>
      </w:r>
      <w:r w:rsidRPr="00290DD4">
        <w:rPr>
          <w:rFonts w:ascii="Times New Roman" w:hAnsi="Times New Roman"/>
          <w:sz w:val="22"/>
          <w:szCs w:val="22"/>
        </w:rPr>
        <w:t xml:space="preserve">; </w:t>
      </w:r>
    </w:p>
    <w:p w:rsidR="006A06EC" w:rsidRPr="00290DD4" w:rsidRDefault="006A06EC" w:rsidP="006A06EC">
      <w:pPr>
        <w:spacing w:after="0" w:line="360" w:lineRule="auto"/>
        <w:ind w:left="360"/>
        <w:jc w:val="both"/>
        <w:rPr>
          <w:rFonts w:ascii="Times New Roman" w:hAnsi="Times New Roman"/>
          <w:sz w:val="22"/>
          <w:szCs w:val="22"/>
        </w:rPr>
      </w:pPr>
      <w:r w:rsidRPr="00290DD4">
        <w:rPr>
          <w:rFonts w:ascii="Times New Roman" w:hAnsi="Times New Roman"/>
          <w:sz w:val="22"/>
          <w:szCs w:val="22"/>
        </w:rPr>
        <w:t>albo</w:t>
      </w:r>
    </w:p>
    <w:p w:rsidR="001114B2" w:rsidRPr="00290DD4" w:rsidRDefault="001114B2" w:rsidP="001114B2">
      <w:pPr>
        <w:numPr>
          <w:ilvl w:val="0"/>
          <w:numId w:val="26"/>
        </w:numPr>
        <w:spacing w:after="0" w:line="360" w:lineRule="auto"/>
        <w:jc w:val="both"/>
        <w:rPr>
          <w:rFonts w:ascii="Times New Roman" w:hAnsi="Times New Roman"/>
          <w:sz w:val="22"/>
          <w:szCs w:val="22"/>
        </w:rPr>
      </w:pPr>
      <w:r w:rsidRPr="00290DD4">
        <w:rPr>
          <w:rFonts w:ascii="Times New Roman" w:hAnsi="Times New Roman"/>
          <w:b/>
          <w:sz w:val="22"/>
          <w:szCs w:val="22"/>
        </w:rPr>
        <w:t>z wymogiem dokonania i udokumentowania rozeznania rynku</w:t>
      </w:r>
      <w:r w:rsidR="00ED153B" w:rsidRPr="00290DD4">
        <w:rPr>
          <w:rFonts w:ascii="Times New Roman" w:hAnsi="Times New Roman"/>
          <w:b/>
          <w:sz w:val="22"/>
          <w:szCs w:val="22"/>
        </w:rPr>
        <w:t xml:space="preserve"> w przypadku z</w:t>
      </w:r>
      <w:r w:rsidRPr="00290DD4">
        <w:rPr>
          <w:rFonts w:ascii="Times New Roman" w:hAnsi="Times New Roman"/>
          <w:b/>
          <w:sz w:val="22"/>
          <w:szCs w:val="22"/>
        </w:rPr>
        <w:t xml:space="preserve">amówień </w:t>
      </w:r>
      <w:r w:rsidR="00FE48D8" w:rsidRPr="00290DD4">
        <w:rPr>
          <w:rFonts w:ascii="Times New Roman" w:hAnsi="Times New Roman"/>
          <w:b/>
          <w:sz w:val="22"/>
          <w:szCs w:val="22"/>
        </w:rPr>
        <w:br/>
        <w:t xml:space="preserve">o </w:t>
      </w:r>
      <w:r w:rsidRPr="00290DD4">
        <w:rPr>
          <w:rFonts w:ascii="Times New Roman" w:hAnsi="Times New Roman"/>
          <w:b/>
          <w:sz w:val="22"/>
          <w:szCs w:val="22"/>
        </w:rPr>
        <w:t>wartości od 2 tys. PLN do 50 tys. PLN</w:t>
      </w:r>
      <w:r w:rsidRPr="00290DD4">
        <w:rPr>
          <w:rFonts w:ascii="Times New Roman" w:hAnsi="Times New Roman"/>
          <w:sz w:val="22"/>
          <w:szCs w:val="22"/>
        </w:rPr>
        <w:t xml:space="preserve"> netto włącznie </w:t>
      </w:r>
    </w:p>
    <w:p w:rsidR="001114B2" w:rsidRPr="00290DD4" w:rsidRDefault="001114B2" w:rsidP="00224DB2">
      <w:pPr>
        <w:spacing w:after="120" w:line="360" w:lineRule="auto"/>
        <w:ind w:left="708"/>
        <w:jc w:val="both"/>
        <w:rPr>
          <w:rFonts w:ascii="Times New Roman" w:hAnsi="Times New Roman"/>
          <w:sz w:val="22"/>
          <w:szCs w:val="22"/>
        </w:rPr>
      </w:pPr>
      <w:r w:rsidRPr="00290DD4">
        <w:rPr>
          <w:rFonts w:ascii="Times New Roman" w:hAnsi="Times New Roman"/>
          <w:sz w:val="22"/>
          <w:szCs w:val="22"/>
        </w:rPr>
        <w:t xml:space="preserve">- z uwzględnieniem warunków przedstawionych w dalszej części niniejszego Zarządzenia, </w:t>
      </w:r>
      <w:r w:rsidR="00FE48D8" w:rsidRPr="00290DD4">
        <w:rPr>
          <w:rFonts w:ascii="Times New Roman" w:hAnsi="Times New Roman"/>
          <w:sz w:val="22"/>
          <w:szCs w:val="22"/>
        </w:rPr>
        <w:br/>
      </w:r>
      <w:r w:rsidRPr="00290DD4">
        <w:rPr>
          <w:rFonts w:ascii="Times New Roman" w:hAnsi="Times New Roman"/>
          <w:sz w:val="22"/>
          <w:szCs w:val="22"/>
        </w:rPr>
        <w:t xml:space="preserve">z zastrzeżeniem przypadku, gdy na podstawie obowiązujących przepisów prawa innych niż </w:t>
      </w:r>
      <w:r w:rsidRPr="00290DD4">
        <w:rPr>
          <w:rFonts w:ascii="Times New Roman" w:hAnsi="Times New Roman"/>
          <w:sz w:val="22"/>
          <w:szCs w:val="22"/>
        </w:rPr>
        <w:lastRenderedPageBreak/>
        <w:t xml:space="preserve">ustawa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wyłącza się stosowanie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Zamawiający</w:t>
      </w:r>
      <w:r w:rsidR="00ED153B" w:rsidRPr="00290DD4">
        <w:rPr>
          <w:rFonts w:ascii="Times New Roman" w:hAnsi="Times New Roman"/>
          <w:sz w:val="22"/>
          <w:szCs w:val="22"/>
        </w:rPr>
        <w:t xml:space="preserve"> przeprowadza z</w:t>
      </w:r>
      <w:r w:rsidRPr="00290DD4">
        <w:rPr>
          <w:rFonts w:ascii="Times New Roman" w:hAnsi="Times New Roman"/>
          <w:sz w:val="22"/>
          <w:szCs w:val="22"/>
        </w:rPr>
        <w:t xml:space="preserve">amówienie </w:t>
      </w:r>
      <w:r w:rsidR="00224DB2" w:rsidRPr="00290DD4">
        <w:rPr>
          <w:rFonts w:ascii="Times New Roman" w:hAnsi="Times New Roman"/>
          <w:sz w:val="22"/>
          <w:szCs w:val="22"/>
        </w:rPr>
        <w:br/>
      </w:r>
      <w:r w:rsidR="000F6C1B" w:rsidRPr="00290DD4">
        <w:rPr>
          <w:rFonts w:ascii="Times New Roman" w:hAnsi="Times New Roman"/>
          <w:sz w:val="22"/>
          <w:szCs w:val="22"/>
        </w:rPr>
        <w:t>z zastosowaniem tych przepisów;</w:t>
      </w:r>
    </w:p>
    <w:p w:rsidR="000F6C1B" w:rsidRPr="00290DD4" w:rsidRDefault="000F6C1B" w:rsidP="008F1CD0">
      <w:pPr>
        <w:numPr>
          <w:ilvl w:val="0"/>
          <w:numId w:val="5"/>
        </w:numPr>
        <w:spacing w:after="0" w:line="360" w:lineRule="auto"/>
        <w:jc w:val="both"/>
        <w:rPr>
          <w:rFonts w:ascii="Times New Roman" w:hAnsi="Times New Roman"/>
          <w:sz w:val="22"/>
          <w:szCs w:val="22"/>
        </w:rPr>
      </w:pPr>
      <w:r w:rsidRPr="00290DD4">
        <w:rPr>
          <w:rFonts w:ascii="Times New Roman" w:hAnsi="Times New Roman"/>
          <w:sz w:val="22"/>
          <w:szCs w:val="22"/>
        </w:rPr>
        <w:t xml:space="preserve">Zamawiający ma możliwość powierzenia na podstawie art. 5 ust. 2 pkt. 1 ustawy z dnia </w:t>
      </w:r>
      <w:r w:rsidR="00BE0303">
        <w:rPr>
          <w:rFonts w:ascii="Times New Roman" w:hAnsi="Times New Roman"/>
          <w:sz w:val="22"/>
          <w:szCs w:val="22"/>
        </w:rPr>
        <w:br/>
      </w:r>
      <w:r w:rsidRPr="00290DD4">
        <w:rPr>
          <w:rFonts w:ascii="Times New Roman" w:hAnsi="Times New Roman"/>
          <w:sz w:val="22"/>
          <w:szCs w:val="22"/>
        </w:rPr>
        <w:t>24 kwietnia 2003 r. o działalności pożytku publicznego i wolontariacie realizacji zadań publicznych w trybie określonym w tej ustawie.</w:t>
      </w:r>
    </w:p>
    <w:p w:rsidR="00FB0702" w:rsidRPr="008F1CD0" w:rsidRDefault="00FB0702" w:rsidP="008F1CD0">
      <w:pPr>
        <w:numPr>
          <w:ilvl w:val="0"/>
          <w:numId w:val="5"/>
        </w:numPr>
        <w:spacing w:after="0" w:line="360" w:lineRule="auto"/>
        <w:jc w:val="both"/>
        <w:rPr>
          <w:rFonts w:ascii="Times New Roman" w:hAnsi="Times New Roman"/>
          <w:sz w:val="22"/>
          <w:szCs w:val="22"/>
        </w:rPr>
      </w:pPr>
      <w:r w:rsidRPr="00290DD4">
        <w:rPr>
          <w:rFonts w:ascii="Times New Roman" w:hAnsi="Times New Roman"/>
          <w:sz w:val="22"/>
          <w:szCs w:val="22"/>
        </w:rPr>
        <w:t>W przypadku naruszenia przez Zamawiającego warunków i procedur postępowania o udzielenie zamówienia publicznego określonych w niniejszym paragrafie, właściwa instytucja będąca stroną umowy o dofinansowanie uznaje całość lub część wydatków związanych z tym zamówieniem publicznym za niekwalifikowalne</w:t>
      </w:r>
      <w:r w:rsidR="00E07397" w:rsidRPr="00290DD4">
        <w:rPr>
          <w:rFonts w:ascii="Times New Roman" w:hAnsi="Times New Roman"/>
          <w:sz w:val="22"/>
          <w:szCs w:val="22"/>
        </w:rPr>
        <w:t>,</w:t>
      </w:r>
      <w:r w:rsidRPr="00290DD4">
        <w:rPr>
          <w:rFonts w:ascii="Times New Roman" w:hAnsi="Times New Roman"/>
          <w:sz w:val="22"/>
          <w:szCs w:val="22"/>
        </w:rPr>
        <w:t xml:space="preserve"> zgodnie z rozporządzeniem </w:t>
      </w:r>
      <w:r w:rsidR="00E07397" w:rsidRPr="00290DD4">
        <w:rPr>
          <w:rFonts w:ascii="Times New Roman" w:hAnsi="Times New Roman"/>
          <w:sz w:val="22"/>
          <w:szCs w:val="22"/>
        </w:rPr>
        <w:t xml:space="preserve">ministra </w:t>
      </w:r>
      <w:r w:rsidRPr="00290DD4">
        <w:rPr>
          <w:rFonts w:ascii="Times New Roman" w:hAnsi="Times New Roman"/>
          <w:sz w:val="22"/>
          <w:szCs w:val="22"/>
        </w:rPr>
        <w:t>właściwego do spraw rozwoju regionalnego, wydanym na podstawie art. 24 ust. 13 ustawy wdrożeniowej.</w:t>
      </w:r>
    </w:p>
    <w:p w:rsidR="00BE0303" w:rsidRPr="00290DD4" w:rsidRDefault="00BE0303" w:rsidP="001114B2">
      <w:pPr>
        <w:spacing w:after="0" w:line="360" w:lineRule="auto"/>
        <w:jc w:val="both"/>
        <w:rPr>
          <w:rFonts w:ascii="Times New Roman" w:hAnsi="Times New Roman"/>
          <w:sz w:val="22"/>
          <w:szCs w:val="22"/>
        </w:rPr>
      </w:pPr>
    </w:p>
    <w:p w:rsidR="001114B2" w:rsidRPr="00290DD4" w:rsidRDefault="001114B2" w:rsidP="001114B2">
      <w:pPr>
        <w:spacing w:after="0" w:line="360" w:lineRule="auto"/>
        <w:jc w:val="center"/>
        <w:rPr>
          <w:rFonts w:ascii="Times New Roman" w:hAnsi="Times New Roman"/>
          <w:sz w:val="22"/>
          <w:szCs w:val="22"/>
        </w:rPr>
      </w:pPr>
      <w:r w:rsidRPr="00290DD4">
        <w:rPr>
          <w:rFonts w:ascii="Times New Roman" w:hAnsi="Times New Roman"/>
          <w:sz w:val="22"/>
          <w:szCs w:val="22"/>
        </w:rPr>
        <w:t>§ 3.</w:t>
      </w:r>
    </w:p>
    <w:p w:rsidR="001114B2" w:rsidRPr="00290DD4" w:rsidRDefault="001114B2" w:rsidP="000E185B">
      <w:pPr>
        <w:spacing w:after="120" w:line="360" w:lineRule="auto"/>
        <w:jc w:val="both"/>
        <w:rPr>
          <w:rFonts w:ascii="Times New Roman" w:hAnsi="Times New Roman"/>
          <w:sz w:val="22"/>
          <w:szCs w:val="22"/>
        </w:rPr>
      </w:pPr>
      <w:r w:rsidRPr="00290DD4">
        <w:rPr>
          <w:rFonts w:ascii="Times New Roman" w:hAnsi="Times New Roman"/>
          <w:sz w:val="22"/>
          <w:szCs w:val="22"/>
        </w:rPr>
        <w:t xml:space="preserve">Wymagania wspólne dla wszystkich </w:t>
      </w:r>
      <w:r w:rsidR="00ED153B" w:rsidRPr="00290DD4">
        <w:rPr>
          <w:rFonts w:ascii="Times New Roman" w:hAnsi="Times New Roman"/>
          <w:sz w:val="22"/>
          <w:szCs w:val="22"/>
        </w:rPr>
        <w:t xml:space="preserve">zamówień publicznych </w:t>
      </w:r>
      <w:r w:rsidRPr="00290DD4">
        <w:rPr>
          <w:rFonts w:ascii="Times New Roman" w:hAnsi="Times New Roman"/>
          <w:sz w:val="22"/>
          <w:szCs w:val="22"/>
        </w:rPr>
        <w:t>objętych Projektem:</w:t>
      </w:r>
    </w:p>
    <w:p w:rsidR="001114B2" w:rsidRPr="00290DD4" w:rsidRDefault="001114B2" w:rsidP="001114B2">
      <w:pPr>
        <w:numPr>
          <w:ilvl w:val="0"/>
          <w:numId w:val="6"/>
        </w:numPr>
        <w:spacing w:after="0" w:line="360" w:lineRule="auto"/>
        <w:jc w:val="both"/>
        <w:rPr>
          <w:rFonts w:ascii="Times New Roman" w:hAnsi="Times New Roman"/>
          <w:sz w:val="22"/>
          <w:szCs w:val="22"/>
        </w:rPr>
      </w:pPr>
      <w:r w:rsidRPr="00290DD4">
        <w:rPr>
          <w:rFonts w:ascii="Times New Roman" w:hAnsi="Times New Roman"/>
          <w:sz w:val="22"/>
          <w:szCs w:val="22"/>
        </w:rPr>
        <w:t>Szacowanie wartości zamówien</w:t>
      </w:r>
      <w:r w:rsidR="00D120DE" w:rsidRPr="00290DD4">
        <w:rPr>
          <w:rFonts w:ascii="Times New Roman" w:hAnsi="Times New Roman"/>
          <w:sz w:val="22"/>
          <w:szCs w:val="22"/>
        </w:rPr>
        <w:t>ia publicznego dokonywane być winno</w:t>
      </w:r>
      <w:r w:rsidRPr="00290DD4">
        <w:rPr>
          <w:rFonts w:ascii="Times New Roman" w:hAnsi="Times New Roman"/>
          <w:sz w:val="22"/>
          <w:szCs w:val="22"/>
        </w:rPr>
        <w:t xml:space="preserve"> z należytą starannością, </w:t>
      </w:r>
      <w:r w:rsidR="00FE48D8" w:rsidRPr="00290DD4">
        <w:rPr>
          <w:rFonts w:ascii="Times New Roman" w:hAnsi="Times New Roman"/>
          <w:sz w:val="22"/>
          <w:szCs w:val="22"/>
        </w:rPr>
        <w:br/>
      </w:r>
      <w:r w:rsidRPr="00290DD4">
        <w:rPr>
          <w:rFonts w:ascii="Times New Roman" w:hAnsi="Times New Roman"/>
          <w:sz w:val="22"/>
          <w:szCs w:val="22"/>
        </w:rPr>
        <w:t xml:space="preserve">z uwzględnieniem ewentualnych zamówień uzupełniających, o których mowa w art. 67 ust.1 pkt.6 i 7 lub zamówień publicznych, o których mowa w sekcji 6.5.3 pkt 15  </w:t>
      </w:r>
      <w:r w:rsidR="00ED153B" w:rsidRPr="00290DD4">
        <w:rPr>
          <w:rFonts w:ascii="Times New Roman" w:hAnsi="Times New Roman"/>
          <w:i/>
          <w:iCs/>
          <w:sz w:val="22"/>
          <w:szCs w:val="22"/>
        </w:rPr>
        <w:t>Wytycznych szczegółowych do Programu POIŚ</w:t>
      </w:r>
      <w:r w:rsidRPr="00290DD4">
        <w:rPr>
          <w:rFonts w:ascii="Times New Roman" w:hAnsi="Times New Roman"/>
          <w:i/>
          <w:sz w:val="22"/>
          <w:szCs w:val="22"/>
        </w:rPr>
        <w:t xml:space="preserve"> </w:t>
      </w:r>
      <w:r w:rsidRPr="00290DD4">
        <w:rPr>
          <w:rFonts w:ascii="Times New Roman" w:hAnsi="Times New Roman"/>
          <w:sz w:val="22"/>
          <w:szCs w:val="22"/>
        </w:rPr>
        <w:t>i zostanie udokumentowane. Zabroniony jest podział zamówienia publicznego skutkujący zaniżeniem jego wartości szacunkowej, przy czym ustalając wartość zamówienia publicznego, zostaną spełnione  łącznie następujące przesłanki:</w:t>
      </w:r>
    </w:p>
    <w:p w:rsidR="001114B2" w:rsidRPr="00290DD4" w:rsidRDefault="001114B2" w:rsidP="00ED153B">
      <w:pPr>
        <w:numPr>
          <w:ilvl w:val="0"/>
          <w:numId w:val="7"/>
        </w:numPr>
        <w:spacing w:after="0" w:line="360" w:lineRule="auto"/>
        <w:jc w:val="both"/>
        <w:rPr>
          <w:rFonts w:ascii="Times New Roman" w:hAnsi="Times New Roman"/>
          <w:sz w:val="22"/>
          <w:szCs w:val="22"/>
        </w:rPr>
      </w:pPr>
      <w:r w:rsidRPr="00290DD4">
        <w:rPr>
          <w:rFonts w:ascii="Times New Roman" w:hAnsi="Times New Roman"/>
          <w:sz w:val="22"/>
          <w:szCs w:val="22"/>
        </w:rPr>
        <w:t xml:space="preserve">usługi, dostawy oraz roboty budowlane są tożsame rodzajowo lub funkcjonalnie, </w:t>
      </w:r>
    </w:p>
    <w:p w:rsidR="001114B2" w:rsidRPr="00290DD4" w:rsidRDefault="001114B2" w:rsidP="00ED153B">
      <w:pPr>
        <w:numPr>
          <w:ilvl w:val="0"/>
          <w:numId w:val="7"/>
        </w:numPr>
        <w:spacing w:after="0" w:line="360" w:lineRule="auto"/>
        <w:jc w:val="both"/>
        <w:rPr>
          <w:rFonts w:ascii="Times New Roman" w:hAnsi="Times New Roman"/>
          <w:sz w:val="22"/>
          <w:szCs w:val="22"/>
        </w:rPr>
      </w:pPr>
      <w:r w:rsidRPr="00290DD4">
        <w:rPr>
          <w:rFonts w:ascii="Times New Roman" w:hAnsi="Times New Roman"/>
          <w:sz w:val="22"/>
          <w:szCs w:val="22"/>
        </w:rPr>
        <w:t xml:space="preserve">możliwe jest udzielenie zamówienia publicznego w tym samym czasie, </w:t>
      </w:r>
    </w:p>
    <w:p w:rsidR="001114B2" w:rsidRPr="00290DD4" w:rsidRDefault="001114B2" w:rsidP="00ED153B">
      <w:pPr>
        <w:numPr>
          <w:ilvl w:val="0"/>
          <w:numId w:val="7"/>
        </w:numPr>
        <w:spacing w:after="120" w:line="360" w:lineRule="auto"/>
        <w:ind w:left="714" w:hanging="357"/>
        <w:jc w:val="both"/>
        <w:rPr>
          <w:rFonts w:ascii="Times New Roman" w:hAnsi="Times New Roman"/>
          <w:sz w:val="22"/>
          <w:szCs w:val="22"/>
        </w:rPr>
      </w:pPr>
      <w:r w:rsidRPr="00290DD4">
        <w:rPr>
          <w:rFonts w:ascii="Times New Roman" w:hAnsi="Times New Roman"/>
          <w:sz w:val="22"/>
          <w:szCs w:val="22"/>
        </w:rPr>
        <w:t xml:space="preserve">możliwe jest wykonanie zamówienia publicznego przez jednego wykonawcę. </w:t>
      </w:r>
    </w:p>
    <w:p w:rsidR="00ED153B" w:rsidRPr="00290DD4" w:rsidRDefault="001114B2" w:rsidP="008F1CD0">
      <w:pPr>
        <w:spacing w:after="120" w:line="360" w:lineRule="auto"/>
        <w:ind w:left="357"/>
        <w:jc w:val="both"/>
        <w:rPr>
          <w:rFonts w:ascii="Times New Roman" w:hAnsi="Times New Roman"/>
          <w:sz w:val="22"/>
          <w:szCs w:val="22"/>
        </w:rPr>
      </w:pPr>
      <w:r w:rsidRPr="00290DD4">
        <w:rPr>
          <w:rFonts w:ascii="Times New Roman" w:hAnsi="Times New Roman"/>
          <w:sz w:val="22"/>
          <w:szCs w:val="22"/>
        </w:rPr>
        <w:t>W przypadku udzielania zamówienia publicznego w częściach (z określonych względów ekonomicznych, organizacyjnych, celowościowych), wartość zamówienia publicznego zostanie ustalona jako łączn</w:t>
      </w:r>
      <w:r w:rsidR="009A0BCB" w:rsidRPr="00290DD4">
        <w:rPr>
          <w:rFonts w:ascii="Times New Roman" w:hAnsi="Times New Roman"/>
          <w:sz w:val="22"/>
          <w:szCs w:val="22"/>
        </w:rPr>
        <w:t>a</w:t>
      </w:r>
      <w:r w:rsidRPr="00290DD4">
        <w:rPr>
          <w:rFonts w:ascii="Times New Roman" w:hAnsi="Times New Roman"/>
          <w:sz w:val="22"/>
          <w:szCs w:val="22"/>
        </w:rPr>
        <w:t xml:space="preserve"> wartość poszczególnych jego części.</w:t>
      </w:r>
    </w:p>
    <w:p w:rsidR="00ED153B" w:rsidRPr="00290DD4" w:rsidRDefault="001114B2" w:rsidP="00ED153B">
      <w:pPr>
        <w:numPr>
          <w:ilvl w:val="0"/>
          <w:numId w:val="6"/>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Do opisu przedmiotu zamówienia publicznego zastosowane</w:t>
      </w:r>
      <w:r w:rsidR="00D120DE" w:rsidRPr="00290DD4">
        <w:rPr>
          <w:rFonts w:ascii="Times New Roman" w:hAnsi="Times New Roman"/>
          <w:sz w:val="22"/>
          <w:szCs w:val="22"/>
        </w:rPr>
        <w:t xml:space="preserve"> maj</w:t>
      </w:r>
      <w:r w:rsidR="009A0BCB" w:rsidRPr="00290DD4">
        <w:rPr>
          <w:rFonts w:ascii="Times New Roman" w:hAnsi="Times New Roman"/>
          <w:sz w:val="22"/>
          <w:szCs w:val="22"/>
        </w:rPr>
        <w:t>ą</w:t>
      </w:r>
      <w:r w:rsidR="00D120DE" w:rsidRPr="00290DD4">
        <w:rPr>
          <w:rFonts w:ascii="Times New Roman" w:hAnsi="Times New Roman"/>
          <w:sz w:val="22"/>
          <w:szCs w:val="22"/>
        </w:rPr>
        <w:t xml:space="preserve"> być</w:t>
      </w:r>
      <w:r w:rsidRPr="00290DD4">
        <w:rPr>
          <w:rFonts w:ascii="Times New Roman" w:hAnsi="Times New Roman"/>
          <w:sz w:val="22"/>
          <w:szCs w:val="22"/>
        </w:rPr>
        <w:t xml:space="preserve"> nazwy i kody określone </w:t>
      </w:r>
      <w:r w:rsidR="00254CBF" w:rsidRPr="00290DD4">
        <w:rPr>
          <w:rFonts w:ascii="Times New Roman" w:hAnsi="Times New Roman"/>
          <w:sz w:val="22"/>
          <w:szCs w:val="22"/>
        </w:rPr>
        <w:t>we Wspólnym Słowniku Zamówień</w:t>
      </w:r>
      <w:r w:rsidRPr="00290DD4">
        <w:rPr>
          <w:rFonts w:ascii="Times New Roman" w:hAnsi="Times New Roman"/>
          <w:sz w:val="22"/>
          <w:szCs w:val="22"/>
        </w:rPr>
        <w:t xml:space="preserve">, o którym mowa w rozporządzeniu (WE) </w:t>
      </w:r>
      <w:r w:rsidRPr="00290DD4">
        <w:rPr>
          <w:rFonts w:ascii="Times New Roman" w:hAnsi="Times New Roman"/>
          <w:sz w:val="22"/>
          <w:szCs w:val="22"/>
        </w:rPr>
        <w:br/>
        <w:t xml:space="preserve">nr 2195/2002 Parlamentu Europejskiego i Rady z dnia 5 listopada 2002 r. w sprawie Wspólnego Słownika Zamówień (CPV). </w:t>
      </w:r>
    </w:p>
    <w:p w:rsidR="00D120DE" w:rsidRPr="00290DD4" w:rsidRDefault="001114B2" w:rsidP="00D120DE">
      <w:pPr>
        <w:numPr>
          <w:ilvl w:val="0"/>
          <w:numId w:val="6"/>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Terminy odnoszące się do każdego etapu postępowania o udzielenie zamówienia publicznego </w:t>
      </w:r>
      <w:r w:rsidR="00D120DE" w:rsidRPr="00290DD4">
        <w:rPr>
          <w:rFonts w:ascii="Times New Roman" w:hAnsi="Times New Roman"/>
          <w:sz w:val="22"/>
          <w:szCs w:val="22"/>
        </w:rPr>
        <w:t xml:space="preserve">mają być </w:t>
      </w:r>
      <w:r w:rsidRPr="00290DD4">
        <w:rPr>
          <w:rFonts w:ascii="Times New Roman" w:hAnsi="Times New Roman"/>
          <w:sz w:val="22"/>
          <w:szCs w:val="22"/>
        </w:rPr>
        <w:t>ustal</w:t>
      </w:r>
      <w:r w:rsidR="00D120DE" w:rsidRPr="00290DD4">
        <w:rPr>
          <w:rFonts w:ascii="Times New Roman" w:hAnsi="Times New Roman"/>
          <w:sz w:val="22"/>
          <w:szCs w:val="22"/>
        </w:rPr>
        <w:t>a</w:t>
      </w:r>
      <w:r w:rsidRPr="00290DD4">
        <w:rPr>
          <w:rFonts w:ascii="Times New Roman" w:hAnsi="Times New Roman"/>
          <w:sz w:val="22"/>
          <w:szCs w:val="22"/>
        </w:rPr>
        <w:t xml:space="preserve">ne zgodnie z prawem krajowym, unijnym oraz </w:t>
      </w:r>
      <w:r w:rsidRPr="00290DD4">
        <w:rPr>
          <w:rFonts w:ascii="Times New Roman" w:hAnsi="Times New Roman"/>
          <w:i/>
          <w:sz w:val="22"/>
          <w:szCs w:val="22"/>
        </w:rPr>
        <w:t>Wytycznymi</w:t>
      </w:r>
      <w:r w:rsidRPr="00290DD4">
        <w:rPr>
          <w:rFonts w:ascii="Times New Roman" w:hAnsi="Times New Roman"/>
          <w:sz w:val="22"/>
          <w:szCs w:val="22"/>
        </w:rPr>
        <w:t xml:space="preserve"> </w:t>
      </w:r>
      <w:r w:rsidR="00D120DE" w:rsidRPr="00290DD4">
        <w:rPr>
          <w:rFonts w:ascii="Times New Roman" w:hAnsi="Times New Roman"/>
          <w:i/>
          <w:iCs/>
          <w:sz w:val="22"/>
          <w:szCs w:val="22"/>
        </w:rPr>
        <w:t xml:space="preserve">szczegółowymi </w:t>
      </w:r>
      <w:r w:rsidR="006A06EC" w:rsidRPr="00290DD4">
        <w:rPr>
          <w:rFonts w:ascii="Times New Roman" w:hAnsi="Times New Roman"/>
          <w:i/>
          <w:iCs/>
          <w:sz w:val="22"/>
          <w:szCs w:val="22"/>
        </w:rPr>
        <w:br/>
      </w:r>
      <w:r w:rsidR="00D120DE" w:rsidRPr="00290DD4">
        <w:rPr>
          <w:rFonts w:ascii="Times New Roman" w:hAnsi="Times New Roman"/>
          <w:i/>
          <w:iCs/>
          <w:sz w:val="22"/>
          <w:szCs w:val="22"/>
        </w:rPr>
        <w:t>do Programu POIŚ</w:t>
      </w:r>
      <w:r w:rsidR="006A06EC" w:rsidRPr="00290DD4">
        <w:rPr>
          <w:rFonts w:ascii="Times New Roman" w:hAnsi="Times New Roman"/>
          <w:sz w:val="22"/>
          <w:szCs w:val="22"/>
        </w:rPr>
        <w:t xml:space="preserve"> </w:t>
      </w:r>
      <w:r w:rsidRPr="00290DD4">
        <w:rPr>
          <w:rFonts w:ascii="Times New Roman" w:hAnsi="Times New Roman"/>
          <w:sz w:val="22"/>
          <w:szCs w:val="22"/>
        </w:rPr>
        <w:t xml:space="preserve">oraz w sposób umożliwiający ich dotrzymanie (dotyczy to zarówno skracania, jak i wydłużania terminów). Podczas ustalania terminów </w:t>
      </w:r>
      <w:r w:rsidR="00D120DE" w:rsidRPr="00290DD4">
        <w:rPr>
          <w:rFonts w:ascii="Times New Roman" w:hAnsi="Times New Roman"/>
          <w:sz w:val="22"/>
          <w:szCs w:val="22"/>
        </w:rPr>
        <w:t xml:space="preserve">winna być </w:t>
      </w:r>
      <w:r w:rsidRPr="00290DD4">
        <w:rPr>
          <w:rFonts w:ascii="Times New Roman" w:hAnsi="Times New Roman"/>
          <w:sz w:val="22"/>
          <w:szCs w:val="22"/>
        </w:rPr>
        <w:t xml:space="preserve">brana pod uwagę złożoność postępowania o udzielenie zamówienia publicznego, charakter i przedmiot zamówienia </w:t>
      </w:r>
      <w:r w:rsidRPr="00290DD4">
        <w:rPr>
          <w:rFonts w:ascii="Times New Roman" w:hAnsi="Times New Roman"/>
          <w:sz w:val="22"/>
          <w:szCs w:val="22"/>
        </w:rPr>
        <w:lastRenderedPageBreak/>
        <w:t xml:space="preserve">publicznego, a także dostępny personel zamawiającego, jego zadania, umiejętności doświadczenie. </w:t>
      </w:r>
    </w:p>
    <w:p w:rsidR="00D120DE" w:rsidRPr="00290DD4" w:rsidRDefault="00D120DE" w:rsidP="00D120DE">
      <w:pPr>
        <w:numPr>
          <w:ilvl w:val="0"/>
          <w:numId w:val="6"/>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Wszyscy wykonawcy mają mieć</w:t>
      </w:r>
      <w:r w:rsidR="001114B2" w:rsidRPr="00290DD4">
        <w:rPr>
          <w:rFonts w:ascii="Times New Roman" w:hAnsi="Times New Roman"/>
          <w:sz w:val="22"/>
          <w:szCs w:val="22"/>
        </w:rPr>
        <w:t xml:space="preserve"> taki sam dostęp do informacji dotyczących danego zamówienia publicznego i żaden wykonawca nie będzie uprzywilejowany względem drugiego, a postępowanie przeprowadzone zostanie w sposób transparentny. </w:t>
      </w:r>
    </w:p>
    <w:p w:rsidR="00D120DE" w:rsidRPr="00290DD4" w:rsidRDefault="001114B2" w:rsidP="00D120DE">
      <w:pPr>
        <w:numPr>
          <w:ilvl w:val="0"/>
          <w:numId w:val="6"/>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Warunki udziału w postępowaniu o udzielenie zamówienia publicznego</w:t>
      </w:r>
      <w:r w:rsidR="00D120DE" w:rsidRPr="00290DD4">
        <w:rPr>
          <w:rFonts w:ascii="Times New Roman" w:hAnsi="Times New Roman"/>
          <w:sz w:val="22"/>
          <w:szCs w:val="22"/>
        </w:rPr>
        <w:t xml:space="preserve"> winny być</w:t>
      </w:r>
      <w:r w:rsidRPr="00290DD4">
        <w:rPr>
          <w:rFonts w:ascii="Times New Roman" w:hAnsi="Times New Roman"/>
          <w:sz w:val="22"/>
          <w:szCs w:val="22"/>
        </w:rPr>
        <w:t xml:space="preserve"> określone </w:t>
      </w:r>
      <w:r w:rsidR="006A06EC" w:rsidRPr="00290DD4">
        <w:rPr>
          <w:rFonts w:ascii="Times New Roman" w:hAnsi="Times New Roman"/>
          <w:sz w:val="22"/>
          <w:szCs w:val="22"/>
        </w:rPr>
        <w:br/>
      </w:r>
      <w:r w:rsidRPr="00290DD4">
        <w:rPr>
          <w:rFonts w:ascii="Times New Roman" w:hAnsi="Times New Roman"/>
          <w:sz w:val="22"/>
          <w:szCs w:val="22"/>
        </w:rPr>
        <w:t xml:space="preserve">w sposób proporcjonalny do przedmiotu zamówienia publicznego, przy czym </w:t>
      </w:r>
      <w:r w:rsidR="00D120DE" w:rsidRPr="00290DD4">
        <w:rPr>
          <w:rFonts w:ascii="Times New Roman" w:hAnsi="Times New Roman"/>
          <w:sz w:val="22"/>
          <w:szCs w:val="22"/>
        </w:rPr>
        <w:t>nie mog</w:t>
      </w:r>
      <w:r w:rsidR="009A0BCB" w:rsidRPr="00290DD4">
        <w:rPr>
          <w:rFonts w:ascii="Times New Roman" w:hAnsi="Times New Roman"/>
          <w:sz w:val="22"/>
          <w:szCs w:val="22"/>
        </w:rPr>
        <w:t>ą</w:t>
      </w:r>
      <w:r w:rsidR="00D120DE" w:rsidRPr="00290DD4">
        <w:rPr>
          <w:rFonts w:ascii="Times New Roman" w:hAnsi="Times New Roman"/>
          <w:sz w:val="22"/>
          <w:szCs w:val="22"/>
        </w:rPr>
        <w:t xml:space="preserve"> </w:t>
      </w:r>
      <w:r w:rsidRPr="00290DD4">
        <w:rPr>
          <w:rFonts w:ascii="Times New Roman" w:hAnsi="Times New Roman"/>
          <w:sz w:val="22"/>
          <w:szCs w:val="22"/>
        </w:rPr>
        <w:t xml:space="preserve">one zawężać konkurencji poprzez ustanawianie wymagań przewyższających potrzeby </w:t>
      </w:r>
      <w:r w:rsidR="00D60BAD" w:rsidRPr="00290DD4">
        <w:rPr>
          <w:rFonts w:ascii="Times New Roman" w:hAnsi="Times New Roman"/>
          <w:sz w:val="22"/>
          <w:szCs w:val="22"/>
        </w:rPr>
        <w:t>niezbędne do osiągnięcia celów P</w:t>
      </w:r>
      <w:r w:rsidRPr="00290DD4">
        <w:rPr>
          <w:rFonts w:ascii="Times New Roman" w:hAnsi="Times New Roman"/>
          <w:sz w:val="22"/>
          <w:szCs w:val="22"/>
        </w:rPr>
        <w:t xml:space="preserve">rojektu i prowadzących do dyskryminacji wykonawców. </w:t>
      </w:r>
    </w:p>
    <w:p w:rsidR="001114B2" w:rsidRPr="00290DD4" w:rsidRDefault="001114B2" w:rsidP="001114B2">
      <w:pPr>
        <w:numPr>
          <w:ilvl w:val="0"/>
          <w:numId w:val="6"/>
        </w:numPr>
        <w:spacing w:after="0" w:line="360" w:lineRule="auto"/>
        <w:jc w:val="both"/>
        <w:rPr>
          <w:rFonts w:ascii="Times New Roman" w:hAnsi="Times New Roman"/>
          <w:sz w:val="22"/>
          <w:szCs w:val="22"/>
        </w:rPr>
      </w:pPr>
      <w:r w:rsidRPr="00290DD4">
        <w:rPr>
          <w:rFonts w:ascii="Times New Roman" w:hAnsi="Times New Roman"/>
          <w:sz w:val="22"/>
          <w:szCs w:val="22"/>
        </w:rPr>
        <w:t xml:space="preserve">Kryteria oceny ofert składanych w ramach postępowania o udzielenie zamówienia publicznego </w:t>
      </w:r>
      <w:r w:rsidR="00D120DE" w:rsidRPr="00290DD4">
        <w:rPr>
          <w:rFonts w:ascii="Times New Roman" w:hAnsi="Times New Roman"/>
          <w:sz w:val="22"/>
          <w:szCs w:val="22"/>
        </w:rPr>
        <w:t xml:space="preserve">mają </w:t>
      </w:r>
      <w:r w:rsidRPr="00290DD4">
        <w:rPr>
          <w:rFonts w:ascii="Times New Roman" w:hAnsi="Times New Roman"/>
          <w:sz w:val="22"/>
          <w:szCs w:val="22"/>
        </w:rPr>
        <w:t xml:space="preserve">zawierać wymagania związane z przedmiotem zamówienia publicznego, przy czym: </w:t>
      </w:r>
    </w:p>
    <w:p w:rsidR="001114B2" w:rsidRPr="00290DD4" w:rsidRDefault="001114B2" w:rsidP="00D120DE">
      <w:pPr>
        <w:numPr>
          <w:ilvl w:val="0"/>
          <w:numId w:val="9"/>
        </w:numPr>
        <w:spacing w:after="0" w:line="360" w:lineRule="auto"/>
        <w:jc w:val="both"/>
        <w:rPr>
          <w:rFonts w:ascii="Times New Roman" w:hAnsi="Times New Roman"/>
          <w:sz w:val="22"/>
          <w:szCs w:val="22"/>
        </w:rPr>
      </w:pPr>
      <w:r w:rsidRPr="00290DD4">
        <w:rPr>
          <w:rFonts w:ascii="Times New Roman" w:hAnsi="Times New Roman"/>
          <w:sz w:val="22"/>
          <w:szCs w:val="22"/>
        </w:rPr>
        <w:t xml:space="preserve">kryteria te nie </w:t>
      </w:r>
      <w:r w:rsidR="00D120DE" w:rsidRPr="00290DD4">
        <w:rPr>
          <w:rFonts w:ascii="Times New Roman" w:hAnsi="Times New Roman"/>
          <w:sz w:val="22"/>
          <w:szCs w:val="22"/>
        </w:rPr>
        <w:t xml:space="preserve">mogą </w:t>
      </w:r>
      <w:r w:rsidRPr="00290DD4">
        <w:rPr>
          <w:rFonts w:ascii="Times New Roman" w:hAnsi="Times New Roman"/>
          <w:sz w:val="22"/>
          <w:szCs w:val="22"/>
        </w:rPr>
        <w:t>zawężać konkurencji poprzez ustanawianie wymagań przewyższających potrzeby niezbędne do osiągnięcia celó</w:t>
      </w:r>
      <w:r w:rsidR="00D60BAD" w:rsidRPr="00290DD4">
        <w:rPr>
          <w:rFonts w:ascii="Times New Roman" w:hAnsi="Times New Roman"/>
          <w:sz w:val="22"/>
          <w:szCs w:val="22"/>
        </w:rPr>
        <w:t>w P</w:t>
      </w:r>
      <w:r w:rsidR="00D120DE" w:rsidRPr="00290DD4">
        <w:rPr>
          <w:rFonts w:ascii="Times New Roman" w:hAnsi="Times New Roman"/>
          <w:sz w:val="22"/>
          <w:szCs w:val="22"/>
        </w:rPr>
        <w:t xml:space="preserve">rojektu i prowadzących </w:t>
      </w:r>
      <w:r w:rsidRPr="00290DD4">
        <w:rPr>
          <w:rFonts w:ascii="Times New Roman" w:hAnsi="Times New Roman"/>
          <w:sz w:val="22"/>
          <w:szCs w:val="22"/>
        </w:rPr>
        <w:t xml:space="preserve">do dyskryminacji wykonawców, </w:t>
      </w:r>
    </w:p>
    <w:p w:rsidR="001114B2" w:rsidRPr="00290DD4" w:rsidRDefault="001114B2" w:rsidP="00D120DE">
      <w:pPr>
        <w:numPr>
          <w:ilvl w:val="0"/>
          <w:numId w:val="9"/>
        </w:numPr>
        <w:spacing w:after="120" w:line="360" w:lineRule="auto"/>
        <w:ind w:left="714" w:hanging="357"/>
        <w:jc w:val="both"/>
        <w:rPr>
          <w:rFonts w:ascii="Times New Roman" w:hAnsi="Times New Roman"/>
          <w:sz w:val="22"/>
          <w:szCs w:val="22"/>
        </w:rPr>
      </w:pPr>
      <w:r w:rsidRPr="00290DD4">
        <w:rPr>
          <w:rFonts w:ascii="Times New Roman" w:hAnsi="Times New Roman"/>
          <w:sz w:val="22"/>
          <w:szCs w:val="22"/>
        </w:rPr>
        <w:t xml:space="preserve">kryteria te </w:t>
      </w:r>
      <w:r w:rsidR="00D120DE" w:rsidRPr="00290DD4">
        <w:rPr>
          <w:rFonts w:ascii="Times New Roman" w:hAnsi="Times New Roman"/>
          <w:sz w:val="22"/>
          <w:szCs w:val="22"/>
        </w:rPr>
        <w:t xml:space="preserve">mają </w:t>
      </w:r>
      <w:r w:rsidRPr="00290DD4">
        <w:rPr>
          <w:rFonts w:ascii="Times New Roman" w:hAnsi="Times New Roman"/>
          <w:sz w:val="22"/>
          <w:szCs w:val="22"/>
        </w:rPr>
        <w:t xml:space="preserve">określać poza wymaganiami dotyczącymi ceny również inne wymagania odnoszące się do przedmiotu zamówienia, takie jak np. jakość, funkcjonalność, parametry techniczne, aspekty środowiskowe, społeczne, innowacyjne, serwis, termin wykonania zamówienia oraz koszty eksploatacji. </w:t>
      </w:r>
    </w:p>
    <w:p w:rsidR="001114B2" w:rsidRPr="00290DD4" w:rsidRDefault="001114B2" w:rsidP="008F1CD0">
      <w:pPr>
        <w:spacing w:after="120" w:line="360" w:lineRule="auto"/>
        <w:ind w:left="357"/>
        <w:jc w:val="both"/>
        <w:rPr>
          <w:rFonts w:ascii="Times New Roman" w:hAnsi="Times New Roman"/>
          <w:sz w:val="22"/>
          <w:szCs w:val="22"/>
        </w:rPr>
      </w:pPr>
      <w:r w:rsidRPr="00290DD4">
        <w:rPr>
          <w:rFonts w:ascii="Times New Roman" w:hAnsi="Times New Roman"/>
          <w:sz w:val="22"/>
          <w:szCs w:val="22"/>
        </w:rPr>
        <w:t xml:space="preserve">Kryteria oceny ofert </w:t>
      </w:r>
      <w:r w:rsidR="00D120DE" w:rsidRPr="00290DD4">
        <w:rPr>
          <w:rFonts w:ascii="Times New Roman" w:hAnsi="Times New Roman"/>
          <w:sz w:val="22"/>
          <w:szCs w:val="22"/>
        </w:rPr>
        <w:t xml:space="preserve">mogą </w:t>
      </w:r>
      <w:r w:rsidRPr="00290DD4">
        <w:rPr>
          <w:rFonts w:ascii="Times New Roman" w:hAnsi="Times New Roman"/>
          <w:sz w:val="22"/>
          <w:szCs w:val="22"/>
        </w:rPr>
        <w:t xml:space="preserve">odnosić się do właściwości wykonawcy wyłącznie </w:t>
      </w:r>
      <w:r w:rsidRPr="00290DD4">
        <w:rPr>
          <w:rFonts w:ascii="Times New Roman" w:hAnsi="Times New Roman"/>
          <w:sz w:val="22"/>
          <w:szCs w:val="22"/>
        </w:rPr>
        <w:br/>
        <w:t xml:space="preserve">w przypadku usług o charakterze </w:t>
      </w:r>
      <w:proofErr w:type="spellStart"/>
      <w:r w:rsidRPr="00290DD4">
        <w:rPr>
          <w:rFonts w:ascii="Times New Roman" w:hAnsi="Times New Roman"/>
          <w:sz w:val="22"/>
          <w:szCs w:val="22"/>
        </w:rPr>
        <w:t>niepriorytetowym</w:t>
      </w:r>
      <w:proofErr w:type="spellEnd"/>
      <w:r w:rsidRPr="00290DD4">
        <w:rPr>
          <w:rFonts w:ascii="Times New Roman" w:hAnsi="Times New Roman"/>
          <w:sz w:val="22"/>
          <w:szCs w:val="22"/>
        </w:rPr>
        <w:t xml:space="preserve">, określonych w przepisach wydanych </w:t>
      </w:r>
      <w:r w:rsidRPr="00290DD4">
        <w:rPr>
          <w:rFonts w:ascii="Times New Roman" w:hAnsi="Times New Roman"/>
          <w:sz w:val="22"/>
          <w:szCs w:val="22"/>
        </w:rPr>
        <w:br/>
        <w:t xml:space="preserve">na podstawie art. 2a i 2b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w:t>
      </w:r>
    </w:p>
    <w:p w:rsidR="001114B2" w:rsidRPr="008F1CD0" w:rsidRDefault="001114B2" w:rsidP="00D120DE">
      <w:pPr>
        <w:numPr>
          <w:ilvl w:val="0"/>
          <w:numId w:val="6"/>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Za nienależyte wykonanie zamówienia publicznego, np. z tytułu opóźnień z winy wykonawcy, nieprawidłowej realizacji zamówienia publicznego, niekompletnego wykonania zamówienia publicznego (w tym np. nieprzestrzegania warunków gwarancji) stosowane </w:t>
      </w:r>
      <w:r w:rsidR="00D120DE" w:rsidRPr="00290DD4">
        <w:rPr>
          <w:rFonts w:ascii="Times New Roman" w:hAnsi="Times New Roman"/>
          <w:sz w:val="22"/>
          <w:szCs w:val="22"/>
        </w:rPr>
        <w:t xml:space="preserve">winny być </w:t>
      </w:r>
      <w:r w:rsidRPr="00290DD4">
        <w:rPr>
          <w:rFonts w:ascii="Times New Roman" w:hAnsi="Times New Roman"/>
          <w:sz w:val="22"/>
          <w:szCs w:val="22"/>
        </w:rPr>
        <w:t>kary</w:t>
      </w:r>
      <w:r w:rsidR="00D120DE" w:rsidRPr="00290DD4">
        <w:rPr>
          <w:rFonts w:ascii="Times New Roman" w:hAnsi="Times New Roman"/>
          <w:sz w:val="22"/>
          <w:szCs w:val="22"/>
        </w:rPr>
        <w:t xml:space="preserve"> umowne</w:t>
      </w:r>
      <w:r w:rsidRPr="00290DD4">
        <w:rPr>
          <w:rFonts w:ascii="Times New Roman" w:hAnsi="Times New Roman"/>
          <w:sz w:val="22"/>
          <w:szCs w:val="22"/>
        </w:rPr>
        <w:t>, które wskazane zostaną w umowie zawieranej z wykonawcą. W razie niezastosowania kar</w:t>
      </w:r>
      <w:r w:rsidR="00D120DE" w:rsidRPr="00290DD4">
        <w:rPr>
          <w:rFonts w:ascii="Times New Roman" w:hAnsi="Times New Roman"/>
          <w:sz w:val="22"/>
          <w:szCs w:val="22"/>
        </w:rPr>
        <w:t xml:space="preserve"> umownych</w:t>
      </w:r>
      <w:r w:rsidRPr="00290DD4">
        <w:rPr>
          <w:rFonts w:ascii="Times New Roman" w:hAnsi="Times New Roman"/>
          <w:sz w:val="22"/>
          <w:szCs w:val="22"/>
        </w:rPr>
        <w:t>,</w:t>
      </w:r>
      <w:r w:rsidR="00D120DE" w:rsidRPr="00290DD4">
        <w:rPr>
          <w:rFonts w:ascii="Times New Roman" w:hAnsi="Times New Roman"/>
          <w:sz w:val="22"/>
          <w:szCs w:val="22"/>
        </w:rPr>
        <w:t xml:space="preserve"> pisemnie udokumentowane powinny być</w:t>
      </w:r>
      <w:r w:rsidRPr="00290DD4">
        <w:rPr>
          <w:rFonts w:ascii="Times New Roman" w:hAnsi="Times New Roman"/>
          <w:sz w:val="22"/>
          <w:szCs w:val="22"/>
        </w:rPr>
        <w:t xml:space="preserve"> przyczyny ich niezastosowania. </w:t>
      </w:r>
    </w:p>
    <w:p w:rsidR="00D0371F" w:rsidRPr="00643293" w:rsidRDefault="00D0371F" w:rsidP="00D120DE">
      <w:pPr>
        <w:numPr>
          <w:ilvl w:val="0"/>
          <w:numId w:val="6"/>
        </w:numPr>
        <w:spacing w:after="120" w:line="360" w:lineRule="auto"/>
        <w:ind w:left="357" w:hanging="357"/>
        <w:jc w:val="both"/>
        <w:rPr>
          <w:rFonts w:ascii="Times New Roman" w:hAnsi="Times New Roman"/>
          <w:sz w:val="22"/>
          <w:szCs w:val="22"/>
        </w:rPr>
      </w:pPr>
      <w:r w:rsidRPr="008F1CD0">
        <w:rPr>
          <w:rFonts w:ascii="Times New Roman" w:hAnsi="Times New Roman"/>
          <w:sz w:val="22"/>
          <w:szCs w:val="22"/>
        </w:rPr>
        <w:t>W sytuacji niewywiązania się przez wykonawcę z warunków umowy o zamówienie publiczne, przy jednoczesnym niezastosowaniu kar umownych, właściwa instytucja będąca stroną umowy o dofinansowanie projektu może uznać część wydatków związanych z tym zamówieniem publicznym za niekwalifikowalne.</w:t>
      </w:r>
    </w:p>
    <w:p w:rsidR="00D120DE" w:rsidRPr="00290DD4" w:rsidRDefault="00D120DE" w:rsidP="00D120DE">
      <w:pPr>
        <w:spacing w:after="120" w:line="360" w:lineRule="auto"/>
        <w:jc w:val="center"/>
        <w:rPr>
          <w:rFonts w:ascii="Times New Roman" w:hAnsi="Times New Roman"/>
          <w:sz w:val="22"/>
          <w:szCs w:val="22"/>
        </w:rPr>
      </w:pPr>
      <w:r w:rsidRPr="00290DD4">
        <w:rPr>
          <w:rFonts w:ascii="Times New Roman" w:hAnsi="Times New Roman"/>
          <w:sz w:val="22"/>
          <w:szCs w:val="22"/>
        </w:rPr>
        <w:t>§ 4</w:t>
      </w:r>
    </w:p>
    <w:p w:rsidR="001114B2" w:rsidRPr="00290DD4" w:rsidRDefault="00D120DE" w:rsidP="000E185B">
      <w:pPr>
        <w:spacing w:after="120" w:line="360" w:lineRule="auto"/>
        <w:jc w:val="both"/>
        <w:rPr>
          <w:rFonts w:ascii="Times New Roman" w:hAnsi="Times New Roman"/>
          <w:sz w:val="22"/>
          <w:szCs w:val="22"/>
        </w:rPr>
      </w:pPr>
      <w:r w:rsidRPr="00290DD4">
        <w:rPr>
          <w:rFonts w:ascii="Times New Roman" w:hAnsi="Times New Roman"/>
          <w:sz w:val="22"/>
          <w:szCs w:val="22"/>
        </w:rPr>
        <w:t>Wymagania szczegółowe dla zamówień publicznych udzielanych</w:t>
      </w:r>
      <w:r w:rsidR="001114B2" w:rsidRPr="00290DD4">
        <w:rPr>
          <w:rFonts w:ascii="Times New Roman" w:hAnsi="Times New Roman"/>
          <w:sz w:val="22"/>
          <w:szCs w:val="22"/>
        </w:rPr>
        <w:t xml:space="preserve"> zgodnie z ustawą</w:t>
      </w:r>
      <w:r w:rsidRPr="00290DD4">
        <w:rPr>
          <w:rFonts w:ascii="Times New Roman" w:hAnsi="Times New Roman"/>
          <w:sz w:val="22"/>
          <w:szCs w:val="22"/>
        </w:rPr>
        <w:t xml:space="preserve"> </w:t>
      </w:r>
      <w:proofErr w:type="spellStart"/>
      <w:r w:rsidRPr="00290DD4">
        <w:rPr>
          <w:rFonts w:ascii="Times New Roman" w:hAnsi="Times New Roman"/>
          <w:sz w:val="22"/>
          <w:szCs w:val="22"/>
        </w:rPr>
        <w:t>Pzp</w:t>
      </w:r>
      <w:proofErr w:type="spellEnd"/>
      <w:r w:rsidR="001114B2" w:rsidRPr="00290DD4">
        <w:rPr>
          <w:rFonts w:ascii="Times New Roman" w:hAnsi="Times New Roman"/>
          <w:sz w:val="22"/>
          <w:szCs w:val="22"/>
        </w:rPr>
        <w:t>:</w:t>
      </w:r>
    </w:p>
    <w:p w:rsidR="000E185B" w:rsidRPr="00290DD4" w:rsidRDefault="001114B2" w:rsidP="000E185B">
      <w:pPr>
        <w:numPr>
          <w:ilvl w:val="0"/>
          <w:numId w:val="12"/>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lastRenderedPageBreak/>
        <w:t xml:space="preserve">Do postępowań o udzielenie zamówienia publicznego </w:t>
      </w:r>
      <w:r w:rsidR="00D120DE" w:rsidRPr="00290DD4">
        <w:rPr>
          <w:rFonts w:ascii="Times New Roman" w:hAnsi="Times New Roman"/>
          <w:sz w:val="22"/>
          <w:szCs w:val="22"/>
        </w:rPr>
        <w:t xml:space="preserve">udzielanych zgodnie z ustawą </w:t>
      </w:r>
      <w:proofErr w:type="spellStart"/>
      <w:r w:rsidR="00D120DE" w:rsidRPr="00290DD4">
        <w:rPr>
          <w:rFonts w:ascii="Times New Roman" w:hAnsi="Times New Roman"/>
          <w:sz w:val="22"/>
          <w:szCs w:val="22"/>
        </w:rPr>
        <w:t>Pzp</w:t>
      </w:r>
      <w:proofErr w:type="spellEnd"/>
      <w:r w:rsidR="00D120DE" w:rsidRPr="00290DD4">
        <w:rPr>
          <w:rFonts w:ascii="Times New Roman" w:hAnsi="Times New Roman"/>
          <w:sz w:val="22"/>
          <w:szCs w:val="22"/>
        </w:rPr>
        <w:t xml:space="preserve"> </w:t>
      </w:r>
      <w:r w:rsidRPr="00290DD4">
        <w:rPr>
          <w:rFonts w:ascii="Times New Roman" w:hAnsi="Times New Roman"/>
          <w:sz w:val="22"/>
          <w:szCs w:val="22"/>
        </w:rPr>
        <w:t>zastosowan</w:t>
      </w:r>
      <w:r w:rsidR="00917655" w:rsidRPr="00290DD4">
        <w:rPr>
          <w:rFonts w:ascii="Times New Roman" w:hAnsi="Times New Roman"/>
          <w:sz w:val="22"/>
          <w:szCs w:val="22"/>
        </w:rPr>
        <w:t>i</w:t>
      </w:r>
      <w:r w:rsidRPr="00290DD4">
        <w:rPr>
          <w:rFonts w:ascii="Times New Roman" w:hAnsi="Times New Roman"/>
          <w:sz w:val="22"/>
          <w:szCs w:val="22"/>
        </w:rPr>
        <w:t xml:space="preserve">e </w:t>
      </w:r>
      <w:r w:rsidR="00D120DE" w:rsidRPr="00290DD4">
        <w:rPr>
          <w:rFonts w:ascii="Times New Roman" w:hAnsi="Times New Roman"/>
          <w:sz w:val="22"/>
          <w:szCs w:val="22"/>
        </w:rPr>
        <w:t xml:space="preserve">znajdą </w:t>
      </w:r>
      <w:r w:rsidRPr="00290DD4">
        <w:rPr>
          <w:rFonts w:ascii="Times New Roman" w:hAnsi="Times New Roman"/>
          <w:sz w:val="22"/>
          <w:szCs w:val="22"/>
        </w:rPr>
        <w:t>podstawowe tryby udzielania zamówienia publicznego, tj. przetarg n</w:t>
      </w:r>
      <w:r w:rsidR="00D120DE" w:rsidRPr="00290DD4">
        <w:rPr>
          <w:rFonts w:ascii="Times New Roman" w:hAnsi="Times New Roman"/>
          <w:sz w:val="22"/>
          <w:szCs w:val="22"/>
        </w:rPr>
        <w:t xml:space="preserve">ieograniczony lub ograniczony. </w:t>
      </w:r>
      <w:r w:rsidRPr="00290DD4">
        <w:rPr>
          <w:rFonts w:ascii="Times New Roman" w:hAnsi="Times New Roman"/>
          <w:sz w:val="22"/>
          <w:szCs w:val="22"/>
        </w:rPr>
        <w:t xml:space="preserve">W przypadku korzystania przy udzielaniu zamówień publicznych z trybu innego niż podstawowy, </w:t>
      </w:r>
      <w:r w:rsidR="00D120DE" w:rsidRPr="00290DD4">
        <w:rPr>
          <w:rFonts w:ascii="Times New Roman" w:hAnsi="Times New Roman"/>
          <w:sz w:val="22"/>
          <w:szCs w:val="22"/>
        </w:rPr>
        <w:t xml:space="preserve">należy </w:t>
      </w:r>
      <w:r w:rsidRPr="00290DD4">
        <w:rPr>
          <w:rFonts w:ascii="Times New Roman" w:hAnsi="Times New Roman"/>
          <w:sz w:val="22"/>
          <w:szCs w:val="22"/>
        </w:rPr>
        <w:t>ud</w:t>
      </w:r>
      <w:r w:rsidR="00D120DE" w:rsidRPr="00290DD4">
        <w:rPr>
          <w:rFonts w:ascii="Times New Roman" w:hAnsi="Times New Roman"/>
          <w:sz w:val="22"/>
          <w:szCs w:val="22"/>
        </w:rPr>
        <w:t>owodnić na piśmie spełnienie</w:t>
      </w:r>
      <w:r w:rsidRPr="00290DD4">
        <w:rPr>
          <w:rFonts w:ascii="Times New Roman" w:hAnsi="Times New Roman"/>
          <w:sz w:val="22"/>
          <w:szCs w:val="22"/>
        </w:rPr>
        <w:t xml:space="preserve"> ustawowych przesłanek um</w:t>
      </w:r>
      <w:r w:rsidR="000E185B" w:rsidRPr="00290DD4">
        <w:rPr>
          <w:rFonts w:ascii="Times New Roman" w:hAnsi="Times New Roman"/>
          <w:sz w:val="22"/>
          <w:szCs w:val="22"/>
        </w:rPr>
        <w:t>ożliwiających jego zastosowanie</w:t>
      </w:r>
      <w:r w:rsidRPr="00290DD4">
        <w:rPr>
          <w:rFonts w:ascii="Times New Roman" w:hAnsi="Times New Roman"/>
          <w:sz w:val="22"/>
          <w:szCs w:val="22"/>
        </w:rPr>
        <w:t>. Dla zapewnienia właściwej ścieżki audytu dokument</w:t>
      </w:r>
      <w:r w:rsidR="000E185B" w:rsidRPr="00290DD4">
        <w:rPr>
          <w:rFonts w:ascii="Times New Roman" w:hAnsi="Times New Roman"/>
          <w:sz w:val="22"/>
          <w:szCs w:val="22"/>
        </w:rPr>
        <w:t>y uzasadniające wybór trybu winny być</w:t>
      </w:r>
      <w:r w:rsidRPr="00290DD4">
        <w:rPr>
          <w:rFonts w:ascii="Times New Roman" w:hAnsi="Times New Roman"/>
          <w:sz w:val="22"/>
          <w:szCs w:val="22"/>
        </w:rPr>
        <w:t xml:space="preserve"> archiwizowane łącznie z dokumentacją dotyczącą danego zamówienia publicznego. </w:t>
      </w:r>
    </w:p>
    <w:p w:rsidR="000E185B" w:rsidRPr="00290DD4" w:rsidRDefault="001114B2" w:rsidP="000E185B">
      <w:pPr>
        <w:numPr>
          <w:ilvl w:val="0"/>
          <w:numId w:val="12"/>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Okresy poszczególnych etapów postępowania będą mogły zostać skrócone (przyśpieszony tryb) </w:t>
      </w:r>
      <w:r w:rsidR="00917655" w:rsidRPr="00290DD4">
        <w:rPr>
          <w:rFonts w:ascii="Times New Roman" w:hAnsi="Times New Roman"/>
          <w:sz w:val="22"/>
          <w:szCs w:val="22"/>
        </w:rPr>
        <w:br/>
      </w:r>
      <w:r w:rsidRPr="00290DD4">
        <w:rPr>
          <w:rFonts w:ascii="Times New Roman" w:hAnsi="Times New Roman"/>
          <w:sz w:val="22"/>
          <w:szCs w:val="22"/>
        </w:rPr>
        <w:t xml:space="preserve">w przypadku zamówień publicznych o wartościach równych lub przekraczających kwoty, </w:t>
      </w:r>
      <w:r w:rsidR="00917655" w:rsidRPr="00290DD4">
        <w:rPr>
          <w:rFonts w:ascii="Times New Roman" w:hAnsi="Times New Roman"/>
          <w:sz w:val="22"/>
          <w:szCs w:val="22"/>
        </w:rPr>
        <w:br/>
      </w:r>
      <w:r w:rsidRPr="00290DD4">
        <w:rPr>
          <w:rFonts w:ascii="Times New Roman" w:hAnsi="Times New Roman"/>
          <w:sz w:val="22"/>
          <w:szCs w:val="22"/>
        </w:rPr>
        <w:t xml:space="preserve">o których mowa w przepisach wydanych na podstawie art. 11 ust. 8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jedynie </w:t>
      </w:r>
      <w:r w:rsidR="00917655" w:rsidRPr="00290DD4">
        <w:rPr>
          <w:rFonts w:ascii="Times New Roman" w:hAnsi="Times New Roman"/>
          <w:sz w:val="22"/>
          <w:szCs w:val="22"/>
        </w:rPr>
        <w:br/>
      </w:r>
      <w:r w:rsidRPr="00290DD4">
        <w:rPr>
          <w:rFonts w:ascii="Times New Roman" w:hAnsi="Times New Roman"/>
          <w:sz w:val="22"/>
          <w:szCs w:val="22"/>
        </w:rPr>
        <w:t>w sytuacjach przewidzianych w prawie unijny</w:t>
      </w:r>
      <w:r w:rsidR="000E185B" w:rsidRPr="00290DD4">
        <w:rPr>
          <w:rFonts w:ascii="Times New Roman" w:hAnsi="Times New Roman"/>
          <w:sz w:val="22"/>
          <w:szCs w:val="22"/>
        </w:rPr>
        <w:t>m i krajowym, w tym w przypadku</w:t>
      </w:r>
      <w:r w:rsidRPr="00290DD4">
        <w:rPr>
          <w:rFonts w:ascii="Times New Roman" w:hAnsi="Times New Roman"/>
          <w:sz w:val="22"/>
          <w:szCs w:val="22"/>
        </w:rPr>
        <w:t xml:space="preserve"> zaistnienia pilnej potrzeby udzielenia zamówienia publicznego. Pilna potrzeba nie może wynikać z przyczyn leżących po stronie zamawiającego, które – działając z należytą starannością – był w stanie przewidzieć. W przypadku powołania się na wystąpienie pilnej potrzeby udzielenia zamówienia publicznego, należy udokumentować zaistnienie tego faktu. Dokumentację należy dołączyć do protokołu postępowania o udzielenie zamówienia publicznego. </w:t>
      </w:r>
    </w:p>
    <w:p w:rsidR="000E185B" w:rsidRPr="00290DD4" w:rsidRDefault="001114B2" w:rsidP="000E185B">
      <w:pPr>
        <w:numPr>
          <w:ilvl w:val="0"/>
          <w:numId w:val="12"/>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Przed formalnym wszczęciem postępowania w trybie negocjacji bez ogłoszenia </w:t>
      </w:r>
      <w:r w:rsidRPr="00290DD4">
        <w:rPr>
          <w:rFonts w:ascii="Times New Roman" w:hAnsi="Times New Roman"/>
          <w:sz w:val="22"/>
          <w:szCs w:val="22"/>
        </w:rPr>
        <w:br/>
        <w:t xml:space="preserve">na podstawie art. 62 ust. 1 pkt 3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z wolnej ręki na podstawie art. 67 ust. 1 pkt 1 lit. a lub b (nie dotyczy zamówień publicznych, o których mowa w art.67 ust.3 pkt 1 ustawy PZP)  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w:t>
      </w:r>
      <w:r w:rsidR="000E185B" w:rsidRPr="00290DD4">
        <w:rPr>
          <w:rFonts w:ascii="Times New Roman" w:hAnsi="Times New Roman"/>
          <w:sz w:val="22"/>
          <w:szCs w:val="22"/>
        </w:rPr>
        <w:t>o zamówieniu publicznym winna zostać</w:t>
      </w:r>
      <w:r w:rsidRPr="00290DD4">
        <w:rPr>
          <w:rFonts w:ascii="Times New Roman" w:hAnsi="Times New Roman"/>
          <w:sz w:val="22"/>
          <w:szCs w:val="22"/>
        </w:rPr>
        <w:t xml:space="preserve"> umieszczana na stronie internetowej zamawiającego oraz w jego siedzibie, przy czym zamawiający będzie dążyć do dostosowania zakresu upublicznienia do znaczenia danego zamówienia publicznego dla potencjalnych wykonawców, w tym wykonawców z innych państw członkowskich. Informacj</w:t>
      </w:r>
      <w:r w:rsidR="000E185B" w:rsidRPr="00290DD4">
        <w:rPr>
          <w:rFonts w:ascii="Times New Roman" w:hAnsi="Times New Roman"/>
          <w:sz w:val="22"/>
          <w:szCs w:val="22"/>
        </w:rPr>
        <w:t xml:space="preserve">a </w:t>
      </w:r>
      <w:r w:rsidR="005F25EF">
        <w:rPr>
          <w:rFonts w:ascii="Times New Roman" w:hAnsi="Times New Roman"/>
          <w:sz w:val="22"/>
          <w:szCs w:val="22"/>
        </w:rPr>
        <w:br/>
      </w:r>
      <w:r w:rsidR="000E185B" w:rsidRPr="00290DD4">
        <w:rPr>
          <w:rFonts w:ascii="Times New Roman" w:hAnsi="Times New Roman"/>
          <w:sz w:val="22"/>
          <w:szCs w:val="22"/>
        </w:rPr>
        <w:t>o zamówieniu publicznym powinna</w:t>
      </w:r>
      <w:r w:rsidRPr="00290DD4">
        <w:rPr>
          <w:rFonts w:ascii="Times New Roman" w:hAnsi="Times New Roman"/>
          <w:sz w:val="22"/>
          <w:szCs w:val="22"/>
        </w:rPr>
        <w:t xml:space="preserve"> zawierać w szczególności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 </w:t>
      </w:r>
    </w:p>
    <w:p w:rsidR="000E185B" w:rsidRPr="00290DD4" w:rsidRDefault="001114B2" w:rsidP="000E185B">
      <w:pPr>
        <w:numPr>
          <w:ilvl w:val="0"/>
          <w:numId w:val="12"/>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Tryb negocjacji bez ogłoszenia na podstawie art. 62 ust. 1 pkt 3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o</w:t>
      </w:r>
      <w:r w:rsidR="000E185B" w:rsidRPr="00290DD4">
        <w:rPr>
          <w:rFonts w:ascii="Times New Roman" w:hAnsi="Times New Roman"/>
          <w:sz w:val="22"/>
          <w:szCs w:val="22"/>
        </w:rPr>
        <w:t xml:space="preserve">raz tryb zapytania </w:t>
      </w:r>
      <w:r w:rsidR="00917655" w:rsidRPr="00290DD4">
        <w:rPr>
          <w:rFonts w:ascii="Times New Roman" w:hAnsi="Times New Roman"/>
          <w:sz w:val="22"/>
          <w:szCs w:val="22"/>
        </w:rPr>
        <w:br/>
      </w:r>
      <w:r w:rsidR="000E185B" w:rsidRPr="00290DD4">
        <w:rPr>
          <w:rFonts w:ascii="Times New Roman" w:hAnsi="Times New Roman"/>
          <w:sz w:val="22"/>
          <w:szCs w:val="22"/>
        </w:rPr>
        <w:t>o cenę znajdą</w:t>
      </w:r>
      <w:r w:rsidRPr="00290DD4">
        <w:rPr>
          <w:rFonts w:ascii="Times New Roman" w:hAnsi="Times New Roman"/>
          <w:sz w:val="22"/>
          <w:szCs w:val="22"/>
        </w:rPr>
        <w:t xml:space="preserve"> zastosowanie do wybranych ofert wstępnych, o których mowa w pkt 3, </w:t>
      </w:r>
      <w:r w:rsidR="00917655" w:rsidRPr="00290DD4">
        <w:rPr>
          <w:rFonts w:ascii="Times New Roman" w:hAnsi="Times New Roman"/>
          <w:sz w:val="22"/>
          <w:szCs w:val="22"/>
        </w:rPr>
        <w:br/>
      </w:r>
      <w:r w:rsidRPr="00290DD4">
        <w:rPr>
          <w:rFonts w:ascii="Times New Roman" w:hAnsi="Times New Roman"/>
          <w:sz w:val="22"/>
          <w:szCs w:val="22"/>
        </w:rPr>
        <w:t xml:space="preserve">a w przypadku braku ofert wstępnych albo ich odrzucenia, w odniesieniu do wybranych wykonawców na rynku. W przypadku zamiaru skorzystania z trybu zamówienia z wolnej ręki na podstawie art. 67 ust. 1 pkt 1 lit. a lub b lub ust. 1 pkt 1a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w sytuacji, kiedy w trakcie </w:t>
      </w:r>
      <w:r w:rsidRPr="00290DD4">
        <w:rPr>
          <w:rFonts w:ascii="Times New Roman" w:hAnsi="Times New Roman"/>
          <w:sz w:val="22"/>
          <w:szCs w:val="22"/>
        </w:rPr>
        <w:lastRenderedPageBreak/>
        <w:t xml:space="preserve">procedury opisanej w pkt 3 wpłynie więcej niż jedna oferta niepodlegająca odrzuceniu, nie zachodzą przesłanki do zastosowania ww. trybu. </w:t>
      </w:r>
    </w:p>
    <w:p w:rsidR="000E185B" w:rsidRPr="00290DD4" w:rsidRDefault="001114B2" w:rsidP="000E185B">
      <w:pPr>
        <w:numPr>
          <w:ilvl w:val="0"/>
          <w:numId w:val="12"/>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W przypadkach, w których zastosowanie trybu niekonkurencyjnego niewymagającego publikacji zgodnie z ustawą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zostanie poprzedzone procedurą udzielenia zamówienia publicznego przeprowadzoną w trybie podstawowym, lub gdy wystąpi pilna potrzeba niewynikająca </w:t>
      </w:r>
      <w:r w:rsidR="00917655" w:rsidRPr="00290DD4">
        <w:rPr>
          <w:rFonts w:ascii="Times New Roman" w:hAnsi="Times New Roman"/>
          <w:sz w:val="22"/>
          <w:szCs w:val="22"/>
        </w:rPr>
        <w:br/>
      </w:r>
      <w:r w:rsidRPr="00290DD4">
        <w:rPr>
          <w:rFonts w:ascii="Times New Roman" w:hAnsi="Times New Roman"/>
          <w:sz w:val="22"/>
          <w:szCs w:val="22"/>
        </w:rPr>
        <w:t xml:space="preserve">z przyczyn leżących po stronie zamawiającego, której wcześniej nie można było przewidzieć, </w:t>
      </w:r>
      <w:r w:rsidR="00917655" w:rsidRPr="00290DD4">
        <w:rPr>
          <w:rFonts w:ascii="Times New Roman" w:hAnsi="Times New Roman"/>
          <w:sz w:val="22"/>
          <w:szCs w:val="22"/>
        </w:rPr>
        <w:br/>
      </w:r>
      <w:r w:rsidRPr="00290DD4">
        <w:rPr>
          <w:rFonts w:ascii="Times New Roman" w:hAnsi="Times New Roman"/>
          <w:sz w:val="22"/>
          <w:szCs w:val="22"/>
        </w:rPr>
        <w:t>a także w przypadku zamówień</w:t>
      </w:r>
      <w:r w:rsidR="000E185B" w:rsidRPr="00290DD4">
        <w:rPr>
          <w:rFonts w:ascii="Times New Roman" w:hAnsi="Times New Roman"/>
          <w:sz w:val="22"/>
          <w:szCs w:val="22"/>
        </w:rPr>
        <w:t xml:space="preserve"> dodatkowych, publikowane winno być</w:t>
      </w:r>
      <w:r w:rsidRPr="00290DD4">
        <w:rPr>
          <w:rFonts w:ascii="Times New Roman" w:hAnsi="Times New Roman"/>
          <w:sz w:val="22"/>
          <w:szCs w:val="22"/>
        </w:rPr>
        <w:t xml:space="preserve"> ogłoszenie o zamiarze zawarcia umowy, o którym mowa w art. 62 ust. 2a oraz art. 66 ust. 2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w:t>
      </w:r>
    </w:p>
    <w:p w:rsidR="001114B2" w:rsidRPr="00290DD4" w:rsidRDefault="001114B2" w:rsidP="001114B2">
      <w:pPr>
        <w:numPr>
          <w:ilvl w:val="0"/>
          <w:numId w:val="12"/>
        </w:numPr>
        <w:spacing w:after="0" w:line="360" w:lineRule="auto"/>
        <w:jc w:val="both"/>
        <w:rPr>
          <w:rFonts w:ascii="Times New Roman" w:hAnsi="Times New Roman"/>
          <w:sz w:val="22"/>
          <w:szCs w:val="22"/>
        </w:rPr>
      </w:pPr>
      <w:r w:rsidRPr="00290DD4">
        <w:rPr>
          <w:rFonts w:ascii="Times New Roman" w:hAnsi="Times New Roman"/>
          <w:sz w:val="22"/>
          <w:szCs w:val="22"/>
        </w:rPr>
        <w:t xml:space="preserve">Do postępowań o udzielenie zamówień publicznych na dostawy i usługi zastosowanie mają zalecenia i rekomendacje wskazane w Załączniku 1 do </w:t>
      </w:r>
      <w:r w:rsidRPr="00290DD4">
        <w:rPr>
          <w:rFonts w:ascii="Times New Roman" w:hAnsi="Times New Roman"/>
          <w:i/>
          <w:sz w:val="22"/>
          <w:szCs w:val="22"/>
        </w:rPr>
        <w:t>Wytycznych</w:t>
      </w:r>
      <w:r w:rsidR="000E185B" w:rsidRPr="00290DD4">
        <w:rPr>
          <w:rFonts w:ascii="Times New Roman" w:hAnsi="Times New Roman"/>
          <w:sz w:val="22"/>
          <w:szCs w:val="22"/>
        </w:rPr>
        <w:t xml:space="preserve"> </w:t>
      </w:r>
      <w:r w:rsidR="000E185B" w:rsidRPr="00290DD4">
        <w:rPr>
          <w:rFonts w:ascii="Times New Roman" w:hAnsi="Times New Roman"/>
          <w:i/>
          <w:iCs/>
          <w:sz w:val="22"/>
          <w:szCs w:val="22"/>
        </w:rPr>
        <w:t>szczegółowych do Programu POIŚ</w:t>
      </w:r>
      <w:r w:rsidRPr="00290DD4">
        <w:rPr>
          <w:rFonts w:ascii="Times New Roman" w:hAnsi="Times New Roman"/>
          <w:i/>
          <w:sz w:val="22"/>
          <w:szCs w:val="22"/>
        </w:rPr>
        <w:t xml:space="preserve">, </w:t>
      </w:r>
      <w:r w:rsidRPr="00290DD4">
        <w:rPr>
          <w:rFonts w:ascii="Times New Roman" w:hAnsi="Times New Roman"/>
          <w:sz w:val="22"/>
          <w:szCs w:val="22"/>
        </w:rPr>
        <w:t>stanowiące zbiór dobrych praktyk o niewiążącym charakterze.</w:t>
      </w:r>
    </w:p>
    <w:p w:rsidR="000E185B" w:rsidRPr="00290DD4" w:rsidRDefault="000E185B" w:rsidP="000E185B">
      <w:pPr>
        <w:spacing w:after="120" w:line="360" w:lineRule="auto"/>
        <w:rPr>
          <w:rFonts w:ascii="Times New Roman" w:hAnsi="Times New Roman"/>
          <w:sz w:val="22"/>
          <w:szCs w:val="22"/>
        </w:rPr>
      </w:pPr>
    </w:p>
    <w:p w:rsidR="000E185B" w:rsidRPr="00290DD4" w:rsidRDefault="000E185B" w:rsidP="000E185B">
      <w:pPr>
        <w:spacing w:after="120" w:line="360" w:lineRule="auto"/>
        <w:jc w:val="center"/>
        <w:rPr>
          <w:rFonts w:ascii="Times New Roman" w:hAnsi="Times New Roman"/>
          <w:sz w:val="22"/>
          <w:szCs w:val="22"/>
        </w:rPr>
      </w:pPr>
      <w:r w:rsidRPr="00290DD4">
        <w:rPr>
          <w:rFonts w:ascii="Times New Roman" w:hAnsi="Times New Roman"/>
          <w:sz w:val="22"/>
          <w:szCs w:val="22"/>
        </w:rPr>
        <w:t>§ 5</w:t>
      </w:r>
    </w:p>
    <w:p w:rsidR="001114B2" w:rsidRPr="00290DD4" w:rsidRDefault="000E185B" w:rsidP="00581134">
      <w:pPr>
        <w:spacing w:after="120" w:line="360" w:lineRule="auto"/>
        <w:jc w:val="both"/>
        <w:rPr>
          <w:rFonts w:ascii="Times New Roman" w:hAnsi="Times New Roman"/>
          <w:b/>
          <w:sz w:val="22"/>
          <w:szCs w:val="22"/>
        </w:rPr>
      </w:pPr>
      <w:r w:rsidRPr="00290DD4">
        <w:rPr>
          <w:rFonts w:ascii="Times New Roman" w:hAnsi="Times New Roman"/>
          <w:sz w:val="22"/>
          <w:szCs w:val="22"/>
        </w:rPr>
        <w:t>Wymagania szczegółowe dla zamówień publicznych udzielanych zgodnie z zasadą konkurencyjności</w:t>
      </w:r>
      <w:r w:rsidR="00581134" w:rsidRPr="00290DD4">
        <w:rPr>
          <w:rFonts w:ascii="Times New Roman" w:hAnsi="Times New Roman"/>
          <w:sz w:val="22"/>
          <w:szCs w:val="22"/>
        </w:rPr>
        <w:t>:</w:t>
      </w:r>
    </w:p>
    <w:p w:rsidR="001114B2" w:rsidRPr="00290DD4" w:rsidRDefault="001114B2" w:rsidP="00581134">
      <w:pPr>
        <w:numPr>
          <w:ilvl w:val="0"/>
          <w:numId w:val="13"/>
        </w:numPr>
        <w:spacing w:after="0" w:line="360" w:lineRule="auto"/>
        <w:jc w:val="both"/>
        <w:rPr>
          <w:rFonts w:ascii="Times New Roman" w:hAnsi="Times New Roman"/>
          <w:sz w:val="22"/>
          <w:szCs w:val="22"/>
        </w:rPr>
      </w:pPr>
      <w:r w:rsidRPr="00290DD4">
        <w:rPr>
          <w:rFonts w:ascii="Times New Roman" w:hAnsi="Times New Roman"/>
          <w:sz w:val="22"/>
          <w:szCs w:val="22"/>
        </w:rPr>
        <w:t xml:space="preserve">Zasady konkurencyjności nie stosuje się do: </w:t>
      </w:r>
    </w:p>
    <w:p w:rsidR="00581134" w:rsidRPr="00290DD4" w:rsidRDefault="001114B2" w:rsidP="008F1CD0">
      <w:pPr>
        <w:spacing w:after="0" w:line="360" w:lineRule="auto"/>
        <w:ind w:left="360"/>
        <w:jc w:val="both"/>
        <w:rPr>
          <w:rFonts w:ascii="Times New Roman" w:hAnsi="Times New Roman"/>
          <w:sz w:val="22"/>
          <w:szCs w:val="22"/>
        </w:rPr>
      </w:pPr>
      <w:r w:rsidRPr="00290DD4">
        <w:rPr>
          <w:rFonts w:ascii="Times New Roman" w:hAnsi="Times New Roman"/>
          <w:sz w:val="22"/>
          <w:szCs w:val="22"/>
        </w:rPr>
        <w:t xml:space="preserve">a) zamówień publicznych, których przedmiotem są dostawy i usługi określone w art. 4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z wyjątkiem dostaw i usług określonych w art. 4 pkt. 8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przy czym do dostaw </w:t>
      </w:r>
      <w:r w:rsidR="001469DB" w:rsidRPr="00290DD4">
        <w:rPr>
          <w:rFonts w:ascii="Times New Roman" w:hAnsi="Times New Roman"/>
          <w:sz w:val="22"/>
          <w:szCs w:val="22"/>
        </w:rPr>
        <w:br/>
      </w:r>
      <w:r w:rsidRPr="00290DD4">
        <w:rPr>
          <w:rFonts w:ascii="Times New Roman" w:hAnsi="Times New Roman"/>
          <w:sz w:val="22"/>
          <w:szCs w:val="22"/>
        </w:rPr>
        <w:t xml:space="preserve">i usług określonych w art. 4 pkt 3 lit. i, w zakresie zamówień publicznych, których przedmiotem jest nabycie innych praw do nieruchomości, w szczególności dzierżawy i najmu, nie stosuje się zasady konkurencyjności pod warunkiem braku </w:t>
      </w:r>
      <w:r w:rsidR="00072798" w:rsidRPr="00290DD4">
        <w:rPr>
          <w:rFonts w:ascii="Times New Roman" w:hAnsi="Times New Roman"/>
          <w:sz w:val="22"/>
          <w:szCs w:val="22"/>
        </w:rPr>
        <w:t>powiązań, o których mowa w pkt 7</w:t>
      </w:r>
      <w:r w:rsidR="00581134" w:rsidRPr="00290DD4">
        <w:rPr>
          <w:rFonts w:ascii="Times New Roman" w:hAnsi="Times New Roman"/>
          <w:sz w:val="22"/>
          <w:szCs w:val="22"/>
        </w:rPr>
        <w:t xml:space="preserve"> poniżej</w:t>
      </w:r>
      <w:r w:rsidRPr="00290DD4">
        <w:rPr>
          <w:rFonts w:ascii="Times New Roman" w:hAnsi="Times New Roman"/>
          <w:sz w:val="22"/>
          <w:szCs w:val="22"/>
        </w:rPr>
        <w:t xml:space="preserve">, </w:t>
      </w:r>
    </w:p>
    <w:p w:rsidR="001114B2" w:rsidRPr="00290DD4" w:rsidRDefault="00581134" w:rsidP="008F1CD0">
      <w:pPr>
        <w:spacing w:after="0" w:line="360" w:lineRule="auto"/>
        <w:ind w:left="360"/>
        <w:jc w:val="both"/>
        <w:rPr>
          <w:rFonts w:ascii="Times New Roman" w:hAnsi="Times New Roman"/>
          <w:sz w:val="22"/>
          <w:szCs w:val="22"/>
        </w:rPr>
      </w:pPr>
      <w:r w:rsidRPr="00290DD4">
        <w:rPr>
          <w:rFonts w:ascii="Times New Roman" w:hAnsi="Times New Roman"/>
          <w:sz w:val="22"/>
          <w:szCs w:val="22"/>
        </w:rPr>
        <w:t xml:space="preserve">b) </w:t>
      </w:r>
      <w:r w:rsidR="001114B2" w:rsidRPr="00290DD4">
        <w:rPr>
          <w:rFonts w:ascii="Times New Roman" w:hAnsi="Times New Roman"/>
          <w:sz w:val="22"/>
          <w:szCs w:val="22"/>
        </w:rPr>
        <w:t xml:space="preserve">wydatków rozliczanych uproszczoną metodą, o których mowa w podrozdziale 6.6 </w:t>
      </w:r>
      <w:r w:rsidR="001114B2" w:rsidRPr="00290DD4">
        <w:rPr>
          <w:rFonts w:ascii="Times New Roman" w:hAnsi="Times New Roman"/>
          <w:i/>
          <w:sz w:val="22"/>
          <w:szCs w:val="22"/>
        </w:rPr>
        <w:t>Wytycznych</w:t>
      </w:r>
      <w:r w:rsidRPr="00290DD4">
        <w:rPr>
          <w:rFonts w:ascii="Times New Roman" w:hAnsi="Times New Roman"/>
          <w:i/>
          <w:iCs/>
          <w:sz w:val="22"/>
          <w:szCs w:val="22"/>
        </w:rPr>
        <w:t xml:space="preserve"> szczegółowych do Programu POIŚ</w:t>
      </w:r>
      <w:r w:rsidR="001114B2" w:rsidRPr="00290DD4">
        <w:rPr>
          <w:rFonts w:ascii="Times New Roman" w:hAnsi="Times New Roman"/>
          <w:i/>
          <w:sz w:val="22"/>
          <w:szCs w:val="22"/>
        </w:rPr>
        <w:t>,</w:t>
      </w:r>
    </w:p>
    <w:p w:rsidR="001114B2" w:rsidRPr="00290DD4" w:rsidRDefault="001114B2" w:rsidP="008F1CD0">
      <w:pPr>
        <w:spacing w:after="120" w:line="360" w:lineRule="auto"/>
        <w:ind w:firstLine="357"/>
        <w:jc w:val="both"/>
        <w:rPr>
          <w:rFonts w:ascii="Times New Roman" w:hAnsi="Times New Roman"/>
          <w:sz w:val="22"/>
          <w:szCs w:val="22"/>
        </w:rPr>
      </w:pPr>
      <w:r w:rsidRPr="00290DD4">
        <w:rPr>
          <w:rFonts w:ascii="Times New Roman" w:hAnsi="Times New Roman"/>
          <w:sz w:val="22"/>
          <w:szCs w:val="22"/>
        </w:rPr>
        <w:t xml:space="preserve">- z zastrzeżeniem </w:t>
      </w:r>
      <w:r w:rsidR="00581134" w:rsidRPr="00290DD4">
        <w:rPr>
          <w:rFonts w:ascii="Times New Roman" w:hAnsi="Times New Roman"/>
          <w:sz w:val="22"/>
          <w:szCs w:val="22"/>
        </w:rPr>
        <w:t xml:space="preserve">jednak </w:t>
      </w:r>
      <w:r w:rsidRPr="00290DD4">
        <w:rPr>
          <w:rFonts w:ascii="Times New Roman" w:hAnsi="Times New Roman"/>
          <w:sz w:val="22"/>
          <w:szCs w:val="22"/>
        </w:rPr>
        <w:t>punktu 2</w:t>
      </w:r>
      <w:r w:rsidR="00581134" w:rsidRPr="00290DD4">
        <w:rPr>
          <w:rFonts w:ascii="Times New Roman" w:hAnsi="Times New Roman"/>
          <w:sz w:val="22"/>
          <w:szCs w:val="22"/>
        </w:rPr>
        <w:t xml:space="preserve"> poniżej</w:t>
      </w:r>
      <w:r w:rsidRPr="00290DD4">
        <w:rPr>
          <w:rFonts w:ascii="Times New Roman" w:hAnsi="Times New Roman"/>
          <w:sz w:val="22"/>
          <w:szCs w:val="22"/>
        </w:rPr>
        <w:t>.</w:t>
      </w:r>
    </w:p>
    <w:p w:rsidR="00581134" w:rsidRPr="00290DD4" w:rsidRDefault="001114B2" w:rsidP="00581134">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Możliwe jest niestosowanie zasady konkurencyjności przy udzielaniu zamówień publicznych, do których zastosowa</w:t>
      </w:r>
      <w:r w:rsidR="00581134" w:rsidRPr="00290DD4">
        <w:rPr>
          <w:rFonts w:ascii="Times New Roman" w:hAnsi="Times New Roman"/>
          <w:sz w:val="22"/>
          <w:szCs w:val="22"/>
        </w:rPr>
        <w:t xml:space="preserve">nie mają określone w ustawie </w:t>
      </w:r>
      <w:proofErr w:type="spellStart"/>
      <w:r w:rsidR="00581134" w:rsidRPr="00290DD4">
        <w:rPr>
          <w:rFonts w:ascii="Times New Roman" w:hAnsi="Times New Roman"/>
          <w:sz w:val="22"/>
          <w:szCs w:val="22"/>
        </w:rPr>
        <w:t>Pzp</w:t>
      </w:r>
      <w:proofErr w:type="spellEnd"/>
      <w:r w:rsidRPr="00290DD4">
        <w:rPr>
          <w:rFonts w:ascii="Times New Roman" w:hAnsi="Times New Roman"/>
          <w:sz w:val="22"/>
          <w:szCs w:val="22"/>
        </w:rPr>
        <w:t xml:space="preserve"> przesłanki wyboru trybu negocjacji bez ogłoszenia oraz trybu zamówienia z wolnej ręki, pod warunkiem spełnienia wymogów określonych w pkt 1 i 3 rozdziału 4 niniejszego </w:t>
      </w:r>
      <w:r w:rsidRPr="00290DD4">
        <w:rPr>
          <w:rFonts w:ascii="Times New Roman" w:hAnsi="Times New Roman"/>
          <w:i/>
          <w:sz w:val="22"/>
          <w:szCs w:val="22"/>
        </w:rPr>
        <w:t>Opisu procedur</w:t>
      </w:r>
      <w:r w:rsidRPr="00290DD4">
        <w:rPr>
          <w:rFonts w:ascii="Times New Roman" w:hAnsi="Times New Roman"/>
          <w:sz w:val="22"/>
          <w:szCs w:val="22"/>
        </w:rPr>
        <w:t>.</w:t>
      </w:r>
    </w:p>
    <w:p w:rsidR="00581134" w:rsidRPr="00290DD4" w:rsidRDefault="001114B2" w:rsidP="00581134">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Zasadę konkurencyjności uznaje się za spełnioną,</w:t>
      </w:r>
      <w:r w:rsidR="00581134" w:rsidRPr="00290DD4">
        <w:rPr>
          <w:rFonts w:ascii="Times New Roman" w:hAnsi="Times New Roman"/>
          <w:sz w:val="22"/>
          <w:szCs w:val="22"/>
        </w:rPr>
        <w:t xml:space="preserve"> jeżeli postę</w:t>
      </w:r>
      <w:r w:rsidRPr="00290DD4">
        <w:rPr>
          <w:rFonts w:ascii="Times New Roman" w:hAnsi="Times New Roman"/>
          <w:sz w:val="22"/>
          <w:szCs w:val="22"/>
        </w:rPr>
        <w:t xml:space="preserve">powanie o udzielenie zamówienia publicznego przeprowadzone jest na zasadach i w trybach określonych w ustawie PZP, pod warunkiem spełnienia wymogów określonych w rozdziale 4 niniejszego </w:t>
      </w:r>
      <w:r w:rsidRPr="00290DD4">
        <w:rPr>
          <w:rFonts w:ascii="Times New Roman" w:hAnsi="Times New Roman"/>
          <w:i/>
          <w:sz w:val="22"/>
          <w:szCs w:val="22"/>
        </w:rPr>
        <w:t>Opisu procedur.</w:t>
      </w:r>
    </w:p>
    <w:p w:rsidR="001114B2" w:rsidRPr="00290DD4" w:rsidRDefault="001114B2" w:rsidP="001114B2">
      <w:pPr>
        <w:numPr>
          <w:ilvl w:val="0"/>
          <w:numId w:val="13"/>
        </w:numPr>
        <w:spacing w:after="0" w:line="360" w:lineRule="auto"/>
        <w:jc w:val="both"/>
        <w:rPr>
          <w:rFonts w:ascii="Times New Roman" w:hAnsi="Times New Roman"/>
          <w:sz w:val="22"/>
          <w:szCs w:val="22"/>
        </w:rPr>
      </w:pPr>
      <w:r w:rsidRPr="00290DD4">
        <w:rPr>
          <w:rFonts w:ascii="Times New Roman" w:hAnsi="Times New Roman"/>
          <w:sz w:val="22"/>
          <w:szCs w:val="22"/>
        </w:rPr>
        <w:t>W celu spełnienia zasady konkurencyjności należy:</w:t>
      </w:r>
    </w:p>
    <w:p w:rsidR="001114B2" w:rsidRPr="00290DD4" w:rsidRDefault="001114B2" w:rsidP="00581134">
      <w:pPr>
        <w:numPr>
          <w:ilvl w:val="0"/>
          <w:numId w:val="14"/>
        </w:numPr>
        <w:spacing w:after="0" w:line="360" w:lineRule="auto"/>
        <w:jc w:val="both"/>
        <w:rPr>
          <w:rFonts w:ascii="Times New Roman" w:hAnsi="Times New Roman"/>
          <w:sz w:val="22"/>
          <w:szCs w:val="22"/>
        </w:rPr>
      </w:pPr>
      <w:r w:rsidRPr="00290DD4">
        <w:rPr>
          <w:rFonts w:ascii="Times New Roman" w:hAnsi="Times New Roman"/>
          <w:sz w:val="22"/>
          <w:szCs w:val="22"/>
        </w:rPr>
        <w:t>upublicznić zapytanie ofertowe zgodnie z w</w:t>
      </w:r>
      <w:r w:rsidR="00254CBF" w:rsidRPr="00290DD4">
        <w:rPr>
          <w:rFonts w:ascii="Times New Roman" w:hAnsi="Times New Roman"/>
          <w:sz w:val="22"/>
          <w:szCs w:val="22"/>
        </w:rPr>
        <w:t>arunkami, o których mowa w pkt 6</w:t>
      </w:r>
      <w:r w:rsidR="00581134" w:rsidRPr="00290DD4">
        <w:rPr>
          <w:rFonts w:ascii="Times New Roman" w:hAnsi="Times New Roman"/>
          <w:sz w:val="22"/>
          <w:szCs w:val="22"/>
        </w:rPr>
        <w:t xml:space="preserve"> poniżej</w:t>
      </w:r>
      <w:r w:rsidRPr="00290DD4">
        <w:rPr>
          <w:rFonts w:ascii="Times New Roman" w:hAnsi="Times New Roman"/>
          <w:sz w:val="22"/>
          <w:szCs w:val="22"/>
        </w:rPr>
        <w:t xml:space="preserve">, przy czym zapytanie ofertowe będzie zawierać co najmniej: </w:t>
      </w:r>
    </w:p>
    <w:p w:rsidR="001114B2" w:rsidRPr="00290DD4" w:rsidRDefault="001114B2" w:rsidP="00581134">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lastRenderedPageBreak/>
        <w:t xml:space="preserve">opis przedmiotu zamówienia publicznego, który nie będzie odnosił się do określonego wyrobu lub źródła lub znaków towarowych, patentów, rodzajów lub specyficznego pochodzenia, chyba że takie odniesienie jest uzasadnione przedmiotem zamówienia publicznego i został określony zakres równoważności (z uwagi na konieczność ochrony tajemnicy przedsiębiorstwa dopuszcza się możliwość ograniczenia zakresu opisu przedmiotu zamówienia, przy czym wymagane </w:t>
      </w:r>
      <w:r w:rsidR="00072798" w:rsidRPr="00290DD4">
        <w:rPr>
          <w:rFonts w:ascii="Times New Roman" w:hAnsi="Times New Roman"/>
          <w:sz w:val="22"/>
          <w:szCs w:val="22"/>
        </w:rPr>
        <w:t xml:space="preserve">wtedy </w:t>
      </w:r>
      <w:r w:rsidRPr="00290DD4">
        <w:rPr>
          <w:rFonts w:ascii="Times New Roman" w:hAnsi="Times New Roman"/>
          <w:sz w:val="22"/>
          <w:szCs w:val="22"/>
        </w:rPr>
        <w:t xml:space="preserve">będzie przesłanie uzupełnienia wyłączonego opisu przedmiotu zamówienia do potencjalnego wykonawcy, który zobowiąże się do zachowania poufności w odniesieniu do przedstawionych informacji), </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 xml:space="preserve">warunki udziału w postępowaniu oraz opis sposobu dokonywania oceny ich spełniania, przy czym stawianie warunków udziału nie jest obowiązkowe, </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 xml:space="preserve">kryteria oceny oferty, </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informację o wagach punktowych lub procentowych przypisanych do poszczególnych kryteriów oceny oferty,</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 xml:space="preserve">opis sposobu przyznawania punktacji za spełnienie danego kryterium oceny oferty, </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 xml:space="preserve">termin składania ofert, przy czym termin na złożenie oferty wynosi nie mniej niż 7 dni kalendarzowych od daty ogłoszenia zapytania ofertowego w przypadku dostaw i usług, a 14 dni kalendarzowych od daty ogłoszenia zapytania ofertowego w przypadku robót budowlanych. Termin 7 lub 14 dni kalendarzowych biegnie od dnia następnego po dniu upublicznienia zapytania ofertowego i kończy się z upływem ostatniego dnia, </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informacje na temat zakresu wykl</w:t>
      </w:r>
      <w:r w:rsidR="00254CBF" w:rsidRPr="00290DD4">
        <w:rPr>
          <w:rFonts w:ascii="Times New Roman" w:hAnsi="Times New Roman"/>
          <w:sz w:val="22"/>
          <w:szCs w:val="22"/>
        </w:rPr>
        <w:t>uczenia, o których mowa w pkt. 7 poniżej,</w:t>
      </w:r>
      <w:r w:rsidRPr="00290DD4">
        <w:rPr>
          <w:rFonts w:ascii="Times New Roman" w:hAnsi="Times New Roman"/>
          <w:sz w:val="22"/>
          <w:szCs w:val="22"/>
        </w:rPr>
        <w:t xml:space="preserve"> </w:t>
      </w:r>
    </w:p>
    <w:p w:rsidR="001114B2" w:rsidRPr="00290DD4" w:rsidRDefault="001114B2" w:rsidP="001114B2">
      <w:pPr>
        <w:numPr>
          <w:ilvl w:val="0"/>
          <w:numId w:val="2"/>
        </w:numPr>
        <w:spacing w:after="0" w:line="360" w:lineRule="auto"/>
        <w:jc w:val="both"/>
        <w:rPr>
          <w:rFonts w:ascii="Times New Roman" w:hAnsi="Times New Roman"/>
          <w:sz w:val="22"/>
          <w:szCs w:val="22"/>
        </w:rPr>
      </w:pPr>
      <w:r w:rsidRPr="00290DD4">
        <w:rPr>
          <w:rFonts w:ascii="Times New Roman" w:hAnsi="Times New Roman"/>
          <w:sz w:val="22"/>
          <w:szCs w:val="22"/>
        </w:rPr>
        <w:t xml:space="preserve">określenie warunków zmian umowy zawartej w wyniku przeprowadzonego postępowania o udzielenie zamówienia publicznego, o ile przewiduje się możliwość zmiany takiej umowy, </w:t>
      </w:r>
    </w:p>
    <w:p w:rsidR="001114B2" w:rsidRPr="00290DD4" w:rsidRDefault="001114B2" w:rsidP="001114B2">
      <w:pPr>
        <w:spacing w:after="0" w:line="360" w:lineRule="auto"/>
        <w:jc w:val="both"/>
        <w:rPr>
          <w:rFonts w:ascii="Times New Roman" w:hAnsi="Times New Roman"/>
          <w:sz w:val="22"/>
          <w:szCs w:val="22"/>
        </w:rPr>
      </w:pPr>
    </w:p>
    <w:p w:rsidR="001114B2" w:rsidRPr="00290DD4" w:rsidRDefault="001114B2" w:rsidP="00072798">
      <w:pPr>
        <w:numPr>
          <w:ilvl w:val="0"/>
          <w:numId w:val="14"/>
        </w:numPr>
        <w:spacing w:after="120" w:line="360" w:lineRule="auto"/>
        <w:ind w:left="714" w:hanging="357"/>
        <w:jc w:val="both"/>
        <w:rPr>
          <w:rFonts w:ascii="Times New Roman" w:hAnsi="Times New Roman"/>
          <w:sz w:val="22"/>
          <w:szCs w:val="22"/>
        </w:rPr>
      </w:pPr>
      <w:r w:rsidRPr="00290DD4">
        <w:rPr>
          <w:rFonts w:ascii="Times New Roman" w:hAnsi="Times New Roman"/>
          <w:sz w:val="22"/>
          <w:szCs w:val="22"/>
        </w:rPr>
        <w:t xml:space="preserve">wybrać najkorzystniejszą spośród złożonych ofert spełniającą warunki udziału </w:t>
      </w:r>
      <w:r w:rsidR="000661C3" w:rsidRPr="00290DD4">
        <w:rPr>
          <w:rFonts w:ascii="Times New Roman" w:hAnsi="Times New Roman"/>
          <w:sz w:val="22"/>
          <w:szCs w:val="22"/>
        </w:rPr>
        <w:br/>
      </w:r>
      <w:r w:rsidRPr="00290DD4">
        <w:rPr>
          <w:rFonts w:ascii="Times New Roman" w:hAnsi="Times New Roman"/>
          <w:sz w:val="22"/>
          <w:szCs w:val="22"/>
        </w:rPr>
        <w:t xml:space="preserve">w postępowaniu o udzielenie zamówienia publicznego w oparciu o ustalone w zapytaniu ofertowym kryteria oceny; wybór oferty jest dokumentowany protokołem postępowania </w:t>
      </w:r>
      <w:r w:rsidR="00C109C6" w:rsidRPr="00290DD4">
        <w:rPr>
          <w:rFonts w:ascii="Times New Roman" w:hAnsi="Times New Roman"/>
          <w:sz w:val="22"/>
          <w:szCs w:val="22"/>
        </w:rPr>
        <w:br/>
      </w:r>
      <w:r w:rsidRPr="00290DD4">
        <w:rPr>
          <w:rFonts w:ascii="Times New Roman" w:hAnsi="Times New Roman"/>
          <w:sz w:val="22"/>
          <w:szCs w:val="22"/>
        </w:rPr>
        <w:t>o</w:t>
      </w:r>
      <w:r w:rsidR="00C109C6" w:rsidRPr="00290DD4">
        <w:rPr>
          <w:rFonts w:ascii="Times New Roman" w:hAnsi="Times New Roman"/>
          <w:sz w:val="22"/>
          <w:szCs w:val="22"/>
        </w:rPr>
        <w:t xml:space="preserve"> </w:t>
      </w:r>
      <w:r w:rsidRPr="00290DD4">
        <w:rPr>
          <w:rFonts w:ascii="Times New Roman" w:hAnsi="Times New Roman"/>
          <w:sz w:val="22"/>
          <w:szCs w:val="22"/>
        </w:rPr>
        <w:t xml:space="preserve"> udzielenie zamówienia publ</w:t>
      </w:r>
      <w:r w:rsidR="00254CBF" w:rsidRPr="00290DD4">
        <w:rPr>
          <w:rFonts w:ascii="Times New Roman" w:hAnsi="Times New Roman"/>
          <w:sz w:val="22"/>
          <w:szCs w:val="22"/>
        </w:rPr>
        <w:t>icznego, o którym mowa w pkt. 9</w:t>
      </w:r>
      <w:r w:rsidR="00072798" w:rsidRPr="00290DD4">
        <w:rPr>
          <w:rFonts w:ascii="Times New Roman" w:hAnsi="Times New Roman"/>
          <w:sz w:val="22"/>
          <w:szCs w:val="22"/>
        </w:rPr>
        <w:t xml:space="preserve"> poniżej</w:t>
      </w:r>
      <w:r w:rsidRPr="00290DD4">
        <w:rPr>
          <w:rFonts w:ascii="Times New Roman" w:hAnsi="Times New Roman"/>
          <w:sz w:val="22"/>
          <w:szCs w:val="22"/>
        </w:rPr>
        <w:t>. W przypadku, gdy zamawiający dopuszcza składanie ofert częściowych, postępowanie może zakończyć się wyborem kilku wykonawców.</w:t>
      </w:r>
    </w:p>
    <w:p w:rsidR="00072798" w:rsidRPr="00290DD4" w:rsidRDefault="001114B2" w:rsidP="00072798">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Upublicznienie zapytania ofertowego oznacza wszczęcie postępowania o udzielenie z</w:t>
      </w:r>
      <w:r w:rsidR="00D60BAD" w:rsidRPr="00290DD4">
        <w:rPr>
          <w:rFonts w:ascii="Times New Roman" w:hAnsi="Times New Roman"/>
          <w:sz w:val="22"/>
          <w:szCs w:val="22"/>
        </w:rPr>
        <w:t>amówienia publicznego w ramach P</w:t>
      </w:r>
      <w:r w:rsidRPr="00290DD4">
        <w:rPr>
          <w:rFonts w:ascii="Times New Roman" w:hAnsi="Times New Roman"/>
          <w:sz w:val="22"/>
          <w:szCs w:val="22"/>
        </w:rPr>
        <w:t xml:space="preserve">rojektu. </w:t>
      </w:r>
    </w:p>
    <w:p w:rsidR="001114B2" w:rsidRPr="00290DD4" w:rsidRDefault="001114B2" w:rsidP="001114B2">
      <w:pPr>
        <w:numPr>
          <w:ilvl w:val="0"/>
          <w:numId w:val="13"/>
        </w:numPr>
        <w:spacing w:after="0" w:line="360" w:lineRule="auto"/>
        <w:jc w:val="both"/>
        <w:rPr>
          <w:rFonts w:ascii="Times New Roman" w:hAnsi="Times New Roman"/>
          <w:sz w:val="22"/>
          <w:szCs w:val="22"/>
        </w:rPr>
      </w:pPr>
      <w:r w:rsidRPr="00290DD4">
        <w:rPr>
          <w:rFonts w:ascii="Times New Roman" w:hAnsi="Times New Roman"/>
          <w:sz w:val="22"/>
          <w:szCs w:val="22"/>
        </w:rPr>
        <w:t xml:space="preserve">Upublicznienie zapytania ofertowego będzie polegało na: </w:t>
      </w:r>
    </w:p>
    <w:p w:rsidR="001114B2" w:rsidRPr="00290DD4" w:rsidRDefault="001114B2" w:rsidP="001114B2">
      <w:pPr>
        <w:numPr>
          <w:ilvl w:val="0"/>
          <w:numId w:val="3"/>
        </w:numPr>
        <w:spacing w:after="0" w:line="360" w:lineRule="auto"/>
        <w:jc w:val="both"/>
        <w:rPr>
          <w:rFonts w:ascii="Times New Roman" w:hAnsi="Times New Roman"/>
          <w:sz w:val="22"/>
          <w:szCs w:val="22"/>
        </w:rPr>
      </w:pPr>
      <w:r w:rsidRPr="00290DD4">
        <w:rPr>
          <w:rFonts w:ascii="Times New Roman" w:hAnsi="Times New Roman"/>
          <w:sz w:val="22"/>
          <w:szCs w:val="22"/>
        </w:rPr>
        <w:t>jego umieszczeniu na:</w:t>
      </w:r>
    </w:p>
    <w:p w:rsidR="001114B2" w:rsidRPr="00290DD4" w:rsidRDefault="001114B2" w:rsidP="00254CBF">
      <w:pPr>
        <w:numPr>
          <w:ilvl w:val="0"/>
          <w:numId w:val="4"/>
        </w:numPr>
        <w:spacing w:after="0" w:line="360" w:lineRule="auto"/>
        <w:jc w:val="both"/>
        <w:rPr>
          <w:rFonts w:ascii="Times New Roman" w:hAnsi="Times New Roman"/>
          <w:sz w:val="22"/>
          <w:szCs w:val="22"/>
        </w:rPr>
      </w:pPr>
      <w:r w:rsidRPr="00290DD4">
        <w:rPr>
          <w:rFonts w:ascii="Times New Roman" w:hAnsi="Times New Roman"/>
          <w:sz w:val="22"/>
          <w:szCs w:val="22"/>
        </w:rPr>
        <w:lastRenderedPageBreak/>
        <w:t xml:space="preserve"> stronie internetowej wskazanej w komunikacie ministra właściwego ds. rozwoju regionalnego umieszczonym na stronie internetowej ministra właściwego ds. rozwoju regionalnego</w:t>
      </w:r>
      <w:r w:rsidR="00254CBF" w:rsidRPr="00290DD4">
        <w:rPr>
          <w:rFonts w:ascii="Times New Roman" w:hAnsi="Times New Roman"/>
          <w:sz w:val="22"/>
          <w:szCs w:val="22"/>
        </w:rPr>
        <w:t xml:space="preserve"> www.bazakonkurencyjnosci.gov.pl</w:t>
      </w:r>
      <w:r w:rsidRPr="00290DD4">
        <w:rPr>
          <w:rFonts w:ascii="Times New Roman" w:hAnsi="Times New Roman"/>
          <w:sz w:val="22"/>
          <w:szCs w:val="22"/>
        </w:rPr>
        <w:t>, a do czasu uruchomienia tej strony internetowej</w:t>
      </w:r>
      <w:r w:rsidR="00072798" w:rsidRPr="00290DD4">
        <w:rPr>
          <w:rFonts w:ascii="Times New Roman" w:hAnsi="Times New Roman"/>
          <w:sz w:val="22"/>
          <w:szCs w:val="22"/>
        </w:rPr>
        <w:t xml:space="preserve"> </w:t>
      </w:r>
      <w:r w:rsidRPr="00290DD4">
        <w:rPr>
          <w:rFonts w:ascii="Times New Roman" w:hAnsi="Times New Roman"/>
          <w:sz w:val="22"/>
          <w:szCs w:val="22"/>
        </w:rPr>
        <w:t>– wysłaniu zapytania ofertowego do co najmniej trzech potencjalnych wykonawców, o ile na rynku istnieje trzech potencjalnych wykonawców danego zamówienia publicznego oraz upublicznieniu tego zapytania co najmniej na str</w:t>
      </w:r>
      <w:r w:rsidR="00057D82" w:rsidRPr="00290DD4">
        <w:rPr>
          <w:rFonts w:ascii="Times New Roman" w:hAnsi="Times New Roman"/>
          <w:sz w:val="22"/>
          <w:szCs w:val="22"/>
        </w:rPr>
        <w:t xml:space="preserve">onie internetowej </w:t>
      </w:r>
      <w:r w:rsidR="00C109C6" w:rsidRPr="00290DD4">
        <w:rPr>
          <w:rFonts w:ascii="Times New Roman" w:hAnsi="Times New Roman"/>
          <w:sz w:val="22"/>
          <w:szCs w:val="22"/>
        </w:rPr>
        <w:t>Zamawiającego</w:t>
      </w:r>
      <w:r w:rsidRPr="00290DD4">
        <w:rPr>
          <w:rFonts w:ascii="Times New Roman" w:hAnsi="Times New Roman"/>
          <w:sz w:val="22"/>
          <w:szCs w:val="22"/>
        </w:rPr>
        <w:t xml:space="preserve">, lub </w:t>
      </w:r>
    </w:p>
    <w:p w:rsidR="00C109C6" w:rsidRPr="00290DD4" w:rsidRDefault="001114B2" w:rsidP="001114B2">
      <w:pPr>
        <w:numPr>
          <w:ilvl w:val="0"/>
          <w:numId w:val="4"/>
        </w:numPr>
        <w:spacing w:after="0" w:line="360" w:lineRule="auto"/>
        <w:jc w:val="both"/>
        <w:rPr>
          <w:rFonts w:ascii="Times New Roman" w:hAnsi="Times New Roman"/>
          <w:sz w:val="22"/>
          <w:szCs w:val="22"/>
        </w:rPr>
      </w:pPr>
      <w:r w:rsidRPr="00290DD4">
        <w:rPr>
          <w:rFonts w:ascii="Times New Roman" w:hAnsi="Times New Roman"/>
          <w:sz w:val="22"/>
          <w:szCs w:val="22"/>
        </w:rPr>
        <w:t xml:space="preserve">innej stronie internetowej przeznaczonej do umieszczania zapytań ofertowych, </w:t>
      </w:r>
    </w:p>
    <w:p w:rsidR="001114B2" w:rsidRPr="00290DD4" w:rsidRDefault="001114B2" w:rsidP="008F1CD0">
      <w:pPr>
        <w:spacing w:after="0" w:line="360" w:lineRule="auto"/>
        <w:ind w:firstLine="360"/>
        <w:jc w:val="both"/>
        <w:rPr>
          <w:rFonts w:ascii="Times New Roman" w:hAnsi="Times New Roman"/>
          <w:sz w:val="22"/>
          <w:szCs w:val="22"/>
        </w:rPr>
      </w:pPr>
      <w:r w:rsidRPr="00290DD4">
        <w:rPr>
          <w:rFonts w:ascii="Times New Roman" w:hAnsi="Times New Roman"/>
          <w:sz w:val="22"/>
          <w:szCs w:val="22"/>
        </w:rPr>
        <w:t xml:space="preserve">oraz </w:t>
      </w:r>
    </w:p>
    <w:p w:rsidR="001114B2" w:rsidRPr="00290DD4" w:rsidRDefault="001114B2" w:rsidP="00072798">
      <w:pPr>
        <w:numPr>
          <w:ilvl w:val="0"/>
          <w:numId w:val="3"/>
        </w:numPr>
        <w:spacing w:after="0" w:line="360" w:lineRule="auto"/>
        <w:jc w:val="both"/>
        <w:rPr>
          <w:rFonts w:ascii="Times New Roman" w:hAnsi="Times New Roman"/>
          <w:sz w:val="22"/>
          <w:szCs w:val="22"/>
        </w:rPr>
      </w:pPr>
      <w:r w:rsidRPr="00290DD4">
        <w:rPr>
          <w:rFonts w:ascii="Times New Roman" w:hAnsi="Times New Roman"/>
          <w:sz w:val="22"/>
          <w:szCs w:val="22"/>
        </w:rPr>
        <w:t xml:space="preserve">w przypadku zamówień publicznych o wartości równej lub wyższej niż próg określony </w:t>
      </w:r>
      <w:r w:rsidRPr="00290DD4">
        <w:rPr>
          <w:rFonts w:ascii="Times New Roman" w:hAnsi="Times New Roman"/>
          <w:sz w:val="22"/>
          <w:szCs w:val="22"/>
        </w:rPr>
        <w:br/>
        <w:t xml:space="preserve">w przepisach wydanych na podstawie art. 11 ust. 8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 dodatkowo jego umieszczeniu w Dzienniku Urzędowym UE w zakresie i terminach określonych w ustawie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dla zamówień publicznych o takiej wartości. </w:t>
      </w:r>
    </w:p>
    <w:p w:rsidR="00826D3E" w:rsidRPr="00290DD4" w:rsidRDefault="001114B2" w:rsidP="00826D3E">
      <w:pPr>
        <w:numPr>
          <w:ilvl w:val="0"/>
          <w:numId w:val="13"/>
        </w:numPr>
        <w:spacing w:after="120" w:line="360" w:lineRule="auto"/>
        <w:jc w:val="both"/>
        <w:rPr>
          <w:rFonts w:ascii="Times New Roman" w:hAnsi="Times New Roman"/>
          <w:sz w:val="22"/>
          <w:szCs w:val="22"/>
        </w:rPr>
      </w:pPr>
      <w:r w:rsidRPr="00290DD4">
        <w:rPr>
          <w:rFonts w:ascii="Times New Roman" w:hAnsi="Times New Roman"/>
          <w:sz w:val="22"/>
          <w:szCs w:val="22"/>
        </w:rPr>
        <w:t>W celu uniknięcia konfliktu interesów zamówienia publiczne, z wyjątkiem zamówień sektorowych, udzielane przez</w:t>
      </w:r>
      <w:r w:rsidR="000661C3" w:rsidRPr="00290DD4">
        <w:rPr>
          <w:rFonts w:ascii="Times New Roman" w:hAnsi="Times New Roman"/>
          <w:sz w:val="22"/>
          <w:szCs w:val="22"/>
        </w:rPr>
        <w:t xml:space="preserve"> beneficjenta nie</w:t>
      </w:r>
      <w:r w:rsidRPr="00290DD4">
        <w:rPr>
          <w:rFonts w:ascii="Times New Roman" w:hAnsi="Times New Roman"/>
          <w:sz w:val="22"/>
          <w:szCs w:val="22"/>
        </w:rPr>
        <w:t xml:space="preserve">będącego podmiotem zobowiązanym do stosowania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zgodnie z art. 3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nie mogą być udzielane podmiotom powiązanym z nim osobowo lub kapitałowo. Przez powiązania kapitałowe lub osobowe rozumie się wzajemne powiązania między beneficjentem lub osobami upoważnionymi do zaciągania zobowiązań </w:t>
      </w:r>
      <w:r w:rsidR="000661C3" w:rsidRPr="00290DD4">
        <w:rPr>
          <w:rFonts w:ascii="Times New Roman" w:hAnsi="Times New Roman"/>
          <w:sz w:val="22"/>
          <w:szCs w:val="22"/>
        </w:rPr>
        <w:br/>
      </w:r>
      <w:r w:rsidRPr="00290DD4">
        <w:rPr>
          <w:rFonts w:ascii="Times New Roman" w:hAnsi="Times New Roman"/>
          <w:sz w:val="22"/>
          <w:szCs w:val="22"/>
        </w:rPr>
        <w:t>w imieniu beneficjenta lub osobami wykonującymi w imieniu</w:t>
      </w:r>
      <w:r w:rsidR="00826D3E" w:rsidRPr="00290DD4">
        <w:rPr>
          <w:rFonts w:ascii="Times New Roman" w:hAnsi="Times New Roman"/>
          <w:sz w:val="22"/>
          <w:szCs w:val="22"/>
        </w:rPr>
        <w:t xml:space="preserve"> Zamawiającego czynności związane z przygotowaniem i przeprowadzeniem procedury wyboru wykonawcy a wykonawcą, polegające w szczególności na:</w:t>
      </w:r>
    </w:p>
    <w:p w:rsidR="00826D3E" w:rsidRPr="00290DD4" w:rsidRDefault="00826D3E" w:rsidP="000661C3">
      <w:pPr>
        <w:spacing w:after="120" w:line="360" w:lineRule="auto"/>
        <w:ind w:firstLine="360"/>
        <w:jc w:val="both"/>
        <w:rPr>
          <w:rFonts w:ascii="Times New Roman" w:hAnsi="Times New Roman"/>
          <w:sz w:val="22"/>
          <w:szCs w:val="22"/>
        </w:rPr>
      </w:pPr>
      <w:r w:rsidRPr="00290DD4">
        <w:rPr>
          <w:rFonts w:ascii="Times New Roman" w:hAnsi="Times New Roman"/>
          <w:sz w:val="22"/>
          <w:szCs w:val="22"/>
        </w:rPr>
        <w:t>a) uczestniczeniu w spółce jako wspólnik spółki cywilnej lub spółki osobowej,</w:t>
      </w:r>
    </w:p>
    <w:p w:rsidR="00826D3E" w:rsidRPr="00290DD4" w:rsidRDefault="00826D3E" w:rsidP="000661C3">
      <w:pPr>
        <w:spacing w:after="120" w:line="360" w:lineRule="auto"/>
        <w:ind w:firstLine="360"/>
        <w:jc w:val="both"/>
        <w:rPr>
          <w:rFonts w:ascii="Times New Roman" w:hAnsi="Times New Roman"/>
          <w:sz w:val="22"/>
          <w:szCs w:val="22"/>
        </w:rPr>
      </w:pPr>
      <w:r w:rsidRPr="00290DD4">
        <w:rPr>
          <w:rFonts w:ascii="Times New Roman" w:hAnsi="Times New Roman"/>
          <w:sz w:val="22"/>
          <w:szCs w:val="22"/>
        </w:rPr>
        <w:t>b) posiadaniu co najmniej 10 % udziałów lub akcji,</w:t>
      </w:r>
    </w:p>
    <w:p w:rsidR="00826D3E" w:rsidRPr="00290DD4" w:rsidRDefault="000661C3" w:rsidP="000661C3">
      <w:pPr>
        <w:spacing w:after="120" w:line="360" w:lineRule="auto"/>
        <w:ind w:firstLine="360"/>
        <w:jc w:val="both"/>
        <w:rPr>
          <w:rFonts w:ascii="Times New Roman" w:hAnsi="Times New Roman"/>
          <w:sz w:val="22"/>
          <w:szCs w:val="22"/>
        </w:rPr>
      </w:pPr>
      <w:r w:rsidRPr="00290DD4">
        <w:rPr>
          <w:rFonts w:ascii="Times New Roman" w:hAnsi="Times New Roman"/>
          <w:sz w:val="22"/>
          <w:szCs w:val="22"/>
        </w:rPr>
        <w:t>c</w:t>
      </w:r>
      <w:r w:rsidR="00826D3E" w:rsidRPr="00290DD4">
        <w:rPr>
          <w:rFonts w:ascii="Times New Roman" w:hAnsi="Times New Roman"/>
          <w:sz w:val="22"/>
          <w:szCs w:val="22"/>
        </w:rPr>
        <w:t>) pełnieniu funkcji członka organu nadzorczego lub zarządzającego, prokurenta, pełnomocnika,</w:t>
      </w:r>
    </w:p>
    <w:p w:rsidR="00072798" w:rsidRPr="00290DD4" w:rsidRDefault="00826D3E" w:rsidP="000661C3">
      <w:pPr>
        <w:spacing w:after="120" w:line="360" w:lineRule="auto"/>
        <w:ind w:left="357"/>
        <w:jc w:val="both"/>
        <w:rPr>
          <w:rFonts w:ascii="Times New Roman" w:hAnsi="Times New Roman"/>
          <w:sz w:val="22"/>
          <w:szCs w:val="22"/>
        </w:rPr>
      </w:pPr>
      <w:r w:rsidRPr="00290DD4">
        <w:rPr>
          <w:rFonts w:ascii="Times New Roman" w:hAnsi="Times New Roman"/>
          <w:sz w:val="22"/>
          <w:szCs w:val="22"/>
        </w:rPr>
        <w:t>d) pozostawaniu w związku małżeńskim, w stosunku pokrewieństwa lub powinowactwa w linii prostej, pokrewieństwa drugiego stopnia lub powinowactwa drugiego stopnia w linii bocznej lub w stosunku przysposobienia, opieki lub kurateli.</w:t>
      </w:r>
    </w:p>
    <w:p w:rsidR="00C109C6" w:rsidRPr="00290DD4" w:rsidRDefault="00C109C6" w:rsidP="000661C3">
      <w:pPr>
        <w:spacing w:after="120" w:line="360" w:lineRule="auto"/>
        <w:ind w:left="357"/>
        <w:jc w:val="both"/>
        <w:rPr>
          <w:rFonts w:ascii="Times New Roman" w:hAnsi="Times New Roman"/>
          <w:sz w:val="22"/>
          <w:szCs w:val="22"/>
        </w:rPr>
      </w:pPr>
      <w:r w:rsidRPr="00290DD4">
        <w:rPr>
          <w:rFonts w:ascii="Times New Roman" w:hAnsi="Times New Roman"/>
          <w:sz w:val="22"/>
          <w:szCs w:val="22"/>
        </w:rPr>
        <w:t>W przypadku, gdy instytucja będąca stroną umowy o dofinansowanie stwierdzi udzielenie zamówienia podmiotowi powiązanemu w sposób inny niż wskazane w lit. a-d, jest zobowiązana przed wezwaniem do zwrotu środków wykazać istnienie faktycznego naruszenia zasady konkurencyjności poprzez istniejące powiązania.</w:t>
      </w:r>
    </w:p>
    <w:p w:rsidR="00072798" w:rsidRPr="00290DD4" w:rsidRDefault="001114B2" w:rsidP="00072798">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Dla udokumentowania zawarcia umowy z wykonawcą i sporządzenia protokołu postępowania </w:t>
      </w:r>
      <w:r w:rsidR="000661C3" w:rsidRPr="00290DD4">
        <w:rPr>
          <w:rFonts w:ascii="Times New Roman" w:hAnsi="Times New Roman"/>
          <w:sz w:val="22"/>
          <w:szCs w:val="22"/>
        </w:rPr>
        <w:br/>
      </w:r>
      <w:r w:rsidRPr="00290DD4">
        <w:rPr>
          <w:rFonts w:ascii="Times New Roman" w:hAnsi="Times New Roman"/>
          <w:sz w:val="22"/>
          <w:szCs w:val="22"/>
        </w:rPr>
        <w:t>o udzielenie zamówienia publicznego, konieczna jest forma pisemna.</w:t>
      </w:r>
    </w:p>
    <w:p w:rsidR="001114B2" w:rsidRPr="00290DD4" w:rsidRDefault="001114B2" w:rsidP="001114B2">
      <w:pPr>
        <w:numPr>
          <w:ilvl w:val="0"/>
          <w:numId w:val="13"/>
        </w:numPr>
        <w:spacing w:after="0" w:line="360" w:lineRule="auto"/>
        <w:jc w:val="both"/>
        <w:rPr>
          <w:rFonts w:ascii="Times New Roman" w:hAnsi="Times New Roman"/>
          <w:sz w:val="22"/>
          <w:szCs w:val="22"/>
        </w:rPr>
      </w:pPr>
      <w:r w:rsidRPr="00290DD4">
        <w:rPr>
          <w:rFonts w:ascii="Times New Roman" w:hAnsi="Times New Roman"/>
          <w:sz w:val="22"/>
          <w:szCs w:val="22"/>
        </w:rPr>
        <w:t xml:space="preserve">Protokół postępowania o udzielenie zamówienia publicznego, będzie zawierać co najmniej: </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lastRenderedPageBreak/>
        <w:t xml:space="preserve">informację o sposobie upublicznienia zapytania ofertowego, </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 xml:space="preserve">wykaz ofert, które wpłynęły w odpowiedzi na zapytanie ofertowe, wraz ze wskazaniem daty wpłynięcia oferty do zamawiającego, </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informację o spełnieniu warunku,</w:t>
      </w:r>
      <w:r w:rsidR="00057D82" w:rsidRPr="00290DD4">
        <w:rPr>
          <w:rFonts w:ascii="Times New Roman" w:hAnsi="Times New Roman"/>
          <w:sz w:val="22"/>
          <w:szCs w:val="22"/>
        </w:rPr>
        <w:t xml:space="preserve"> o którym mowa w pkt 7 powyżej</w:t>
      </w:r>
      <w:r w:rsidRPr="00290DD4">
        <w:rPr>
          <w:rFonts w:ascii="Times New Roman" w:hAnsi="Times New Roman"/>
          <w:sz w:val="22"/>
          <w:szCs w:val="22"/>
        </w:rPr>
        <w:t xml:space="preserve"> </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informację o spełnieniu warunków udziału w postępowaniu przez wykonawców, o ile takie warunki zostaną postawione,</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informację o wagach punktowych lub procentowych przypisanych do poszczególnych kryteriów oceny i sposobie przyznawania punktacji poszczególnym wykonawcom za spełnienie danego kryterium,</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 xml:space="preserve">wskazanie wybranej oferty wraz z uzasadnieniem wyboru, </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 xml:space="preserve">datę sporządzenia protokołu i podpis zamawiającego, </w:t>
      </w:r>
    </w:p>
    <w:p w:rsidR="001114B2" w:rsidRPr="00290DD4" w:rsidRDefault="001114B2" w:rsidP="00072798">
      <w:pPr>
        <w:numPr>
          <w:ilvl w:val="1"/>
          <w:numId w:val="17"/>
        </w:numPr>
        <w:spacing w:after="0" w:line="360" w:lineRule="auto"/>
        <w:jc w:val="both"/>
        <w:rPr>
          <w:rFonts w:ascii="Times New Roman" w:hAnsi="Times New Roman"/>
          <w:sz w:val="22"/>
          <w:szCs w:val="22"/>
        </w:rPr>
      </w:pPr>
      <w:r w:rsidRPr="00290DD4">
        <w:rPr>
          <w:rFonts w:ascii="Times New Roman" w:hAnsi="Times New Roman"/>
          <w:sz w:val="22"/>
          <w:szCs w:val="22"/>
        </w:rPr>
        <w:t xml:space="preserve">następujące załączniki: </w:t>
      </w:r>
    </w:p>
    <w:p w:rsidR="001114B2" w:rsidRPr="00290DD4" w:rsidRDefault="001114B2" w:rsidP="00072798">
      <w:pPr>
        <w:numPr>
          <w:ilvl w:val="0"/>
          <w:numId w:val="18"/>
        </w:numPr>
        <w:spacing w:after="0" w:line="360" w:lineRule="auto"/>
        <w:jc w:val="both"/>
        <w:rPr>
          <w:rFonts w:ascii="Times New Roman" w:hAnsi="Times New Roman"/>
          <w:sz w:val="22"/>
          <w:szCs w:val="22"/>
        </w:rPr>
      </w:pPr>
      <w:r w:rsidRPr="00290DD4">
        <w:rPr>
          <w:rFonts w:ascii="Times New Roman" w:hAnsi="Times New Roman"/>
          <w:sz w:val="22"/>
          <w:szCs w:val="22"/>
        </w:rPr>
        <w:t xml:space="preserve">potwierdzenie publikacji zapytania na stronie internetowej, </w:t>
      </w:r>
      <w:r w:rsidR="00057D82" w:rsidRPr="00290DD4">
        <w:rPr>
          <w:rFonts w:ascii="Times New Roman" w:hAnsi="Times New Roman"/>
          <w:sz w:val="22"/>
          <w:szCs w:val="22"/>
        </w:rPr>
        <w:t xml:space="preserve">o której mowa w pkt 6 </w:t>
      </w:r>
      <w:proofErr w:type="spellStart"/>
      <w:r w:rsidR="00057D82" w:rsidRPr="00290DD4">
        <w:rPr>
          <w:rFonts w:ascii="Times New Roman" w:hAnsi="Times New Roman"/>
          <w:sz w:val="22"/>
          <w:szCs w:val="22"/>
        </w:rPr>
        <w:t>ppkt</w:t>
      </w:r>
      <w:proofErr w:type="spellEnd"/>
      <w:r w:rsidR="00057D82" w:rsidRPr="00290DD4">
        <w:rPr>
          <w:rFonts w:ascii="Times New Roman" w:hAnsi="Times New Roman"/>
          <w:sz w:val="22"/>
          <w:szCs w:val="22"/>
        </w:rPr>
        <w:t xml:space="preserve"> 1 powyżej</w:t>
      </w:r>
    </w:p>
    <w:p w:rsidR="001114B2" w:rsidRPr="00290DD4" w:rsidRDefault="001114B2" w:rsidP="00072798">
      <w:pPr>
        <w:numPr>
          <w:ilvl w:val="0"/>
          <w:numId w:val="18"/>
        </w:numPr>
        <w:spacing w:after="0" w:line="360" w:lineRule="auto"/>
        <w:jc w:val="both"/>
        <w:rPr>
          <w:rFonts w:ascii="Times New Roman" w:hAnsi="Times New Roman"/>
          <w:sz w:val="22"/>
          <w:szCs w:val="22"/>
        </w:rPr>
      </w:pPr>
      <w:r w:rsidRPr="00290DD4">
        <w:rPr>
          <w:rFonts w:ascii="Times New Roman" w:hAnsi="Times New Roman"/>
          <w:sz w:val="22"/>
          <w:szCs w:val="22"/>
        </w:rPr>
        <w:t>złożone oferty,</w:t>
      </w:r>
    </w:p>
    <w:p w:rsidR="00072798" w:rsidRPr="00290DD4" w:rsidRDefault="001114B2" w:rsidP="00072798">
      <w:pPr>
        <w:numPr>
          <w:ilvl w:val="0"/>
          <w:numId w:val="18"/>
        </w:numPr>
        <w:spacing w:after="120" w:line="360" w:lineRule="auto"/>
        <w:ind w:left="1208" w:hanging="357"/>
        <w:jc w:val="both"/>
        <w:rPr>
          <w:rFonts w:ascii="Times New Roman" w:hAnsi="Times New Roman"/>
          <w:sz w:val="22"/>
          <w:szCs w:val="22"/>
        </w:rPr>
      </w:pPr>
      <w:r w:rsidRPr="00290DD4">
        <w:rPr>
          <w:rFonts w:ascii="Times New Roman" w:hAnsi="Times New Roman"/>
          <w:sz w:val="22"/>
          <w:szCs w:val="22"/>
        </w:rPr>
        <w:t xml:space="preserve">oświadczenie/oświadczenia o braku powiązań z wykonawcami, którzy złożyli oferty, podpisane przez beneficjenta lub osoby upoważnione do zaciągania zobowiązań </w:t>
      </w:r>
      <w:r w:rsidR="003249E0" w:rsidRPr="00290DD4">
        <w:rPr>
          <w:rFonts w:ascii="Times New Roman" w:hAnsi="Times New Roman"/>
          <w:sz w:val="22"/>
          <w:szCs w:val="22"/>
        </w:rPr>
        <w:br/>
      </w:r>
      <w:r w:rsidRPr="00290DD4">
        <w:rPr>
          <w:rFonts w:ascii="Times New Roman" w:hAnsi="Times New Roman"/>
          <w:sz w:val="22"/>
          <w:szCs w:val="22"/>
        </w:rPr>
        <w:t xml:space="preserve">w imieniu beneficjenta i osoby wykonujące w imieniu beneficjenta czynności związane </w:t>
      </w:r>
      <w:r w:rsidR="003249E0" w:rsidRPr="00290DD4">
        <w:rPr>
          <w:rFonts w:ascii="Times New Roman" w:hAnsi="Times New Roman"/>
          <w:sz w:val="22"/>
          <w:szCs w:val="22"/>
        </w:rPr>
        <w:br/>
      </w:r>
      <w:r w:rsidRPr="00290DD4">
        <w:rPr>
          <w:rFonts w:ascii="Times New Roman" w:hAnsi="Times New Roman"/>
          <w:sz w:val="22"/>
          <w:szCs w:val="22"/>
        </w:rPr>
        <w:t xml:space="preserve">z przygotowaniem i przeprowadzeniem procedury wyboru wykonawcy, a także realizacją lub zmianami umowy zawartej z wykonawcą. </w:t>
      </w:r>
    </w:p>
    <w:p w:rsidR="00072798" w:rsidRPr="00290DD4" w:rsidRDefault="00057D82" w:rsidP="00057D82">
      <w:pPr>
        <w:numPr>
          <w:ilvl w:val="0"/>
          <w:numId w:val="13"/>
        </w:numPr>
        <w:spacing w:after="120" w:line="360" w:lineRule="auto"/>
        <w:ind w:left="357" w:hanging="357"/>
        <w:jc w:val="both"/>
        <w:rPr>
          <w:rFonts w:ascii="Times New Roman" w:hAnsi="Times New Roman"/>
          <w:sz w:val="22"/>
          <w:szCs w:val="22"/>
        </w:rPr>
      </w:pPr>
      <w:r w:rsidRPr="00290DD4">
        <w:rPr>
          <w:rFonts w:ascii="Times New Roman" w:eastAsia="Times New Roman" w:hAnsi="Times New Roman"/>
          <w:sz w:val="22"/>
          <w:szCs w:val="22"/>
          <w:lang w:eastAsia="pl-PL"/>
        </w:rPr>
        <w:t xml:space="preserve">Informacja o wyniku postępowania zostanie umieszczona na powszechnie dostępnej stronie internetowej, przy czym w przypadku upublicznienia zapytania ofertowego w sposób określony </w:t>
      </w:r>
      <w:r w:rsidR="000661C3" w:rsidRPr="00290DD4">
        <w:rPr>
          <w:rFonts w:ascii="Times New Roman" w:eastAsia="Times New Roman" w:hAnsi="Times New Roman"/>
          <w:sz w:val="22"/>
          <w:szCs w:val="22"/>
          <w:lang w:eastAsia="pl-PL"/>
        </w:rPr>
        <w:br/>
      </w:r>
      <w:r w:rsidRPr="00290DD4">
        <w:rPr>
          <w:rFonts w:ascii="Times New Roman" w:eastAsia="Times New Roman" w:hAnsi="Times New Roman"/>
          <w:sz w:val="22"/>
          <w:szCs w:val="22"/>
          <w:lang w:eastAsia="pl-PL"/>
        </w:rPr>
        <w:t xml:space="preserve">w pkt 6 </w:t>
      </w:r>
      <w:proofErr w:type="spellStart"/>
      <w:r w:rsidRPr="00290DD4">
        <w:rPr>
          <w:rFonts w:ascii="Times New Roman" w:eastAsia="Times New Roman" w:hAnsi="Times New Roman"/>
          <w:sz w:val="22"/>
          <w:szCs w:val="22"/>
          <w:lang w:eastAsia="pl-PL"/>
        </w:rPr>
        <w:t>ppkt</w:t>
      </w:r>
      <w:proofErr w:type="spellEnd"/>
      <w:r w:rsidRPr="00290DD4">
        <w:rPr>
          <w:rFonts w:ascii="Times New Roman" w:eastAsia="Times New Roman" w:hAnsi="Times New Roman"/>
          <w:sz w:val="22"/>
          <w:szCs w:val="22"/>
          <w:lang w:eastAsia="pl-PL"/>
        </w:rPr>
        <w:t xml:space="preserve"> 1, informacja o wyniku postępowania zostanie umieszczona co najmniej na stronie internetowej wskazanej w tym punkcie.</w:t>
      </w:r>
      <w:r w:rsidRPr="00290DD4">
        <w:rPr>
          <w:rFonts w:ascii="Times New Roman" w:hAnsi="Times New Roman"/>
          <w:sz w:val="22"/>
          <w:szCs w:val="22"/>
        </w:rPr>
        <w:t xml:space="preserve"> </w:t>
      </w:r>
      <w:r w:rsidR="001114B2" w:rsidRPr="00290DD4">
        <w:rPr>
          <w:rFonts w:ascii="Times New Roman" w:hAnsi="Times New Roman"/>
          <w:sz w:val="22"/>
          <w:szCs w:val="22"/>
        </w:rPr>
        <w:t>Do czasu uruchomienia strony internetowej – informacja o wyniku postępowania zostanie wysłana  do każdego wykonawcy, który złoży ofertę oraz umieści się na stronie internetowej, beneficjenta. Informacja o wyniku postępowania będzie zawierać co najmniej nazwę wybranego wykonawcy.</w:t>
      </w:r>
      <w:r w:rsidR="00072798" w:rsidRPr="00290DD4">
        <w:rPr>
          <w:rFonts w:ascii="Times New Roman" w:hAnsi="Times New Roman"/>
          <w:sz w:val="22"/>
          <w:szCs w:val="22"/>
        </w:rPr>
        <w:t xml:space="preserve"> </w:t>
      </w:r>
      <w:r w:rsidR="001114B2" w:rsidRPr="00290DD4">
        <w:rPr>
          <w:rFonts w:ascii="Times New Roman" w:hAnsi="Times New Roman"/>
          <w:sz w:val="22"/>
          <w:szCs w:val="22"/>
        </w:rPr>
        <w:t>Na wniosek wykonawcy, który złoży ofertę, wnioskodawca zobowiązany będzie do  udostępnienia protokołu postępowania o udzielenie zamówienia przy czym nie dotyczy to załąc</w:t>
      </w:r>
      <w:r w:rsidR="00072798" w:rsidRPr="00290DD4">
        <w:rPr>
          <w:rFonts w:ascii="Times New Roman" w:hAnsi="Times New Roman"/>
          <w:sz w:val="22"/>
          <w:szCs w:val="22"/>
        </w:rPr>
        <w:t>zników, o których mowa w pkt. 9 pkt 8</w:t>
      </w:r>
      <w:r w:rsidR="001114B2" w:rsidRPr="00290DD4">
        <w:rPr>
          <w:rFonts w:ascii="Times New Roman" w:hAnsi="Times New Roman"/>
          <w:sz w:val="22"/>
          <w:szCs w:val="22"/>
        </w:rPr>
        <w:t xml:space="preserve"> </w:t>
      </w:r>
      <w:proofErr w:type="spellStart"/>
      <w:r w:rsidR="001114B2" w:rsidRPr="00290DD4">
        <w:rPr>
          <w:rFonts w:ascii="Times New Roman" w:hAnsi="Times New Roman"/>
          <w:sz w:val="22"/>
          <w:szCs w:val="22"/>
        </w:rPr>
        <w:t>tiret</w:t>
      </w:r>
      <w:proofErr w:type="spellEnd"/>
      <w:r w:rsidR="001114B2" w:rsidRPr="00290DD4">
        <w:rPr>
          <w:rFonts w:ascii="Times New Roman" w:hAnsi="Times New Roman"/>
          <w:sz w:val="22"/>
          <w:szCs w:val="22"/>
        </w:rPr>
        <w:t xml:space="preserve"> ii</w:t>
      </w:r>
    </w:p>
    <w:p w:rsidR="00072798" w:rsidRPr="00290DD4" w:rsidRDefault="001114B2" w:rsidP="00072798">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Po przeprowadzeniu procedury uregulowanej w niniejszej sekcji nastąpi podpisanie umowy </w:t>
      </w:r>
      <w:r w:rsidR="000661C3" w:rsidRPr="00290DD4">
        <w:rPr>
          <w:rFonts w:ascii="Times New Roman" w:hAnsi="Times New Roman"/>
          <w:sz w:val="22"/>
          <w:szCs w:val="22"/>
        </w:rPr>
        <w:br/>
      </w:r>
      <w:r w:rsidRPr="00290DD4">
        <w:rPr>
          <w:rFonts w:ascii="Times New Roman" w:hAnsi="Times New Roman"/>
          <w:sz w:val="22"/>
          <w:szCs w:val="22"/>
        </w:rPr>
        <w:t xml:space="preserve">z wykonawcą, wybranym zgodnie z zasadą konkurencyjności. W przypadku, gdy zamawiający dopuszcza składanie ofert częściowych, postępowanie może zakończyć się podpisaniem kilku umów z wykonawcami W przypadku, gdy wykonawca odstąpi od podpisania umowy </w:t>
      </w:r>
      <w:r w:rsidR="000661C3" w:rsidRPr="00290DD4">
        <w:rPr>
          <w:rFonts w:ascii="Times New Roman" w:hAnsi="Times New Roman"/>
          <w:sz w:val="22"/>
          <w:szCs w:val="22"/>
        </w:rPr>
        <w:br/>
      </w:r>
      <w:r w:rsidRPr="00290DD4">
        <w:rPr>
          <w:rFonts w:ascii="Times New Roman" w:hAnsi="Times New Roman"/>
          <w:sz w:val="22"/>
          <w:szCs w:val="22"/>
        </w:rPr>
        <w:t xml:space="preserve">z zamawiającym, możliwe będzie podpisanie umowy z kolejnym wykonawcą, który </w:t>
      </w:r>
      <w:r w:rsidR="000661C3" w:rsidRPr="00290DD4">
        <w:rPr>
          <w:rFonts w:ascii="Times New Roman" w:hAnsi="Times New Roman"/>
          <w:sz w:val="22"/>
          <w:szCs w:val="22"/>
        </w:rPr>
        <w:br/>
      </w:r>
      <w:r w:rsidRPr="00290DD4">
        <w:rPr>
          <w:rFonts w:ascii="Times New Roman" w:hAnsi="Times New Roman"/>
          <w:sz w:val="22"/>
          <w:szCs w:val="22"/>
        </w:rPr>
        <w:t xml:space="preserve">w postępowaniu o udzielenie zamówienia publicznego uzyskał kolejną najwyższą liczbę punktów. </w:t>
      </w:r>
    </w:p>
    <w:p w:rsidR="001114B2" w:rsidRPr="00290DD4" w:rsidRDefault="001114B2" w:rsidP="001114B2">
      <w:pPr>
        <w:numPr>
          <w:ilvl w:val="0"/>
          <w:numId w:val="13"/>
        </w:numPr>
        <w:spacing w:after="0" w:line="360" w:lineRule="auto"/>
        <w:jc w:val="both"/>
        <w:rPr>
          <w:rFonts w:ascii="Times New Roman" w:hAnsi="Times New Roman"/>
          <w:sz w:val="22"/>
          <w:szCs w:val="22"/>
        </w:rPr>
      </w:pPr>
      <w:r w:rsidRPr="00290DD4">
        <w:rPr>
          <w:rFonts w:ascii="Times New Roman" w:hAnsi="Times New Roman"/>
          <w:sz w:val="22"/>
          <w:szCs w:val="22"/>
        </w:rPr>
        <w:lastRenderedPageBreak/>
        <w:t xml:space="preserve">W przypadku, gdy pomimo właściwego upublicznienia zapytania ofertowego: </w:t>
      </w:r>
    </w:p>
    <w:p w:rsidR="00072798" w:rsidRPr="00290DD4" w:rsidRDefault="001114B2" w:rsidP="001114B2">
      <w:pPr>
        <w:numPr>
          <w:ilvl w:val="0"/>
          <w:numId w:val="21"/>
        </w:numPr>
        <w:spacing w:after="0" w:line="360" w:lineRule="auto"/>
        <w:jc w:val="both"/>
        <w:rPr>
          <w:rFonts w:ascii="Times New Roman" w:hAnsi="Times New Roman"/>
          <w:sz w:val="22"/>
          <w:szCs w:val="22"/>
        </w:rPr>
      </w:pPr>
      <w:r w:rsidRPr="00290DD4">
        <w:rPr>
          <w:rFonts w:ascii="Times New Roman" w:hAnsi="Times New Roman"/>
          <w:sz w:val="22"/>
          <w:szCs w:val="22"/>
        </w:rPr>
        <w:t>wpłynie tylko jedna nie podlegająca odrzuceniu oferta – wówczas zasada konkurencyjności zostanie spełnion</w:t>
      </w:r>
      <w:r w:rsidR="009A0BCB" w:rsidRPr="00290DD4">
        <w:rPr>
          <w:rFonts w:ascii="Times New Roman" w:hAnsi="Times New Roman"/>
          <w:sz w:val="22"/>
          <w:szCs w:val="22"/>
        </w:rPr>
        <w:t>a</w:t>
      </w:r>
      <w:r w:rsidRPr="00290DD4">
        <w:rPr>
          <w:rFonts w:ascii="Times New Roman" w:hAnsi="Times New Roman"/>
          <w:sz w:val="22"/>
          <w:szCs w:val="22"/>
        </w:rPr>
        <w:t xml:space="preserve">, </w:t>
      </w:r>
    </w:p>
    <w:p w:rsidR="00072798" w:rsidRPr="00290DD4" w:rsidRDefault="001114B2" w:rsidP="00072798">
      <w:pPr>
        <w:numPr>
          <w:ilvl w:val="0"/>
          <w:numId w:val="21"/>
        </w:numPr>
        <w:spacing w:after="120" w:line="360" w:lineRule="auto"/>
        <w:ind w:left="714" w:hanging="357"/>
        <w:jc w:val="both"/>
        <w:rPr>
          <w:rFonts w:ascii="Times New Roman" w:hAnsi="Times New Roman"/>
          <w:sz w:val="22"/>
          <w:szCs w:val="22"/>
        </w:rPr>
      </w:pPr>
      <w:r w:rsidRPr="00290DD4">
        <w:rPr>
          <w:rFonts w:ascii="Times New Roman" w:hAnsi="Times New Roman"/>
          <w:sz w:val="22"/>
          <w:szCs w:val="22"/>
        </w:rPr>
        <w:t>nie wpłynie żadna oferta – nastąpi zawarcie umowy z wykonawcą wybranym bez zachowania procedury, o której mowa w niniejszej sekcji, przy czym zawarcie umowy z podmiotem powiązanym</w:t>
      </w:r>
      <w:r w:rsidR="007F0ED4" w:rsidRPr="00290DD4">
        <w:rPr>
          <w:rFonts w:ascii="Times New Roman" w:hAnsi="Times New Roman"/>
          <w:sz w:val="22"/>
          <w:szCs w:val="22"/>
        </w:rPr>
        <w:t xml:space="preserve"> (o którym mowa w pkt 7 powyżej)</w:t>
      </w:r>
      <w:r w:rsidRPr="00290DD4">
        <w:rPr>
          <w:rFonts w:ascii="Times New Roman" w:hAnsi="Times New Roman"/>
          <w:sz w:val="22"/>
          <w:szCs w:val="22"/>
        </w:rPr>
        <w:t>, będzie dopuszczalne wyłącznie za zgodą właściwej instytucji będącej stroną umowy oraz jeżeli podmiot powiązany spełnia warunki</w:t>
      </w:r>
      <w:r w:rsidR="007F0ED4" w:rsidRPr="00290DD4">
        <w:rPr>
          <w:rFonts w:ascii="Times New Roman" w:hAnsi="Times New Roman"/>
          <w:sz w:val="22"/>
          <w:szCs w:val="22"/>
        </w:rPr>
        <w:t xml:space="preserve">, </w:t>
      </w:r>
      <w:r w:rsidR="006E5B5B" w:rsidRPr="00290DD4">
        <w:rPr>
          <w:rFonts w:ascii="Times New Roman" w:hAnsi="Times New Roman"/>
          <w:sz w:val="22"/>
          <w:szCs w:val="22"/>
        </w:rPr>
        <w:br/>
      </w:r>
      <w:r w:rsidR="007F0ED4" w:rsidRPr="00290DD4">
        <w:rPr>
          <w:rFonts w:ascii="Times New Roman" w:hAnsi="Times New Roman"/>
          <w:sz w:val="22"/>
          <w:szCs w:val="22"/>
        </w:rPr>
        <w:t xml:space="preserve">o których mowa w pkt 4 </w:t>
      </w:r>
      <w:proofErr w:type="spellStart"/>
      <w:r w:rsidR="007F0ED4" w:rsidRPr="00290DD4">
        <w:rPr>
          <w:rFonts w:ascii="Times New Roman" w:hAnsi="Times New Roman"/>
          <w:sz w:val="22"/>
          <w:szCs w:val="22"/>
        </w:rPr>
        <w:t>ppkt</w:t>
      </w:r>
      <w:proofErr w:type="spellEnd"/>
      <w:r w:rsidR="007F0ED4" w:rsidRPr="00290DD4">
        <w:rPr>
          <w:rFonts w:ascii="Times New Roman" w:hAnsi="Times New Roman"/>
          <w:sz w:val="22"/>
          <w:szCs w:val="22"/>
        </w:rPr>
        <w:t xml:space="preserve"> 1 </w:t>
      </w:r>
      <w:proofErr w:type="spellStart"/>
      <w:r w:rsidR="007F0ED4" w:rsidRPr="00290DD4">
        <w:rPr>
          <w:rFonts w:ascii="Times New Roman" w:hAnsi="Times New Roman"/>
          <w:sz w:val="22"/>
          <w:szCs w:val="22"/>
        </w:rPr>
        <w:t>tiret</w:t>
      </w:r>
      <w:proofErr w:type="spellEnd"/>
      <w:r w:rsidR="007F0ED4" w:rsidRPr="00290DD4">
        <w:rPr>
          <w:rFonts w:ascii="Times New Roman" w:hAnsi="Times New Roman"/>
          <w:sz w:val="22"/>
          <w:szCs w:val="22"/>
        </w:rPr>
        <w:t xml:space="preserve"> ii</w:t>
      </w:r>
      <w:r w:rsidRPr="00290DD4">
        <w:rPr>
          <w:rFonts w:ascii="Times New Roman" w:hAnsi="Times New Roman"/>
          <w:sz w:val="22"/>
          <w:szCs w:val="22"/>
        </w:rPr>
        <w:t>.</w:t>
      </w:r>
    </w:p>
    <w:p w:rsidR="00072798" w:rsidRPr="00290DD4" w:rsidRDefault="001114B2" w:rsidP="00072798">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Nie jest możliwe dokonywanie istotnych zmian postanowień zawartej umowy, w stosunku do treści oferty, na podstawie której dokonano wyboru wykonawcy, chyba że w zapytaniu ofertowym zostanie przewidziana możliwość dokonania takiej zmiany oraz zostaną określone warunki takiej zmiany.</w:t>
      </w:r>
    </w:p>
    <w:p w:rsidR="00072798" w:rsidRPr="00290DD4" w:rsidRDefault="001114B2" w:rsidP="00072798">
      <w:pPr>
        <w:numPr>
          <w:ilvl w:val="0"/>
          <w:numId w:val="13"/>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Istnieje możliwość udzielenia wykonawcy wyłonionemu</w:t>
      </w:r>
      <w:r w:rsidR="000661C3" w:rsidRPr="00290DD4">
        <w:rPr>
          <w:rFonts w:ascii="Times New Roman" w:hAnsi="Times New Roman"/>
          <w:sz w:val="22"/>
          <w:szCs w:val="22"/>
        </w:rPr>
        <w:t xml:space="preserve"> </w:t>
      </w:r>
      <w:r w:rsidRPr="00290DD4">
        <w:rPr>
          <w:rFonts w:ascii="Times New Roman" w:hAnsi="Times New Roman"/>
          <w:sz w:val="22"/>
          <w:szCs w:val="22"/>
        </w:rPr>
        <w:t xml:space="preserve">w trybie zasady konkurencyjności zamówień publicznych uzupełniających, w wysokości nieprzekraczającej 50% wartości zamówienia publicznego określonej w umowie z wykonawcą, o ile te zamówienia publiczne są zgodne z przedmiotem zamówienia publicznego podstawowego oraz możliwość udzielenia takiego zamówienia publicznego została przewidziana w zapytaniu ofertowym oraz w umowie </w:t>
      </w:r>
      <w:r w:rsidR="006E5B5B" w:rsidRPr="00290DD4">
        <w:rPr>
          <w:rFonts w:ascii="Times New Roman" w:hAnsi="Times New Roman"/>
          <w:sz w:val="22"/>
          <w:szCs w:val="22"/>
        </w:rPr>
        <w:br/>
      </w:r>
      <w:r w:rsidRPr="00290DD4">
        <w:rPr>
          <w:rFonts w:ascii="Times New Roman" w:hAnsi="Times New Roman"/>
          <w:sz w:val="22"/>
          <w:szCs w:val="22"/>
        </w:rPr>
        <w:t xml:space="preserve">z wykonawcą. W takim przypadku nie jest konieczne ponowne stosowanie zasady konkurencyjności. </w:t>
      </w:r>
    </w:p>
    <w:p w:rsidR="001114B2" w:rsidRPr="00290DD4" w:rsidRDefault="001114B2" w:rsidP="001114B2">
      <w:pPr>
        <w:numPr>
          <w:ilvl w:val="0"/>
          <w:numId w:val="13"/>
        </w:numPr>
        <w:spacing w:after="0" w:line="360" w:lineRule="auto"/>
        <w:jc w:val="both"/>
        <w:rPr>
          <w:rFonts w:ascii="Times New Roman" w:hAnsi="Times New Roman"/>
          <w:sz w:val="22"/>
          <w:szCs w:val="22"/>
        </w:rPr>
      </w:pPr>
      <w:r w:rsidRPr="00290DD4">
        <w:rPr>
          <w:rFonts w:ascii="Times New Roman" w:hAnsi="Times New Roman"/>
          <w:sz w:val="22"/>
          <w:szCs w:val="22"/>
        </w:rPr>
        <w:t xml:space="preserve">Istnieje możliwość udzielenia dotychczasowemu wykonawcy usług lub robót budowlanych zamówień publicznych dodatkowych, nieobjętych zamówieniem podstawowym </w:t>
      </w:r>
      <w:r w:rsidR="006E5B5B" w:rsidRPr="00290DD4">
        <w:rPr>
          <w:rFonts w:ascii="Times New Roman" w:hAnsi="Times New Roman"/>
          <w:sz w:val="22"/>
          <w:szCs w:val="22"/>
        </w:rPr>
        <w:br/>
      </w:r>
      <w:r w:rsidRPr="00290DD4">
        <w:rPr>
          <w:rFonts w:ascii="Times New Roman" w:hAnsi="Times New Roman"/>
          <w:sz w:val="22"/>
          <w:szCs w:val="22"/>
        </w:rPr>
        <w:t xml:space="preserve">i nieprzekraczających 50% wartości realizowanego zamówienia publicznego, niezbędnych do jego prawidłowego wykonania, których wykonanie stało się konieczne na skutek sytuacji niemożliwej wcześniej do przewidzenia, jeżeli: </w:t>
      </w:r>
    </w:p>
    <w:p w:rsidR="00363A01" w:rsidRPr="00290DD4" w:rsidRDefault="001114B2" w:rsidP="00363A01">
      <w:pPr>
        <w:numPr>
          <w:ilvl w:val="1"/>
          <w:numId w:val="23"/>
        </w:numPr>
        <w:spacing w:after="0" w:line="360" w:lineRule="auto"/>
        <w:jc w:val="both"/>
        <w:rPr>
          <w:rFonts w:ascii="Times New Roman" w:hAnsi="Times New Roman"/>
          <w:sz w:val="22"/>
          <w:szCs w:val="22"/>
        </w:rPr>
      </w:pPr>
      <w:r w:rsidRPr="00290DD4">
        <w:rPr>
          <w:rFonts w:ascii="Times New Roman" w:hAnsi="Times New Roman"/>
          <w:sz w:val="22"/>
          <w:szCs w:val="22"/>
        </w:rPr>
        <w:t>z przyczyn technicznych lub gospodarczych oddzielenie zamówienia dodatkowego od zamówienia podstawowego wymagałoby poniesienia niewspół</w:t>
      </w:r>
      <w:r w:rsidR="00363A01" w:rsidRPr="00290DD4">
        <w:rPr>
          <w:rFonts w:ascii="Times New Roman" w:hAnsi="Times New Roman"/>
          <w:sz w:val="22"/>
          <w:szCs w:val="22"/>
        </w:rPr>
        <w:t>miernie wysokich kosztów lub</w:t>
      </w:r>
    </w:p>
    <w:p w:rsidR="001114B2" w:rsidRPr="00290DD4" w:rsidRDefault="001114B2" w:rsidP="00363A01">
      <w:pPr>
        <w:numPr>
          <w:ilvl w:val="1"/>
          <w:numId w:val="23"/>
        </w:numPr>
        <w:spacing w:after="0" w:line="360" w:lineRule="auto"/>
        <w:jc w:val="both"/>
        <w:rPr>
          <w:rFonts w:ascii="Times New Roman" w:hAnsi="Times New Roman"/>
          <w:sz w:val="22"/>
          <w:szCs w:val="22"/>
        </w:rPr>
      </w:pPr>
      <w:r w:rsidRPr="00290DD4">
        <w:rPr>
          <w:rFonts w:ascii="Times New Roman" w:hAnsi="Times New Roman"/>
          <w:sz w:val="22"/>
          <w:szCs w:val="22"/>
        </w:rPr>
        <w:t xml:space="preserve">wykonanie zamówienia podstawowego jest uzależnione od wykonania zamówienia dodatkowego. </w:t>
      </w:r>
    </w:p>
    <w:p w:rsidR="00363A01" w:rsidRPr="00290DD4" w:rsidRDefault="00363A01" w:rsidP="001114B2">
      <w:pPr>
        <w:spacing w:after="0" w:line="360" w:lineRule="auto"/>
        <w:jc w:val="both"/>
        <w:rPr>
          <w:rFonts w:ascii="Times New Roman" w:hAnsi="Times New Roman"/>
          <w:sz w:val="22"/>
          <w:szCs w:val="22"/>
        </w:rPr>
      </w:pPr>
    </w:p>
    <w:p w:rsidR="001114B2" w:rsidRPr="00290DD4" w:rsidRDefault="001114B2" w:rsidP="001114B2">
      <w:pPr>
        <w:spacing w:after="0" w:line="360" w:lineRule="auto"/>
        <w:jc w:val="both"/>
        <w:rPr>
          <w:rFonts w:ascii="Times New Roman" w:hAnsi="Times New Roman"/>
          <w:sz w:val="22"/>
          <w:szCs w:val="22"/>
        </w:rPr>
      </w:pPr>
      <w:r w:rsidRPr="00290DD4">
        <w:rPr>
          <w:rFonts w:ascii="Times New Roman" w:hAnsi="Times New Roman"/>
          <w:sz w:val="22"/>
          <w:szCs w:val="22"/>
        </w:rPr>
        <w:t xml:space="preserve">W takim przypadku nie jest konieczne ponowne stosowanie zasady konkurencyjności. </w:t>
      </w:r>
    </w:p>
    <w:p w:rsidR="001114B2" w:rsidRPr="00290DD4" w:rsidRDefault="001114B2" w:rsidP="001114B2">
      <w:pPr>
        <w:spacing w:after="0" w:line="360" w:lineRule="auto"/>
        <w:jc w:val="both"/>
        <w:rPr>
          <w:rFonts w:ascii="Times New Roman" w:hAnsi="Times New Roman"/>
          <w:sz w:val="22"/>
          <w:szCs w:val="22"/>
        </w:rPr>
      </w:pPr>
    </w:p>
    <w:p w:rsidR="001114B2" w:rsidRPr="00290DD4" w:rsidRDefault="00363A01" w:rsidP="00363A01">
      <w:pPr>
        <w:spacing w:after="0" w:line="360" w:lineRule="auto"/>
        <w:jc w:val="center"/>
        <w:rPr>
          <w:rFonts w:ascii="Times New Roman" w:hAnsi="Times New Roman"/>
          <w:sz w:val="22"/>
          <w:szCs w:val="22"/>
        </w:rPr>
      </w:pPr>
      <w:r w:rsidRPr="00290DD4">
        <w:rPr>
          <w:rFonts w:ascii="Times New Roman" w:hAnsi="Times New Roman"/>
          <w:sz w:val="22"/>
          <w:szCs w:val="22"/>
        </w:rPr>
        <w:t>§ 6</w:t>
      </w:r>
    </w:p>
    <w:p w:rsidR="001114B2" w:rsidRPr="00290DD4" w:rsidRDefault="00363A01" w:rsidP="00363A01">
      <w:pPr>
        <w:spacing w:after="120" w:line="360" w:lineRule="auto"/>
        <w:jc w:val="both"/>
        <w:rPr>
          <w:rFonts w:ascii="Times New Roman" w:hAnsi="Times New Roman"/>
          <w:sz w:val="22"/>
          <w:szCs w:val="22"/>
        </w:rPr>
      </w:pPr>
      <w:r w:rsidRPr="00290DD4">
        <w:rPr>
          <w:rFonts w:ascii="Times New Roman" w:hAnsi="Times New Roman"/>
          <w:sz w:val="22"/>
          <w:szCs w:val="22"/>
        </w:rPr>
        <w:t xml:space="preserve">Wymagania szczegółowe dla zamówień publicznych udzielanych zgodnie z </w:t>
      </w:r>
      <w:r w:rsidR="001114B2" w:rsidRPr="00290DD4">
        <w:rPr>
          <w:rFonts w:ascii="Times New Roman" w:hAnsi="Times New Roman"/>
          <w:sz w:val="22"/>
          <w:szCs w:val="22"/>
        </w:rPr>
        <w:t xml:space="preserve">wymogiem dokonania </w:t>
      </w:r>
      <w:r w:rsidR="000661C3" w:rsidRPr="00290DD4">
        <w:rPr>
          <w:rFonts w:ascii="Times New Roman" w:hAnsi="Times New Roman"/>
          <w:sz w:val="22"/>
          <w:szCs w:val="22"/>
        </w:rPr>
        <w:br/>
      </w:r>
      <w:r w:rsidR="001114B2" w:rsidRPr="00290DD4">
        <w:rPr>
          <w:rFonts w:ascii="Times New Roman" w:hAnsi="Times New Roman"/>
          <w:sz w:val="22"/>
          <w:szCs w:val="22"/>
        </w:rPr>
        <w:t>i udokumentowania rozeznania rynku:</w:t>
      </w:r>
    </w:p>
    <w:p w:rsidR="00E6091B" w:rsidRPr="008F1CD0" w:rsidRDefault="00E6091B" w:rsidP="00D60BAD">
      <w:pPr>
        <w:numPr>
          <w:ilvl w:val="0"/>
          <w:numId w:val="24"/>
        </w:numPr>
        <w:spacing w:after="120" w:line="360" w:lineRule="auto"/>
        <w:ind w:left="357" w:hanging="357"/>
        <w:jc w:val="both"/>
        <w:rPr>
          <w:rFonts w:ascii="Times New Roman" w:hAnsi="Times New Roman"/>
          <w:sz w:val="22"/>
          <w:szCs w:val="22"/>
        </w:rPr>
      </w:pPr>
      <w:r w:rsidRPr="008F1CD0">
        <w:rPr>
          <w:rFonts w:ascii="Times New Roman" w:hAnsi="Times New Roman"/>
          <w:sz w:val="22"/>
          <w:szCs w:val="22"/>
        </w:rPr>
        <w:lastRenderedPageBreak/>
        <w:t xml:space="preserve">W przypadku wydatków wynikających z umów o wartości do 50 tys. zł PLN netto włącznie tj. bez podatku od towarów i usług (VAT), </w:t>
      </w:r>
      <w:r w:rsidR="009D4C7F" w:rsidRPr="008F1CD0">
        <w:rPr>
          <w:rFonts w:ascii="Times New Roman" w:hAnsi="Times New Roman"/>
          <w:sz w:val="22"/>
          <w:szCs w:val="22"/>
        </w:rPr>
        <w:t>szczegółowe warunki i procedury potwierdzania przez Zamawiającego</w:t>
      </w:r>
      <w:r w:rsidRPr="008F1CD0">
        <w:rPr>
          <w:rFonts w:ascii="Times New Roman" w:hAnsi="Times New Roman"/>
          <w:sz w:val="22"/>
          <w:szCs w:val="22"/>
        </w:rPr>
        <w:t xml:space="preserve">, że wydatek został dokonany w sposób racjonalny, efektywny i przejrzysty, </w:t>
      </w:r>
      <w:r w:rsidR="009D4C7F" w:rsidRPr="008F1CD0">
        <w:rPr>
          <w:rFonts w:ascii="Times New Roman" w:hAnsi="Times New Roman"/>
          <w:sz w:val="22"/>
          <w:szCs w:val="22"/>
        </w:rPr>
        <w:br/>
      </w:r>
      <w:r w:rsidRPr="008F1CD0">
        <w:rPr>
          <w:rFonts w:ascii="Times New Roman" w:hAnsi="Times New Roman"/>
          <w:sz w:val="22"/>
          <w:szCs w:val="22"/>
        </w:rPr>
        <w:t xml:space="preserve">z zachowaniem zasad uzyskiwania najlepszych efektów z danych </w:t>
      </w:r>
      <w:r w:rsidR="009D4C7F" w:rsidRPr="008F1CD0">
        <w:rPr>
          <w:rFonts w:ascii="Times New Roman" w:hAnsi="Times New Roman"/>
          <w:sz w:val="22"/>
          <w:szCs w:val="22"/>
        </w:rPr>
        <w:t>n</w:t>
      </w:r>
      <w:r w:rsidRPr="008F1CD0">
        <w:rPr>
          <w:rFonts w:ascii="Times New Roman" w:hAnsi="Times New Roman"/>
          <w:sz w:val="22"/>
          <w:szCs w:val="22"/>
        </w:rPr>
        <w:t>akładów</w:t>
      </w:r>
      <w:r w:rsidR="009D4C7F" w:rsidRPr="008F1CD0">
        <w:rPr>
          <w:rFonts w:ascii="Times New Roman" w:hAnsi="Times New Roman"/>
          <w:sz w:val="22"/>
          <w:szCs w:val="22"/>
        </w:rPr>
        <w:t xml:space="preserve"> opisano w niniejszym paragrafie w punktach poniżej.</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643293">
        <w:rPr>
          <w:rFonts w:ascii="Times New Roman" w:hAnsi="Times New Roman"/>
          <w:sz w:val="22"/>
          <w:szCs w:val="22"/>
        </w:rPr>
        <w:t>W przypadku wydatków</w:t>
      </w:r>
      <w:r w:rsidR="00B96E12" w:rsidRPr="00643293">
        <w:rPr>
          <w:rFonts w:ascii="Times New Roman" w:hAnsi="Times New Roman"/>
          <w:sz w:val="22"/>
          <w:szCs w:val="22"/>
        </w:rPr>
        <w:t xml:space="preserve"> wynikających z umów</w:t>
      </w:r>
      <w:r w:rsidRPr="00290DD4">
        <w:rPr>
          <w:rFonts w:ascii="Times New Roman" w:hAnsi="Times New Roman"/>
          <w:sz w:val="22"/>
          <w:szCs w:val="22"/>
        </w:rPr>
        <w:t xml:space="preserve"> o wartości od 2 tys. PLN do 50 tys. PLN netto włącznie </w:t>
      </w:r>
      <w:r w:rsidR="00D60BAD" w:rsidRPr="00290DD4">
        <w:rPr>
          <w:rFonts w:ascii="Times New Roman" w:hAnsi="Times New Roman"/>
          <w:sz w:val="22"/>
          <w:szCs w:val="22"/>
        </w:rPr>
        <w:t xml:space="preserve">należy zebrać i </w:t>
      </w:r>
      <w:r w:rsidRPr="00290DD4">
        <w:rPr>
          <w:rFonts w:ascii="Times New Roman" w:hAnsi="Times New Roman"/>
          <w:sz w:val="22"/>
          <w:szCs w:val="22"/>
        </w:rPr>
        <w:t>posiadać, o ile to możliwe, dokumenty potwierdzające rozeznanie rynku, wskazujące, iż dana usługa, robota lub dostawa została wykonana po cenie nie wyższej od ceny rynkowej.</w:t>
      </w:r>
    </w:p>
    <w:p w:rsidR="00D60BAD" w:rsidRPr="00290DD4" w:rsidRDefault="007F0ED4"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Z zastrzeżeniem pkt</w:t>
      </w:r>
      <w:r w:rsidR="000661C3" w:rsidRPr="00290DD4">
        <w:rPr>
          <w:rFonts w:ascii="Times New Roman" w:hAnsi="Times New Roman"/>
          <w:sz w:val="22"/>
          <w:szCs w:val="22"/>
        </w:rPr>
        <w:t>.</w:t>
      </w:r>
      <w:r w:rsidRPr="00290DD4">
        <w:rPr>
          <w:rFonts w:ascii="Times New Roman" w:hAnsi="Times New Roman"/>
          <w:sz w:val="22"/>
          <w:szCs w:val="22"/>
        </w:rPr>
        <w:t xml:space="preserve"> 3 poniżej, d</w:t>
      </w:r>
      <w:r w:rsidR="001114B2" w:rsidRPr="00290DD4">
        <w:rPr>
          <w:rFonts w:ascii="Times New Roman" w:hAnsi="Times New Roman"/>
          <w:sz w:val="22"/>
          <w:szCs w:val="22"/>
        </w:rPr>
        <w:t xml:space="preserve">okumenty potwierdzające dokonanie rozeznania rynku to </w:t>
      </w:r>
      <w:r w:rsidR="000661C3" w:rsidRPr="00290DD4">
        <w:rPr>
          <w:rFonts w:ascii="Times New Roman" w:hAnsi="Times New Roman"/>
          <w:sz w:val="22"/>
          <w:szCs w:val="22"/>
        </w:rPr>
        <w:br/>
      </w:r>
      <w:r w:rsidR="001114B2" w:rsidRPr="00290DD4">
        <w:rPr>
          <w:rFonts w:ascii="Times New Roman" w:hAnsi="Times New Roman"/>
          <w:sz w:val="22"/>
          <w:szCs w:val="22"/>
        </w:rPr>
        <w:t xml:space="preserve">w szczególności: skierowane do potencjalnych wykonawców zapytania ofertowe (bądź wydruk ogłoszenia o zamówieniu zamieszczonego na stronie internetowej) wraz z otrzymanymi ofertami, czy też wydruki ze stron internetowych przedstawiających oferty potencjalnych wykonawców. Dokumenty potwierdzające rozeznanie rynku mogą przyjąć w szczególności formę: pisma, wydruku listu elektronicznego, wydruku strony internetowej przedstawiającej oferty lub informacje handlowe (zawierającego datę wydruku), oferty lub informacji handlowej przesłanej </w:t>
      </w:r>
      <w:r w:rsidR="00B96E12" w:rsidRPr="00290DD4">
        <w:rPr>
          <w:rFonts w:ascii="Times New Roman" w:hAnsi="Times New Roman"/>
          <w:sz w:val="22"/>
          <w:szCs w:val="22"/>
        </w:rPr>
        <w:t xml:space="preserve">na </w:t>
      </w:r>
      <w:r w:rsidR="001114B2" w:rsidRPr="00290DD4">
        <w:rPr>
          <w:rFonts w:ascii="Times New Roman" w:hAnsi="Times New Roman"/>
          <w:sz w:val="22"/>
          <w:szCs w:val="22"/>
        </w:rPr>
        <w:t>rze</w:t>
      </w:r>
      <w:r w:rsidR="00B96E12" w:rsidRPr="00290DD4">
        <w:rPr>
          <w:rFonts w:ascii="Times New Roman" w:hAnsi="Times New Roman"/>
          <w:sz w:val="22"/>
          <w:szCs w:val="22"/>
        </w:rPr>
        <w:t>c</w:t>
      </w:r>
      <w:r w:rsidR="001114B2" w:rsidRPr="00290DD4">
        <w:rPr>
          <w:rFonts w:ascii="Times New Roman" w:hAnsi="Times New Roman"/>
          <w:sz w:val="22"/>
          <w:szCs w:val="22"/>
        </w:rPr>
        <w:t xml:space="preserve">z wykonawców z własnej inicjatywy. Zamawiający winien w wyniku przeprowadzonego rozeznania otrzymać co najmniej dwie ważne oferty. Wymóg będzie spełniony również wtedy, gdy w odpowiedzi na zamieszczone na ogólnodostępnej stronie internetowej ogłoszenie </w:t>
      </w:r>
      <w:r w:rsidR="00B60575" w:rsidRPr="00290DD4">
        <w:rPr>
          <w:rFonts w:ascii="Times New Roman" w:hAnsi="Times New Roman"/>
          <w:sz w:val="22"/>
          <w:szCs w:val="22"/>
        </w:rPr>
        <w:br/>
      </w:r>
      <w:r w:rsidR="001114B2" w:rsidRPr="00290DD4">
        <w:rPr>
          <w:rFonts w:ascii="Times New Roman" w:hAnsi="Times New Roman"/>
          <w:sz w:val="22"/>
          <w:szCs w:val="22"/>
        </w:rPr>
        <w:t>o zamówieniu złożona zostanie tylko jedna ważna oferta. Przy czym oferta niezgodna z zapytaniem ofertowym/ogłoszeniem nie stanowi oferty ważnej.</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W przypadku wydatków wynikających z umów o wartości od 20 tys. PLN netto do 50 tys. PLN netto włącznie</w:t>
      </w:r>
      <w:r w:rsidR="00B60575" w:rsidRPr="00290DD4">
        <w:rPr>
          <w:rFonts w:ascii="Times New Roman" w:hAnsi="Times New Roman"/>
          <w:sz w:val="22"/>
          <w:szCs w:val="22"/>
        </w:rPr>
        <w:t xml:space="preserve">, tj. bez podatku od towarów i usług (VAT) </w:t>
      </w:r>
      <w:r w:rsidRPr="00290DD4">
        <w:rPr>
          <w:rFonts w:ascii="Times New Roman" w:hAnsi="Times New Roman"/>
          <w:sz w:val="22"/>
          <w:szCs w:val="22"/>
        </w:rPr>
        <w:t xml:space="preserve">oraz w przypadku zamówień publicznych, dla których nie stosuje się procedur wyboru Wykonawcy, o których mowa </w:t>
      </w:r>
      <w:r w:rsidR="00B60575" w:rsidRPr="00290DD4">
        <w:rPr>
          <w:rFonts w:ascii="Times New Roman" w:hAnsi="Times New Roman"/>
          <w:sz w:val="22"/>
          <w:szCs w:val="22"/>
        </w:rPr>
        <w:br/>
      </w:r>
      <w:r w:rsidRPr="00290DD4">
        <w:rPr>
          <w:rFonts w:ascii="Times New Roman" w:hAnsi="Times New Roman"/>
          <w:sz w:val="22"/>
          <w:szCs w:val="22"/>
        </w:rPr>
        <w:t xml:space="preserve">w podrozdziale </w:t>
      </w:r>
      <w:r w:rsidRPr="00290DD4">
        <w:rPr>
          <w:rFonts w:ascii="Times New Roman" w:hAnsi="Times New Roman"/>
          <w:i/>
          <w:sz w:val="22"/>
          <w:szCs w:val="22"/>
        </w:rPr>
        <w:t>6.5 Wytycznych</w:t>
      </w:r>
      <w:r w:rsidR="00D60BAD" w:rsidRPr="00290DD4">
        <w:rPr>
          <w:rFonts w:ascii="Times New Roman" w:hAnsi="Times New Roman"/>
          <w:i/>
          <w:iCs/>
          <w:sz w:val="22"/>
          <w:szCs w:val="22"/>
        </w:rPr>
        <w:t xml:space="preserve"> szczegółowych do Programu POIŚ</w:t>
      </w:r>
      <w:r w:rsidRPr="00290DD4">
        <w:rPr>
          <w:rFonts w:ascii="Times New Roman" w:hAnsi="Times New Roman"/>
          <w:i/>
          <w:sz w:val="22"/>
          <w:szCs w:val="22"/>
        </w:rPr>
        <w:t xml:space="preserve"> </w:t>
      </w:r>
      <w:r w:rsidRPr="00290DD4">
        <w:rPr>
          <w:rFonts w:ascii="Times New Roman" w:hAnsi="Times New Roman"/>
          <w:sz w:val="22"/>
          <w:szCs w:val="22"/>
        </w:rPr>
        <w:t>istnieje obowiązek dokonania</w:t>
      </w:r>
      <w:r w:rsidR="00B60575" w:rsidRPr="00290DD4">
        <w:rPr>
          <w:rFonts w:ascii="Times New Roman" w:hAnsi="Times New Roman"/>
          <w:sz w:val="22"/>
          <w:szCs w:val="22"/>
        </w:rPr>
        <w:br/>
      </w:r>
      <w:r w:rsidRPr="00290DD4">
        <w:rPr>
          <w:rFonts w:ascii="Times New Roman" w:hAnsi="Times New Roman"/>
          <w:sz w:val="22"/>
          <w:szCs w:val="22"/>
        </w:rPr>
        <w:t>i udokumentowania rozeznania rynku co najmniej poprzez upublicznienie zapytania ofertowego na stronie internetowej Zamawiającego lub innej powszechnie dostępnej stronie przeznaczonej do umieszczania zapytań ofertowych w celu wybrania najkorzystniejszej oferty.</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W przypadku wydatków wynikających z umów o wartości od 20 tys. PLN netto do 50 tys. PLN netto włącznie oraz w przypadku zamówień publicznych, dla których nie stosuje się procedur wyboru Wykonawcy, o których mowa w podrozdziale </w:t>
      </w:r>
      <w:r w:rsidRPr="00290DD4">
        <w:rPr>
          <w:rFonts w:ascii="Times New Roman" w:hAnsi="Times New Roman"/>
          <w:i/>
          <w:sz w:val="22"/>
          <w:szCs w:val="22"/>
        </w:rPr>
        <w:t xml:space="preserve">6.5 Wytycznych </w:t>
      </w:r>
      <w:r w:rsidR="00D60BAD" w:rsidRPr="00290DD4">
        <w:rPr>
          <w:rFonts w:ascii="Times New Roman" w:hAnsi="Times New Roman"/>
          <w:i/>
          <w:iCs/>
          <w:sz w:val="22"/>
          <w:szCs w:val="22"/>
        </w:rPr>
        <w:t>szczegółowych do Programu POIŚ</w:t>
      </w:r>
      <w:r w:rsidR="00D60BAD" w:rsidRPr="00290DD4">
        <w:rPr>
          <w:rFonts w:ascii="Times New Roman" w:hAnsi="Times New Roman"/>
          <w:i/>
          <w:sz w:val="22"/>
          <w:szCs w:val="22"/>
        </w:rPr>
        <w:t xml:space="preserve"> </w:t>
      </w:r>
      <w:r w:rsidRPr="00290DD4">
        <w:rPr>
          <w:rFonts w:ascii="Times New Roman" w:hAnsi="Times New Roman"/>
          <w:sz w:val="22"/>
          <w:szCs w:val="22"/>
        </w:rPr>
        <w:t xml:space="preserve">dokumentowanie rozeznania rynku obejmuje co najmniej wydruk ogłoszenia </w:t>
      </w:r>
      <w:r w:rsidR="000661C3" w:rsidRPr="00290DD4">
        <w:rPr>
          <w:rFonts w:ascii="Times New Roman" w:hAnsi="Times New Roman"/>
          <w:sz w:val="22"/>
          <w:szCs w:val="22"/>
        </w:rPr>
        <w:br/>
      </w:r>
      <w:r w:rsidRPr="00290DD4">
        <w:rPr>
          <w:rFonts w:ascii="Times New Roman" w:hAnsi="Times New Roman"/>
          <w:sz w:val="22"/>
          <w:szCs w:val="22"/>
        </w:rPr>
        <w:t xml:space="preserve">o zamówieniu zamieszczonego na stronie internetowej Zamawiającego lub innej powszechnie dostępnej stronie internetowej, przeznaczonej do umieszczania zapytań ofertowych, wraz </w:t>
      </w:r>
      <w:r w:rsidR="000661C3" w:rsidRPr="00290DD4">
        <w:rPr>
          <w:rFonts w:ascii="Times New Roman" w:hAnsi="Times New Roman"/>
          <w:sz w:val="22"/>
          <w:szCs w:val="22"/>
        </w:rPr>
        <w:br/>
      </w:r>
      <w:r w:rsidRPr="00290DD4">
        <w:rPr>
          <w:rFonts w:ascii="Times New Roman" w:hAnsi="Times New Roman"/>
          <w:sz w:val="22"/>
          <w:szCs w:val="22"/>
        </w:rPr>
        <w:t>z otrzymaną/</w:t>
      </w:r>
      <w:proofErr w:type="spellStart"/>
      <w:r w:rsidRPr="00290DD4">
        <w:rPr>
          <w:rFonts w:ascii="Times New Roman" w:hAnsi="Times New Roman"/>
          <w:sz w:val="22"/>
          <w:szCs w:val="22"/>
        </w:rPr>
        <w:t>ymi</w:t>
      </w:r>
      <w:proofErr w:type="spellEnd"/>
      <w:r w:rsidRPr="00290DD4">
        <w:rPr>
          <w:rFonts w:ascii="Times New Roman" w:hAnsi="Times New Roman"/>
          <w:sz w:val="22"/>
          <w:szCs w:val="22"/>
        </w:rPr>
        <w:t xml:space="preserve"> ofertą/</w:t>
      </w:r>
      <w:proofErr w:type="spellStart"/>
      <w:r w:rsidRPr="00290DD4">
        <w:rPr>
          <w:rFonts w:ascii="Times New Roman" w:hAnsi="Times New Roman"/>
          <w:sz w:val="22"/>
          <w:szCs w:val="22"/>
        </w:rPr>
        <w:t>ami</w:t>
      </w:r>
      <w:proofErr w:type="spellEnd"/>
      <w:r w:rsidRPr="00290DD4">
        <w:rPr>
          <w:rFonts w:ascii="Times New Roman" w:hAnsi="Times New Roman"/>
          <w:sz w:val="22"/>
          <w:szCs w:val="22"/>
        </w:rPr>
        <w:t>. Zamawiający winien otrzymać co najmniej jedną ważną ofertę.</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lastRenderedPageBreak/>
        <w:t>Notatka potwierdzająca przeprowadzenie rozmów telefonicznych z potencjalnymi wykonawcami nie będzie uznawana za udokumentowanie rozeznania rynku.</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Jeżeli w danym przypadku rozeznanie rynku nie jest możliwe, Zamawiający powinien wykazać okoliczności uzasadniające konieczność udzielenia danego zamówienia bez rozeznania rynku. </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Wymóg rozeznania rynku nie ma zastosowania do indywidualnych form podnoszenia kwalifikacji (szkolenia indywidualne, studia itp.), w których uczestniczy nie więcej niż 5 pracowników Zamawiającego. Szkolenia grupowe (tj. szkolenia zorganizowane w całości na zlecenie Zamawiającego lub w których uczestniczy więcej niż 5 pracowników Zamawiającego) są objęte wymogiem rozeznania rynku.</w:t>
      </w:r>
    </w:p>
    <w:p w:rsidR="00D60BAD" w:rsidRPr="00290DD4" w:rsidRDefault="001114B2" w:rsidP="00D60BAD">
      <w:pPr>
        <w:numPr>
          <w:ilvl w:val="0"/>
          <w:numId w:val="24"/>
        </w:numPr>
        <w:spacing w:after="120" w:line="360" w:lineRule="auto"/>
        <w:ind w:left="357" w:hanging="357"/>
        <w:jc w:val="both"/>
        <w:rPr>
          <w:rFonts w:ascii="Times New Roman" w:hAnsi="Times New Roman"/>
          <w:sz w:val="22"/>
          <w:szCs w:val="22"/>
        </w:rPr>
      </w:pPr>
      <w:r w:rsidRPr="00290DD4">
        <w:rPr>
          <w:rFonts w:ascii="Times New Roman" w:hAnsi="Times New Roman"/>
          <w:sz w:val="22"/>
          <w:szCs w:val="22"/>
        </w:rPr>
        <w:t xml:space="preserve">Wymóg rozeznania rynku nie ma zastosowania w przypadku zamówień publicznych, których przedmiotem są dostawy i usługi określone w art. 4 pkt 1-2a, pkt 3 lit. a, b, i-l, pkt 4, pkt 5-8c, pkt 10-14 ustawy </w:t>
      </w:r>
      <w:proofErr w:type="spellStart"/>
      <w:r w:rsidRPr="00290DD4">
        <w:rPr>
          <w:rFonts w:ascii="Times New Roman" w:hAnsi="Times New Roman"/>
          <w:sz w:val="22"/>
          <w:szCs w:val="22"/>
        </w:rPr>
        <w:t>Pzp</w:t>
      </w:r>
      <w:proofErr w:type="spellEnd"/>
      <w:r w:rsidRPr="00290DD4">
        <w:rPr>
          <w:rFonts w:ascii="Times New Roman" w:hAnsi="Times New Roman"/>
          <w:sz w:val="22"/>
          <w:szCs w:val="22"/>
        </w:rPr>
        <w:t xml:space="preserve">. </w:t>
      </w:r>
    </w:p>
    <w:p w:rsidR="00D60BAD" w:rsidRPr="00290DD4" w:rsidRDefault="001114B2" w:rsidP="00D60BAD">
      <w:pPr>
        <w:numPr>
          <w:ilvl w:val="0"/>
          <w:numId w:val="24"/>
        </w:numPr>
        <w:spacing w:after="0" w:line="360" w:lineRule="auto"/>
        <w:jc w:val="both"/>
        <w:rPr>
          <w:rFonts w:ascii="Times New Roman" w:hAnsi="Times New Roman"/>
          <w:sz w:val="22"/>
          <w:szCs w:val="22"/>
        </w:rPr>
      </w:pPr>
      <w:r w:rsidRPr="00290DD4">
        <w:rPr>
          <w:rFonts w:ascii="Times New Roman" w:hAnsi="Times New Roman"/>
          <w:sz w:val="22"/>
          <w:szCs w:val="22"/>
        </w:rPr>
        <w:t>Do zamówień zawartych w trybie rozeznania rynku mają zastosowanie postanowienia dotyczące ko</w:t>
      </w:r>
      <w:r w:rsidR="00057D82" w:rsidRPr="00290DD4">
        <w:rPr>
          <w:rFonts w:ascii="Times New Roman" w:hAnsi="Times New Roman"/>
          <w:sz w:val="22"/>
          <w:szCs w:val="22"/>
        </w:rPr>
        <w:t>nfliktu interesu zawarte w § 5 pkt 7.</w:t>
      </w:r>
    </w:p>
    <w:p w:rsidR="00AB013A" w:rsidRPr="00290DD4" w:rsidRDefault="00AB013A" w:rsidP="00D60BAD">
      <w:pPr>
        <w:spacing w:after="0" w:line="360" w:lineRule="auto"/>
        <w:jc w:val="center"/>
        <w:rPr>
          <w:rFonts w:ascii="Times New Roman" w:hAnsi="Times New Roman"/>
          <w:sz w:val="22"/>
          <w:szCs w:val="22"/>
        </w:rPr>
      </w:pPr>
    </w:p>
    <w:p w:rsidR="00110CAA" w:rsidRPr="00290DD4" w:rsidRDefault="009F0045" w:rsidP="00D60BAD">
      <w:pPr>
        <w:spacing w:after="0" w:line="360" w:lineRule="auto"/>
        <w:jc w:val="center"/>
        <w:rPr>
          <w:rFonts w:ascii="Times New Roman" w:hAnsi="Times New Roman"/>
          <w:sz w:val="22"/>
          <w:szCs w:val="22"/>
        </w:rPr>
      </w:pPr>
      <w:r w:rsidRPr="00290DD4">
        <w:rPr>
          <w:rFonts w:ascii="Times New Roman" w:hAnsi="Times New Roman"/>
          <w:sz w:val="22"/>
          <w:szCs w:val="22"/>
        </w:rPr>
        <w:t xml:space="preserve">§ </w:t>
      </w:r>
      <w:r w:rsidR="0088159A">
        <w:rPr>
          <w:rFonts w:ascii="Times New Roman" w:hAnsi="Times New Roman"/>
          <w:sz w:val="22"/>
          <w:szCs w:val="22"/>
        </w:rPr>
        <w:t>7</w:t>
      </w:r>
      <w:r w:rsidR="005C0048" w:rsidRPr="00290DD4">
        <w:rPr>
          <w:rFonts w:ascii="Times New Roman" w:hAnsi="Times New Roman"/>
          <w:sz w:val="22"/>
          <w:szCs w:val="22"/>
        </w:rPr>
        <w:t>.</w:t>
      </w:r>
    </w:p>
    <w:p w:rsidR="005C0048" w:rsidRPr="00FE48D8" w:rsidRDefault="005C0048" w:rsidP="001114B2">
      <w:pPr>
        <w:spacing w:after="0" w:line="360" w:lineRule="auto"/>
        <w:jc w:val="both"/>
        <w:rPr>
          <w:rFonts w:ascii="Times New Roman" w:hAnsi="Times New Roman"/>
          <w:sz w:val="22"/>
          <w:szCs w:val="22"/>
        </w:rPr>
      </w:pPr>
      <w:r w:rsidRPr="00290DD4">
        <w:rPr>
          <w:rFonts w:ascii="Times New Roman" w:hAnsi="Times New Roman"/>
          <w:sz w:val="22"/>
          <w:szCs w:val="22"/>
        </w:rPr>
        <w:t>Niniejsze Zarządzenie wchodzi w życie z dniem jego podpisania.</w:t>
      </w:r>
      <w:r w:rsidRPr="00FE48D8">
        <w:rPr>
          <w:rFonts w:ascii="Times New Roman" w:hAnsi="Times New Roman"/>
          <w:sz w:val="22"/>
          <w:szCs w:val="22"/>
        </w:rPr>
        <w:t xml:space="preserve"> </w:t>
      </w:r>
    </w:p>
    <w:sectPr w:rsidR="005C0048" w:rsidRPr="00FE48D8" w:rsidSect="00A243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E3" w:rsidRDefault="002602E3" w:rsidP="00917655">
      <w:pPr>
        <w:spacing w:after="0" w:line="240" w:lineRule="auto"/>
      </w:pPr>
      <w:r>
        <w:separator/>
      </w:r>
    </w:p>
  </w:endnote>
  <w:endnote w:type="continuationSeparator" w:id="0">
    <w:p w:rsidR="002602E3" w:rsidRDefault="002602E3" w:rsidP="0091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55" w:rsidRDefault="009613DB">
    <w:pPr>
      <w:pStyle w:val="Stopka"/>
      <w:jc w:val="right"/>
    </w:pPr>
    <w:r>
      <w:fldChar w:fldCharType="begin"/>
    </w:r>
    <w:r>
      <w:instrText>PAGE   \* MERGEFORMAT</w:instrText>
    </w:r>
    <w:r>
      <w:fldChar w:fldCharType="separate"/>
    </w:r>
    <w:r w:rsidR="00CB5D8B">
      <w:rPr>
        <w:noProof/>
      </w:rPr>
      <w:t>1</w:t>
    </w:r>
    <w:r>
      <w:rPr>
        <w:noProof/>
      </w:rPr>
      <w:fldChar w:fldCharType="end"/>
    </w:r>
  </w:p>
  <w:p w:rsidR="00917655" w:rsidRDefault="009176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E3" w:rsidRDefault="002602E3" w:rsidP="00917655">
      <w:pPr>
        <w:spacing w:after="0" w:line="240" w:lineRule="auto"/>
      </w:pPr>
      <w:r>
        <w:separator/>
      </w:r>
    </w:p>
  </w:footnote>
  <w:footnote w:type="continuationSeparator" w:id="0">
    <w:p w:rsidR="002602E3" w:rsidRDefault="002602E3" w:rsidP="00917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7F2A"/>
    <w:multiLevelType w:val="hybridMultilevel"/>
    <w:tmpl w:val="93D86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B1D86"/>
    <w:multiLevelType w:val="hybridMultilevel"/>
    <w:tmpl w:val="BF3AAF9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14A0358"/>
    <w:multiLevelType w:val="hybridMultilevel"/>
    <w:tmpl w:val="0A525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1354B"/>
    <w:multiLevelType w:val="hybridMultilevel"/>
    <w:tmpl w:val="A94068DA"/>
    <w:lvl w:ilvl="0" w:tplc="0415001B">
      <w:start w:val="1"/>
      <w:numFmt w:val="low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A2B1316"/>
    <w:multiLevelType w:val="hybridMultilevel"/>
    <w:tmpl w:val="253279A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D46211"/>
    <w:multiLevelType w:val="hybridMultilevel"/>
    <w:tmpl w:val="CB7CD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DB732B"/>
    <w:multiLevelType w:val="hybridMultilevel"/>
    <w:tmpl w:val="2E7A83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E15EC9"/>
    <w:multiLevelType w:val="hybridMultilevel"/>
    <w:tmpl w:val="B6240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B3497F"/>
    <w:multiLevelType w:val="hybridMultilevel"/>
    <w:tmpl w:val="A3407C5C"/>
    <w:lvl w:ilvl="0" w:tplc="0415001B">
      <w:start w:val="1"/>
      <w:numFmt w:val="lowerRoman"/>
      <w:lvlText w:val="%1."/>
      <w:lvlJc w:val="righ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FA1723B"/>
    <w:multiLevelType w:val="hybridMultilevel"/>
    <w:tmpl w:val="3828A148"/>
    <w:lvl w:ilvl="0" w:tplc="D21E468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F61E7"/>
    <w:multiLevelType w:val="hybridMultilevel"/>
    <w:tmpl w:val="F7AAC326"/>
    <w:lvl w:ilvl="0" w:tplc="0415000F">
      <w:start w:val="1"/>
      <w:numFmt w:val="decimal"/>
      <w:lvlText w:val="%1."/>
      <w:lvlJc w:val="left"/>
      <w:pPr>
        <w:ind w:left="360" w:hanging="360"/>
      </w:pPr>
    </w:lvl>
    <w:lvl w:ilvl="1" w:tplc="42C4EA8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F4088F"/>
    <w:multiLevelType w:val="hybridMultilevel"/>
    <w:tmpl w:val="EB4EA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D5281D"/>
    <w:multiLevelType w:val="hybridMultilevel"/>
    <w:tmpl w:val="723490A2"/>
    <w:lvl w:ilvl="0" w:tplc="03EE0D1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58B3B2F"/>
    <w:multiLevelType w:val="hybridMultilevel"/>
    <w:tmpl w:val="5C7A2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5B33306"/>
    <w:multiLevelType w:val="hybridMultilevel"/>
    <w:tmpl w:val="72FA6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EE3995"/>
    <w:multiLevelType w:val="hybridMultilevel"/>
    <w:tmpl w:val="7DE07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F027E4"/>
    <w:multiLevelType w:val="hybridMultilevel"/>
    <w:tmpl w:val="E9FE6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B31D7C"/>
    <w:multiLevelType w:val="hybridMultilevel"/>
    <w:tmpl w:val="7D1055AC"/>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99609F"/>
    <w:multiLevelType w:val="hybridMultilevel"/>
    <w:tmpl w:val="35E4D7E4"/>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2B5448"/>
    <w:multiLevelType w:val="hybridMultilevel"/>
    <w:tmpl w:val="B4EAE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E494049"/>
    <w:multiLevelType w:val="hybridMultilevel"/>
    <w:tmpl w:val="2D14B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BB17A8"/>
    <w:multiLevelType w:val="hybridMultilevel"/>
    <w:tmpl w:val="86E21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0E3720D"/>
    <w:multiLevelType w:val="hybridMultilevel"/>
    <w:tmpl w:val="E5E4E8BA"/>
    <w:lvl w:ilvl="0" w:tplc="CD2498F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37582B"/>
    <w:multiLevelType w:val="hybridMultilevel"/>
    <w:tmpl w:val="BEEE2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4021DD"/>
    <w:multiLevelType w:val="hybridMultilevel"/>
    <w:tmpl w:val="65642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36502D"/>
    <w:multiLevelType w:val="hybridMultilevel"/>
    <w:tmpl w:val="395A7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A71A23"/>
    <w:multiLevelType w:val="hybridMultilevel"/>
    <w:tmpl w:val="B4EAE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3"/>
  </w:num>
  <w:num w:numId="3">
    <w:abstractNumId w:val="16"/>
  </w:num>
  <w:num w:numId="4">
    <w:abstractNumId w:val="8"/>
  </w:num>
  <w:num w:numId="5">
    <w:abstractNumId w:val="12"/>
  </w:num>
  <w:num w:numId="6">
    <w:abstractNumId w:val="19"/>
  </w:num>
  <w:num w:numId="7">
    <w:abstractNumId w:val="7"/>
  </w:num>
  <w:num w:numId="8">
    <w:abstractNumId w:val="20"/>
  </w:num>
  <w:num w:numId="9">
    <w:abstractNumId w:val="15"/>
  </w:num>
  <w:num w:numId="10">
    <w:abstractNumId w:val="23"/>
  </w:num>
  <w:num w:numId="11">
    <w:abstractNumId w:val="14"/>
  </w:num>
  <w:num w:numId="12">
    <w:abstractNumId w:val="26"/>
  </w:num>
  <w:num w:numId="13">
    <w:abstractNumId w:val="10"/>
  </w:num>
  <w:num w:numId="14">
    <w:abstractNumId w:val="24"/>
  </w:num>
  <w:num w:numId="15">
    <w:abstractNumId w:val="2"/>
  </w:num>
  <w:num w:numId="16">
    <w:abstractNumId w:val="11"/>
  </w:num>
  <w:num w:numId="17">
    <w:abstractNumId w:val="17"/>
  </w:num>
  <w:num w:numId="18">
    <w:abstractNumId w:val="1"/>
  </w:num>
  <w:num w:numId="19">
    <w:abstractNumId w:val="22"/>
  </w:num>
  <w:num w:numId="20">
    <w:abstractNumId w:val="25"/>
  </w:num>
  <w:num w:numId="21">
    <w:abstractNumId w:val="0"/>
  </w:num>
  <w:num w:numId="22">
    <w:abstractNumId w:val="21"/>
  </w:num>
  <w:num w:numId="23">
    <w:abstractNumId w:val="18"/>
  </w:num>
  <w:num w:numId="24">
    <w:abstractNumId w:val="13"/>
  </w:num>
  <w:num w:numId="25">
    <w:abstractNumId w:val="6"/>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AA"/>
    <w:rsid w:val="00057D82"/>
    <w:rsid w:val="000661C3"/>
    <w:rsid w:val="00072798"/>
    <w:rsid w:val="00091751"/>
    <w:rsid w:val="000946ED"/>
    <w:rsid w:val="000A07B1"/>
    <w:rsid w:val="000E185B"/>
    <w:rsid w:val="000F6C1B"/>
    <w:rsid w:val="00110CAA"/>
    <w:rsid w:val="001114B2"/>
    <w:rsid w:val="00143BE8"/>
    <w:rsid w:val="001469DB"/>
    <w:rsid w:val="00150352"/>
    <w:rsid w:val="001673F7"/>
    <w:rsid w:val="001B2CE4"/>
    <w:rsid w:val="00224DB2"/>
    <w:rsid w:val="0024583E"/>
    <w:rsid w:val="00253D28"/>
    <w:rsid w:val="00254CBF"/>
    <w:rsid w:val="002602E3"/>
    <w:rsid w:val="00290DD4"/>
    <w:rsid w:val="002C2A72"/>
    <w:rsid w:val="00313130"/>
    <w:rsid w:val="003249E0"/>
    <w:rsid w:val="00324E65"/>
    <w:rsid w:val="00325589"/>
    <w:rsid w:val="00342558"/>
    <w:rsid w:val="003437E7"/>
    <w:rsid w:val="00343D98"/>
    <w:rsid w:val="00363A01"/>
    <w:rsid w:val="00431F19"/>
    <w:rsid w:val="004956F0"/>
    <w:rsid w:val="00540371"/>
    <w:rsid w:val="00567524"/>
    <w:rsid w:val="00571626"/>
    <w:rsid w:val="00571BFC"/>
    <w:rsid w:val="00581134"/>
    <w:rsid w:val="00597D93"/>
    <w:rsid w:val="005C0048"/>
    <w:rsid w:val="005F25EF"/>
    <w:rsid w:val="00643293"/>
    <w:rsid w:val="006867CD"/>
    <w:rsid w:val="006A06EC"/>
    <w:rsid w:val="006E5B5B"/>
    <w:rsid w:val="007264CA"/>
    <w:rsid w:val="00763931"/>
    <w:rsid w:val="007F0ED4"/>
    <w:rsid w:val="007F2F96"/>
    <w:rsid w:val="008028AF"/>
    <w:rsid w:val="008115E4"/>
    <w:rsid w:val="00813FD3"/>
    <w:rsid w:val="008230A1"/>
    <w:rsid w:val="00826D3E"/>
    <w:rsid w:val="008336B4"/>
    <w:rsid w:val="00837CB8"/>
    <w:rsid w:val="00855C81"/>
    <w:rsid w:val="0088159A"/>
    <w:rsid w:val="008F1CD0"/>
    <w:rsid w:val="00907D6D"/>
    <w:rsid w:val="00917655"/>
    <w:rsid w:val="00920B53"/>
    <w:rsid w:val="009613DB"/>
    <w:rsid w:val="009A0BCB"/>
    <w:rsid w:val="009D4C7F"/>
    <w:rsid w:val="009E75A2"/>
    <w:rsid w:val="009F0045"/>
    <w:rsid w:val="00A243E3"/>
    <w:rsid w:val="00A75CFD"/>
    <w:rsid w:val="00AA1EEB"/>
    <w:rsid w:val="00AA6577"/>
    <w:rsid w:val="00AB013A"/>
    <w:rsid w:val="00AD04AD"/>
    <w:rsid w:val="00AE1A44"/>
    <w:rsid w:val="00AF7AC4"/>
    <w:rsid w:val="00B37531"/>
    <w:rsid w:val="00B60575"/>
    <w:rsid w:val="00B90639"/>
    <w:rsid w:val="00B96E12"/>
    <w:rsid w:val="00BB7538"/>
    <w:rsid w:val="00BE0303"/>
    <w:rsid w:val="00BE0D5C"/>
    <w:rsid w:val="00BE6FDF"/>
    <w:rsid w:val="00C109C6"/>
    <w:rsid w:val="00C37C11"/>
    <w:rsid w:val="00C72360"/>
    <w:rsid w:val="00CB5D8B"/>
    <w:rsid w:val="00D0371F"/>
    <w:rsid w:val="00D120DE"/>
    <w:rsid w:val="00D46AC1"/>
    <w:rsid w:val="00D60BAD"/>
    <w:rsid w:val="00D7281C"/>
    <w:rsid w:val="00E07397"/>
    <w:rsid w:val="00E13E72"/>
    <w:rsid w:val="00E6091B"/>
    <w:rsid w:val="00E96A44"/>
    <w:rsid w:val="00EC2C8F"/>
    <w:rsid w:val="00ED153B"/>
    <w:rsid w:val="00EE672A"/>
    <w:rsid w:val="00F61383"/>
    <w:rsid w:val="00F97C89"/>
    <w:rsid w:val="00FB0702"/>
    <w:rsid w:val="00FE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3E3"/>
    <w:pPr>
      <w:spacing w:after="200" w:line="276" w:lineRule="auto"/>
    </w:pPr>
    <w:rPr>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listparagraph0">
    <w:name w:val="msolistparagraph"/>
    <w:basedOn w:val="Normalny"/>
    <w:rsid w:val="007F2F96"/>
    <w:pPr>
      <w:spacing w:before="100" w:beforeAutospacing="1" w:after="100" w:afterAutospacing="1" w:line="240" w:lineRule="auto"/>
    </w:pPr>
    <w:rPr>
      <w:rFonts w:ascii="Arial Unicode MS" w:eastAsia="Arial Unicode MS" w:hAnsi="Arial Unicode MS" w:cs="Arial Unicode MS"/>
      <w:szCs w:val="24"/>
      <w:lang w:eastAsia="pl-PL"/>
    </w:rPr>
  </w:style>
  <w:style w:type="paragraph" w:customStyle="1" w:styleId="Default">
    <w:name w:val="Default"/>
    <w:rsid w:val="00342558"/>
    <w:pPr>
      <w:autoSpaceDE w:val="0"/>
      <w:autoSpaceDN w:val="0"/>
      <w:adjustRightInd w:val="0"/>
    </w:pPr>
    <w:rPr>
      <w:rFonts w:ascii="Arial" w:hAnsi="Arial" w:cs="Arial"/>
      <w:color w:val="000000"/>
      <w:sz w:val="24"/>
      <w:szCs w:val="24"/>
    </w:rPr>
  </w:style>
  <w:style w:type="paragraph" w:styleId="Tekstkomentarza">
    <w:name w:val="annotation text"/>
    <w:basedOn w:val="Normalny"/>
    <w:link w:val="TekstkomentarzaZnak"/>
    <w:uiPriority w:val="99"/>
    <w:semiHidden/>
    <w:unhideWhenUsed/>
    <w:rsid w:val="00254CBF"/>
    <w:pPr>
      <w:spacing w:after="160" w:line="240" w:lineRule="auto"/>
    </w:pPr>
    <w:rPr>
      <w:rFonts w:ascii="Calibri" w:hAnsi="Calibri"/>
      <w:sz w:val="20"/>
    </w:rPr>
  </w:style>
  <w:style w:type="character" w:customStyle="1" w:styleId="TekstkomentarzaZnak">
    <w:name w:val="Tekst komentarza Znak"/>
    <w:link w:val="Tekstkomentarza"/>
    <w:uiPriority w:val="99"/>
    <w:semiHidden/>
    <w:rsid w:val="00254CBF"/>
    <w:rPr>
      <w:rFonts w:ascii="Calibri" w:eastAsia="Calibri" w:hAnsi="Calibri" w:cs="Times New Roman"/>
      <w:lang w:eastAsia="en-US"/>
    </w:rPr>
  </w:style>
  <w:style w:type="paragraph" w:styleId="Nagwek">
    <w:name w:val="header"/>
    <w:basedOn w:val="Normalny"/>
    <w:link w:val="NagwekZnak"/>
    <w:uiPriority w:val="99"/>
    <w:unhideWhenUsed/>
    <w:rsid w:val="00917655"/>
    <w:pPr>
      <w:tabs>
        <w:tab w:val="center" w:pos="4536"/>
        <w:tab w:val="right" w:pos="9072"/>
      </w:tabs>
    </w:pPr>
  </w:style>
  <w:style w:type="character" w:customStyle="1" w:styleId="NagwekZnak">
    <w:name w:val="Nagłówek Znak"/>
    <w:link w:val="Nagwek"/>
    <w:uiPriority w:val="99"/>
    <w:rsid w:val="00917655"/>
    <w:rPr>
      <w:sz w:val="24"/>
      <w:lang w:eastAsia="en-US"/>
    </w:rPr>
  </w:style>
  <w:style w:type="paragraph" w:styleId="Stopka">
    <w:name w:val="footer"/>
    <w:basedOn w:val="Normalny"/>
    <w:link w:val="StopkaZnak"/>
    <w:uiPriority w:val="99"/>
    <w:unhideWhenUsed/>
    <w:rsid w:val="00917655"/>
    <w:pPr>
      <w:tabs>
        <w:tab w:val="center" w:pos="4536"/>
        <w:tab w:val="right" w:pos="9072"/>
      </w:tabs>
    </w:pPr>
  </w:style>
  <w:style w:type="character" w:customStyle="1" w:styleId="StopkaZnak">
    <w:name w:val="Stopka Znak"/>
    <w:link w:val="Stopka"/>
    <w:uiPriority w:val="99"/>
    <w:rsid w:val="00917655"/>
    <w:rPr>
      <w:sz w:val="24"/>
      <w:lang w:eastAsia="en-US"/>
    </w:rPr>
  </w:style>
  <w:style w:type="character" w:styleId="Odwoaniedokomentarza">
    <w:name w:val="annotation reference"/>
    <w:uiPriority w:val="99"/>
    <w:semiHidden/>
    <w:unhideWhenUsed/>
    <w:rsid w:val="000946ED"/>
    <w:rPr>
      <w:sz w:val="16"/>
      <w:szCs w:val="16"/>
    </w:rPr>
  </w:style>
  <w:style w:type="paragraph" w:styleId="Tematkomentarza">
    <w:name w:val="annotation subject"/>
    <w:basedOn w:val="Tekstkomentarza"/>
    <w:next w:val="Tekstkomentarza"/>
    <w:link w:val="TematkomentarzaZnak"/>
    <w:uiPriority w:val="99"/>
    <w:semiHidden/>
    <w:unhideWhenUsed/>
    <w:rsid w:val="000946ED"/>
    <w:pPr>
      <w:spacing w:after="200" w:line="276" w:lineRule="auto"/>
    </w:pPr>
    <w:rPr>
      <w:b/>
      <w:bCs/>
    </w:rPr>
  </w:style>
  <w:style w:type="character" w:customStyle="1" w:styleId="TematkomentarzaZnak">
    <w:name w:val="Temat komentarza Znak"/>
    <w:link w:val="Tematkomentarza"/>
    <w:uiPriority w:val="99"/>
    <w:semiHidden/>
    <w:rsid w:val="000946ED"/>
    <w:rPr>
      <w:rFonts w:ascii="Calibri" w:eastAsia="Calibri" w:hAnsi="Calibri" w:cs="Times New Roman"/>
      <w:b/>
      <w:bCs/>
      <w:lang w:eastAsia="en-US"/>
    </w:rPr>
  </w:style>
  <w:style w:type="paragraph" w:styleId="Tekstdymka">
    <w:name w:val="Balloon Text"/>
    <w:basedOn w:val="Normalny"/>
    <w:link w:val="TekstdymkaZnak"/>
    <w:uiPriority w:val="99"/>
    <w:semiHidden/>
    <w:unhideWhenUsed/>
    <w:rsid w:val="000946ED"/>
    <w:pPr>
      <w:spacing w:after="0" w:line="240" w:lineRule="auto"/>
    </w:pPr>
    <w:rPr>
      <w:rFonts w:ascii="Tahoma" w:hAnsi="Tahoma"/>
      <w:sz w:val="16"/>
      <w:szCs w:val="16"/>
    </w:rPr>
  </w:style>
  <w:style w:type="character" w:customStyle="1" w:styleId="TekstdymkaZnak">
    <w:name w:val="Tekst dymka Znak"/>
    <w:link w:val="Tekstdymka"/>
    <w:uiPriority w:val="99"/>
    <w:semiHidden/>
    <w:rsid w:val="000946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3E3"/>
    <w:pPr>
      <w:spacing w:after="200" w:line="276" w:lineRule="auto"/>
    </w:pPr>
    <w:rPr>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listparagraph0">
    <w:name w:val="msolistparagraph"/>
    <w:basedOn w:val="Normalny"/>
    <w:rsid w:val="007F2F96"/>
    <w:pPr>
      <w:spacing w:before="100" w:beforeAutospacing="1" w:after="100" w:afterAutospacing="1" w:line="240" w:lineRule="auto"/>
    </w:pPr>
    <w:rPr>
      <w:rFonts w:ascii="Arial Unicode MS" w:eastAsia="Arial Unicode MS" w:hAnsi="Arial Unicode MS" w:cs="Arial Unicode MS"/>
      <w:szCs w:val="24"/>
      <w:lang w:eastAsia="pl-PL"/>
    </w:rPr>
  </w:style>
  <w:style w:type="paragraph" w:customStyle="1" w:styleId="Default">
    <w:name w:val="Default"/>
    <w:rsid w:val="00342558"/>
    <w:pPr>
      <w:autoSpaceDE w:val="0"/>
      <w:autoSpaceDN w:val="0"/>
      <w:adjustRightInd w:val="0"/>
    </w:pPr>
    <w:rPr>
      <w:rFonts w:ascii="Arial" w:hAnsi="Arial" w:cs="Arial"/>
      <w:color w:val="000000"/>
      <w:sz w:val="24"/>
      <w:szCs w:val="24"/>
    </w:rPr>
  </w:style>
  <w:style w:type="paragraph" w:styleId="Tekstkomentarza">
    <w:name w:val="annotation text"/>
    <w:basedOn w:val="Normalny"/>
    <w:link w:val="TekstkomentarzaZnak"/>
    <w:uiPriority w:val="99"/>
    <w:semiHidden/>
    <w:unhideWhenUsed/>
    <w:rsid w:val="00254CBF"/>
    <w:pPr>
      <w:spacing w:after="160" w:line="240" w:lineRule="auto"/>
    </w:pPr>
    <w:rPr>
      <w:rFonts w:ascii="Calibri" w:hAnsi="Calibri"/>
      <w:sz w:val="20"/>
    </w:rPr>
  </w:style>
  <w:style w:type="character" w:customStyle="1" w:styleId="TekstkomentarzaZnak">
    <w:name w:val="Tekst komentarza Znak"/>
    <w:link w:val="Tekstkomentarza"/>
    <w:uiPriority w:val="99"/>
    <w:semiHidden/>
    <w:rsid w:val="00254CBF"/>
    <w:rPr>
      <w:rFonts w:ascii="Calibri" w:eastAsia="Calibri" w:hAnsi="Calibri" w:cs="Times New Roman"/>
      <w:lang w:eastAsia="en-US"/>
    </w:rPr>
  </w:style>
  <w:style w:type="paragraph" w:styleId="Nagwek">
    <w:name w:val="header"/>
    <w:basedOn w:val="Normalny"/>
    <w:link w:val="NagwekZnak"/>
    <w:uiPriority w:val="99"/>
    <w:unhideWhenUsed/>
    <w:rsid w:val="00917655"/>
    <w:pPr>
      <w:tabs>
        <w:tab w:val="center" w:pos="4536"/>
        <w:tab w:val="right" w:pos="9072"/>
      </w:tabs>
    </w:pPr>
  </w:style>
  <w:style w:type="character" w:customStyle="1" w:styleId="NagwekZnak">
    <w:name w:val="Nagłówek Znak"/>
    <w:link w:val="Nagwek"/>
    <w:uiPriority w:val="99"/>
    <w:rsid w:val="00917655"/>
    <w:rPr>
      <w:sz w:val="24"/>
      <w:lang w:eastAsia="en-US"/>
    </w:rPr>
  </w:style>
  <w:style w:type="paragraph" w:styleId="Stopka">
    <w:name w:val="footer"/>
    <w:basedOn w:val="Normalny"/>
    <w:link w:val="StopkaZnak"/>
    <w:uiPriority w:val="99"/>
    <w:unhideWhenUsed/>
    <w:rsid w:val="00917655"/>
    <w:pPr>
      <w:tabs>
        <w:tab w:val="center" w:pos="4536"/>
        <w:tab w:val="right" w:pos="9072"/>
      </w:tabs>
    </w:pPr>
  </w:style>
  <w:style w:type="character" w:customStyle="1" w:styleId="StopkaZnak">
    <w:name w:val="Stopka Znak"/>
    <w:link w:val="Stopka"/>
    <w:uiPriority w:val="99"/>
    <w:rsid w:val="00917655"/>
    <w:rPr>
      <w:sz w:val="24"/>
      <w:lang w:eastAsia="en-US"/>
    </w:rPr>
  </w:style>
  <w:style w:type="character" w:styleId="Odwoaniedokomentarza">
    <w:name w:val="annotation reference"/>
    <w:uiPriority w:val="99"/>
    <w:semiHidden/>
    <w:unhideWhenUsed/>
    <w:rsid w:val="000946ED"/>
    <w:rPr>
      <w:sz w:val="16"/>
      <w:szCs w:val="16"/>
    </w:rPr>
  </w:style>
  <w:style w:type="paragraph" w:styleId="Tematkomentarza">
    <w:name w:val="annotation subject"/>
    <w:basedOn w:val="Tekstkomentarza"/>
    <w:next w:val="Tekstkomentarza"/>
    <w:link w:val="TematkomentarzaZnak"/>
    <w:uiPriority w:val="99"/>
    <w:semiHidden/>
    <w:unhideWhenUsed/>
    <w:rsid w:val="000946ED"/>
    <w:pPr>
      <w:spacing w:after="200" w:line="276" w:lineRule="auto"/>
    </w:pPr>
    <w:rPr>
      <w:b/>
      <w:bCs/>
    </w:rPr>
  </w:style>
  <w:style w:type="character" w:customStyle="1" w:styleId="TematkomentarzaZnak">
    <w:name w:val="Temat komentarza Znak"/>
    <w:link w:val="Tematkomentarza"/>
    <w:uiPriority w:val="99"/>
    <w:semiHidden/>
    <w:rsid w:val="000946ED"/>
    <w:rPr>
      <w:rFonts w:ascii="Calibri" w:eastAsia="Calibri" w:hAnsi="Calibri" w:cs="Times New Roman"/>
      <w:b/>
      <w:bCs/>
      <w:lang w:eastAsia="en-US"/>
    </w:rPr>
  </w:style>
  <w:style w:type="paragraph" w:styleId="Tekstdymka">
    <w:name w:val="Balloon Text"/>
    <w:basedOn w:val="Normalny"/>
    <w:link w:val="TekstdymkaZnak"/>
    <w:uiPriority w:val="99"/>
    <w:semiHidden/>
    <w:unhideWhenUsed/>
    <w:rsid w:val="000946ED"/>
    <w:pPr>
      <w:spacing w:after="0" w:line="240" w:lineRule="auto"/>
    </w:pPr>
    <w:rPr>
      <w:rFonts w:ascii="Tahoma" w:hAnsi="Tahoma"/>
      <w:sz w:val="16"/>
      <w:szCs w:val="16"/>
    </w:rPr>
  </w:style>
  <w:style w:type="character" w:customStyle="1" w:styleId="TekstdymkaZnak">
    <w:name w:val="Tekst dymka Znak"/>
    <w:link w:val="Tekstdymka"/>
    <w:uiPriority w:val="99"/>
    <w:semiHidden/>
    <w:rsid w:val="000946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4117">
      <w:bodyDiv w:val="1"/>
      <w:marLeft w:val="375"/>
      <w:marRight w:val="0"/>
      <w:marTop w:val="150"/>
      <w:marBottom w:val="0"/>
      <w:divBdr>
        <w:top w:val="none" w:sz="0" w:space="0" w:color="auto"/>
        <w:left w:val="none" w:sz="0" w:space="0" w:color="auto"/>
        <w:bottom w:val="none" w:sz="0" w:space="0" w:color="auto"/>
        <w:right w:val="none" w:sz="0" w:space="0" w:color="auto"/>
      </w:divBdr>
      <w:divsChild>
        <w:div w:id="93290420">
          <w:marLeft w:val="0"/>
          <w:marRight w:val="0"/>
          <w:marTop w:val="0"/>
          <w:marBottom w:val="0"/>
          <w:divBdr>
            <w:top w:val="none" w:sz="0" w:space="0" w:color="auto"/>
            <w:left w:val="none" w:sz="0" w:space="0" w:color="auto"/>
            <w:bottom w:val="none" w:sz="0" w:space="0" w:color="auto"/>
            <w:right w:val="none" w:sz="0" w:space="0" w:color="auto"/>
          </w:divBdr>
        </w:div>
      </w:divsChild>
    </w:div>
    <w:div w:id="1435980316">
      <w:bodyDiv w:val="1"/>
      <w:marLeft w:val="375"/>
      <w:marRight w:val="0"/>
      <w:marTop w:val="150"/>
      <w:marBottom w:val="0"/>
      <w:divBdr>
        <w:top w:val="none" w:sz="0" w:space="0" w:color="auto"/>
        <w:left w:val="none" w:sz="0" w:space="0" w:color="auto"/>
        <w:bottom w:val="none" w:sz="0" w:space="0" w:color="auto"/>
        <w:right w:val="none" w:sz="0" w:space="0" w:color="auto"/>
      </w:divBdr>
      <w:divsChild>
        <w:div w:id="65773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F18DE-DDB9-4292-86BA-9D3FA485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3712</Words>
  <Characters>22276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Mazurek</cp:lastModifiedBy>
  <cp:revision>5</cp:revision>
  <dcterms:created xsi:type="dcterms:W3CDTF">2016-07-12T11:17:00Z</dcterms:created>
  <dcterms:modified xsi:type="dcterms:W3CDTF">2016-07-13T12:11:00Z</dcterms:modified>
</cp:coreProperties>
</file>