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D4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315pt;margin-top:-18pt;width:180pt;height:49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" strokecolor="white">
            <v:textbox>
              <w:txbxContent>
                <w:p w:rsidR="00662DD4" w:rsidRPr="007123AD" w:rsidRDefault="00662DD4" w:rsidP="004F0172">
                  <w:pPr>
                    <w:jc w:val="both"/>
                    <w:rPr>
                      <w:sz w:val="18"/>
                      <w:szCs w:val="18"/>
                    </w:rPr>
                  </w:pPr>
                  <w:r w:rsidRPr="007123AD">
                    <w:rPr>
                      <w:sz w:val="18"/>
                      <w:szCs w:val="18"/>
                    </w:rPr>
                    <w:t xml:space="preserve">Załącznik </w:t>
                  </w:r>
                </w:p>
                <w:p w:rsidR="00662DD4" w:rsidRPr="007123AD" w:rsidRDefault="00662DD4" w:rsidP="004F017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 Zarządzenia Nr OR-I.120.1.76.2013</w:t>
                  </w:r>
                </w:p>
                <w:p w:rsidR="00662DD4" w:rsidRPr="007123AD" w:rsidRDefault="00662DD4" w:rsidP="004F0172">
                  <w:pPr>
                    <w:jc w:val="both"/>
                    <w:rPr>
                      <w:sz w:val="18"/>
                      <w:szCs w:val="18"/>
                    </w:rPr>
                  </w:pPr>
                  <w:r w:rsidRPr="007123AD">
                    <w:rPr>
                      <w:sz w:val="18"/>
                      <w:szCs w:val="18"/>
                    </w:rPr>
                    <w:t xml:space="preserve">Prezydenta Miasta Opola </w:t>
                  </w:r>
                </w:p>
                <w:p w:rsidR="00662DD4" w:rsidRPr="007123AD" w:rsidRDefault="00662DD4" w:rsidP="004F017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 dnia  25 czerwca 2013 r.</w:t>
                  </w:r>
                  <w:r w:rsidRPr="007123AD">
                    <w:rPr>
                      <w:sz w:val="18"/>
                      <w:szCs w:val="18"/>
                    </w:rPr>
                    <w:t xml:space="preserve">  </w:t>
                  </w:r>
                </w:p>
                <w:p w:rsidR="00662DD4" w:rsidRPr="007123AD" w:rsidRDefault="00662DD4" w:rsidP="004F017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center"/>
        <w:rPr>
          <w:szCs w:val="20"/>
        </w:rPr>
      </w:pPr>
    </w:p>
    <w:p w:rsidR="00662DD4" w:rsidRPr="000F656B" w:rsidRDefault="00662DD4" w:rsidP="004F0172">
      <w:pPr>
        <w:jc w:val="center"/>
        <w:rPr>
          <w:b/>
          <w:szCs w:val="20"/>
        </w:rPr>
      </w:pPr>
      <w:r>
        <w:rPr>
          <w:b/>
          <w:szCs w:val="20"/>
        </w:rPr>
        <w:t>Regulamin</w:t>
      </w:r>
      <w:r w:rsidRPr="000F656B">
        <w:rPr>
          <w:b/>
          <w:szCs w:val="20"/>
        </w:rPr>
        <w:t xml:space="preserve"> zasad zamawiania, używania, przechowywania oraz likwidacji </w:t>
      </w:r>
      <w:r>
        <w:rPr>
          <w:b/>
          <w:szCs w:val="20"/>
        </w:rPr>
        <w:br/>
      </w:r>
      <w:r w:rsidRPr="000F656B">
        <w:rPr>
          <w:b/>
          <w:szCs w:val="20"/>
        </w:rPr>
        <w:t xml:space="preserve">pieczęci urzędowych i pieczątek </w:t>
      </w:r>
      <w:r>
        <w:rPr>
          <w:b/>
          <w:szCs w:val="20"/>
        </w:rPr>
        <w:t xml:space="preserve">służbowych </w:t>
      </w:r>
      <w:r w:rsidRPr="000F656B">
        <w:rPr>
          <w:b/>
          <w:szCs w:val="20"/>
        </w:rPr>
        <w:t xml:space="preserve">stosowanych w Urzędzie Miasta Opola </w:t>
      </w:r>
      <w:r>
        <w:rPr>
          <w:b/>
          <w:szCs w:val="20"/>
        </w:rPr>
        <w:br/>
      </w:r>
      <w:r w:rsidRPr="000F656B">
        <w:rPr>
          <w:b/>
          <w:szCs w:val="20"/>
        </w:rPr>
        <w:t xml:space="preserve">oraz pieczęci urzędowych </w:t>
      </w:r>
      <w:r>
        <w:rPr>
          <w:b/>
          <w:szCs w:val="20"/>
        </w:rPr>
        <w:t xml:space="preserve">i pieczątek nagłówkowych urzędowych </w:t>
      </w:r>
      <w:r w:rsidRPr="000F656B">
        <w:rPr>
          <w:b/>
          <w:szCs w:val="20"/>
        </w:rPr>
        <w:t xml:space="preserve">stosowanych </w:t>
      </w:r>
      <w:r>
        <w:rPr>
          <w:b/>
          <w:szCs w:val="20"/>
        </w:rPr>
        <w:br/>
      </w:r>
      <w:r w:rsidRPr="000F656B">
        <w:rPr>
          <w:b/>
          <w:szCs w:val="20"/>
        </w:rPr>
        <w:t>przez miejskie jednostki organizacyjne.</w:t>
      </w: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center"/>
        <w:rPr>
          <w:b/>
          <w:szCs w:val="20"/>
        </w:rPr>
      </w:pPr>
      <w:r w:rsidRPr="00E304C1">
        <w:rPr>
          <w:b/>
          <w:szCs w:val="20"/>
        </w:rPr>
        <w:t>Rozdział I</w:t>
      </w:r>
    </w:p>
    <w:p w:rsidR="00662DD4" w:rsidRPr="00E304C1" w:rsidRDefault="00662DD4" w:rsidP="004F0172">
      <w:pPr>
        <w:jc w:val="center"/>
        <w:rPr>
          <w:b/>
          <w:szCs w:val="20"/>
        </w:rPr>
      </w:pPr>
      <w:r w:rsidRPr="00E304C1">
        <w:rPr>
          <w:b/>
          <w:szCs w:val="20"/>
        </w:rPr>
        <w:t>Przepisy ogólne</w:t>
      </w:r>
    </w:p>
    <w:p w:rsidR="00662DD4" w:rsidRDefault="00662DD4" w:rsidP="004F0172">
      <w:pPr>
        <w:jc w:val="center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1</w:t>
      </w:r>
    </w:p>
    <w:p w:rsidR="00662DD4" w:rsidRDefault="00662DD4" w:rsidP="004F0172">
      <w:pPr>
        <w:numPr>
          <w:ilvl w:val="0"/>
          <w:numId w:val="1"/>
        </w:numPr>
        <w:spacing w:line="360" w:lineRule="auto"/>
        <w:rPr>
          <w:szCs w:val="20"/>
        </w:rPr>
      </w:pPr>
      <w:r w:rsidRPr="00E304C1">
        <w:rPr>
          <w:szCs w:val="20"/>
        </w:rPr>
        <w:t xml:space="preserve">Ilekroć w </w:t>
      </w:r>
      <w:r>
        <w:rPr>
          <w:szCs w:val="20"/>
        </w:rPr>
        <w:t>Regulaminie</w:t>
      </w:r>
      <w:r w:rsidRPr="00E304C1">
        <w:rPr>
          <w:szCs w:val="20"/>
        </w:rPr>
        <w:t xml:space="preserve"> jest mowa o:</w:t>
      </w:r>
    </w:p>
    <w:p w:rsidR="00662DD4" w:rsidRPr="00E304C1" w:rsidRDefault="00662DD4" w:rsidP="004F0172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szCs w:val="20"/>
        </w:rPr>
      </w:pPr>
      <w:r w:rsidRPr="00E304C1">
        <w:rPr>
          <w:szCs w:val="20"/>
        </w:rPr>
        <w:t>„pieczęci” lub „pieczęci urzędowej” – należy przez to rozumieć pieczęć</w:t>
      </w:r>
      <w:r>
        <w:rPr>
          <w:szCs w:val="20"/>
        </w:rPr>
        <w:t xml:space="preserve"> </w:t>
      </w:r>
      <w:r w:rsidRPr="00E304C1">
        <w:rPr>
          <w:szCs w:val="20"/>
        </w:rPr>
        <w:t>metalow</w:t>
      </w:r>
      <w:r>
        <w:rPr>
          <w:szCs w:val="20"/>
        </w:rPr>
        <w:t>ą, tłoczoną pieczęć okrągłą</w:t>
      </w:r>
      <w:r w:rsidRPr="00E304C1">
        <w:rPr>
          <w:szCs w:val="20"/>
        </w:rPr>
        <w:t xml:space="preserve"> </w:t>
      </w:r>
      <w:r>
        <w:rPr>
          <w:szCs w:val="20"/>
        </w:rPr>
        <w:t>zgodną z ustawą o godle, barwach i hymnie Rzeczypospolitej Polskiej oraz o pieczęciach państwowych,</w:t>
      </w:r>
    </w:p>
    <w:p w:rsidR="00662DD4" w:rsidRPr="00E304C1" w:rsidRDefault="00662DD4" w:rsidP="004F0172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szCs w:val="20"/>
        </w:rPr>
      </w:pPr>
      <w:r w:rsidRPr="00E304C1">
        <w:rPr>
          <w:szCs w:val="20"/>
        </w:rPr>
        <w:t>„pieczątce</w:t>
      </w:r>
      <w:r>
        <w:rPr>
          <w:szCs w:val="20"/>
        </w:rPr>
        <w:t xml:space="preserve"> służbowej</w:t>
      </w:r>
      <w:r w:rsidRPr="00E304C1">
        <w:rPr>
          <w:szCs w:val="20"/>
        </w:rPr>
        <w:t>”</w:t>
      </w:r>
      <w:r>
        <w:rPr>
          <w:szCs w:val="20"/>
        </w:rPr>
        <w:t xml:space="preserve"> lub „pieczątce”</w:t>
      </w:r>
      <w:r w:rsidRPr="00E304C1">
        <w:rPr>
          <w:szCs w:val="20"/>
        </w:rPr>
        <w:t xml:space="preserve"> – należy przez to rozumieć każdą inną pieczęć używaną w Urzędzie Miasta Opola,</w:t>
      </w:r>
    </w:p>
    <w:p w:rsidR="00662DD4" w:rsidRPr="00E304C1" w:rsidRDefault="00662DD4" w:rsidP="004F0172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szCs w:val="20"/>
        </w:rPr>
      </w:pPr>
      <w:r w:rsidRPr="00E304C1">
        <w:rPr>
          <w:szCs w:val="20"/>
        </w:rPr>
        <w:t>„Urzędzie Miasta” – należy przez to rozumieć Urząd Miasta Opola,</w:t>
      </w:r>
    </w:p>
    <w:p w:rsidR="00662DD4" w:rsidRDefault="00662DD4" w:rsidP="004F0172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szCs w:val="20"/>
        </w:rPr>
      </w:pPr>
      <w:r w:rsidRPr="00E304C1">
        <w:rPr>
          <w:szCs w:val="20"/>
        </w:rPr>
        <w:t>„komórce organizacyjnej” – należy przez to rozumieć komórkę organizacyjną Urzędu Miasta Opola: wydział</w:t>
      </w:r>
      <w:r>
        <w:rPr>
          <w:szCs w:val="20"/>
        </w:rPr>
        <w:t>, biuro</w:t>
      </w:r>
      <w:r w:rsidRPr="00E304C1">
        <w:rPr>
          <w:szCs w:val="20"/>
        </w:rPr>
        <w:t>, samodzielne referaty</w:t>
      </w:r>
      <w:r>
        <w:rPr>
          <w:szCs w:val="20"/>
        </w:rPr>
        <w:t xml:space="preserve"> i samodzielne stanowiska pracy,</w:t>
      </w:r>
    </w:p>
    <w:p w:rsidR="00662DD4" w:rsidRPr="00E304C1" w:rsidRDefault="00662DD4" w:rsidP="004F0172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 xml:space="preserve">„kierownik komórki organizacyjnej” – </w:t>
      </w:r>
      <w:r w:rsidRPr="00E304C1">
        <w:rPr>
          <w:szCs w:val="20"/>
        </w:rPr>
        <w:t>należy przez to rozumieć</w:t>
      </w:r>
      <w:r>
        <w:rPr>
          <w:szCs w:val="20"/>
        </w:rPr>
        <w:t xml:space="preserve"> osobę kierującą komórką organizacyjną,</w:t>
      </w:r>
    </w:p>
    <w:p w:rsidR="00662DD4" w:rsidRDefault="00662DD4" w:rsidP="004F0172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szCs w:val="20"/>
        </w:rPr>
      </w:pPr>
      <w:r w:rsidRPr="00E304C1">
        <w:rPr>
          <w:szCs w:val="20"/>
        </w:rPr>
        <w:t>„MJO” – należy przez to rozumieć miejskie jednostki organizacyjne utworzone przez Miasto Opole w celu realizacji jego zadań, nie wchodzące w skład Urzędu Miasta,</w:t>
      </w:r>
    </w:p>
    <w:p w:rsidR="00662DD4" w:rsidRPr="00E304C1" w:rsidRDefault="00662DD4" w:rsidP="004F0172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 xml:space="preserve">„kierownik MJO” – </w:t>
      </w:r>
      <w:r w:rsidRPr="00E304C1">
        <w:rPr>
          <w:szCs w:val="20"/>
        </w:rPr>
        <w:t>należy przez to rozumieć</w:t>
      </w:r>
      <w:r>
        <w:rPr>
          <w:szCs w:val="20"/>
        </w:rPr>
        <w:t xml:space="preserve"> osobę kierującą miejską</w:t>
      </w:r>
      <w:r w:rsidRPr="00E304C1">
        <w:rPr>
          <w:szCs w:val="20"/>
        </w:rPr>
        <w:t xml:space="preserve"> jednostk</w:t>
      </w:r>
      <w:r>
        <w:rPr>
          <w:szCs w:val="20"/>
        </w:rPr>
        <w:t>ą organizacyjną,</w:t>
      </w:r>
    </w:p>
    <w:p w:rsidR="00662DD4" w:rsidRPr="00E304C1" w:rsidRDefault="00662DD4" w:rsidP="004F0172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„Kierowniku Urzędu Miasta</w:t>
      </w:r>
      <w:r w:rsidRPr="00E304C1">
        <w:rPr>
          <w:szCs w:val="20"/>
        </w:rPr>
        <w:t>” – należy przez to rozumieć Prezydenta Miasta.</w:t>
      </w:r>
    </w:p>
    <w:p w:rsidR="00662DD4" w:rsidRDefault="00662DD4" w:rsidP="004F0172">
      <w:pPr>
        <w:rPr>
          <w:szCs w:val="20"/>
        </w:rPr>
      </w:pPr>
    </w:p>
    <w:p w:rsidR="00662DD4" w:rsidRDefault="00662DD4" w:rsidP="004F0172">
      <w:pPr>
        <w:rPr>
          <w:szCs w:val="20"/>
        </w:rPr>
      </w:pPr>
    </w:p>
    <w:p w:rsidR="00662DD4" w:rsidRDefault="00662DD4" w:rsidP="004F0172">
      <w:pPr>
        <w:jc w:val="center"/>
        <w:rPr>
          <w:b/>
          <w:szCs w:val="20"/>
        </w:rPr>
      </w:pPr>
      <w:r>
        <w:rPr>
          <w:b/>
          <w:szCs w:val="20"/>
        </w:rPr>
        <w:t>Rozdział II</w:t>
      </w:r>
    </w:p>
    <w:p w:rsidR="00662DD4" w:rsidRDefault="00662DD4" w:rsidP="004F0172">
      <w:pPr>
        <w:jc w:val="center"/>
        <w:rPr>
          <w:b/>
          <w:szCs w:val="20"/>
        </w:rPr>
      </w:pPr>
      <w:r w:rsidRPr="00E304C1">
        <w:rPr>
          <w:b/>
          <w:szCs w:val="20"/>
        </w:rPr>
        <w:t>Pieczęcie urzędowe</w:t>
      </w: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2</w:t>
      </w:r>
    </w:p>
    <w:p w:rsidR="00662DD4" w:rsidRPr="00E304C1" w:rsidRDefault="00662DD4" w:rsidP="004F0172">
      <w:pPr>
        <w:numPr>
          <w:ilvl w:val="0"/>
          <w:numId w:val="3"/>
        </w:numPr>
        <w:tabs>
          <w:tab w:val="clear" w:pos="720"/>
          <w:tab w:val="num" w:pos="-2520"/>
        </w:tabs>
        <w:ind w:left="360"/>
        <w:jc w:val="both"/>
        <w:rPr>
          <w:szCs w:val="20"/>
        </w:rPr>
      </w:pPr>
      <w:r w:rsidRPr="00E304C1">
        <w:rPr>
          <w:szCs w:val="20"/>
        </w:rPr>
        <w:t xml:space="preserve">Komórki organizacyjne </w:t>
      </w:r>
      <w:r>
        <w:rPr>
          <w:szCs w:val="20"/>
        </w:rPr>
        <w:t xml:space="preserve">Urzędu i miejskie jednostki organizacyjne </w:t>
      </w:r>
      <w:r w:rsidRPr="00E304C1">
        <w:rPr>
          <w:szCs w:val="20"/>
        </w:rPr>
        <w:t>używają, o ile przepisy szczegółowe nie stanowią inaczej, następujących pieczęci urzędowych:</w:t>
      </w:r>
    </w:p>
    <w:p w:rsidR="00662DD4" w:rsidRDefault="00662DD4" w:rsidP="004F0172">
      <w:pPr>
        <w:numPr>
          <w:ilvl w:val="0"/>
          <w:numId w:val="4"/>
        </w:numPr>
        <w:tabs>
          <w:tab w:val="clear" w:pos="1068"/>
          <w:tab w:val="num" w:pos="-2172"/>
        </w:tabs>
        <w:ind w:left="708"/>
        <w:jc w:val="both"/>
        <w:rPr>
          <w:szCs w:val="20"/>
        </w:rPr>
      </w:pPr>
      <w:r w:rsidRPr="00E304C1">
        <w:rPr>
          <w:szCs w:val="20"/>
        </w:rPr>
        <w:t xml:space="preserve">pieczęć urzędową z wizerunkiem orła ustalonym dla godła Rzeczypospolitej Polskiej </w:t>
      </w:r>
      <w:r>
        <w:rPr>
          <w:szCs w:val="20"/>
        </w:rPr>
        <w:br/>
        <w:t>o treści w otoku: „Prezydent Miasta Opola”;</w:t>
      </w:r>
    </w:p>
    <w:p w:rsidR="00662DD4" w:rsidRPr="00E304C1" w:rsidRDefault="00662DD4" w:rsidP="004F0172">
      <w:pPr>
        <w:ind w:left="348" w:firstLine="360"/>
        <w:jc w:val="both"/>
        <w:rPr>
          <w:szCs w:val="20"/>
        </w:rPr>
      </w:pPr>
      <w:r w:rsidRPr="00E304C1">
        <w:rPr>
          <w:szCs w:val="20"/>
        </w:rPr>
        <w:t>do sygnowania określonych przepisami prawa dokumentów urzędowych</w:t>
      </w:r>
      <w:r>
        <w:rPr>
          <w:szCs w:val="20"/>
        </w:rPr>
        <w:t>.</w:t>
      </w:r>
    </w:p>
    <w:p w:rsidR="00662DD4" w:rsidRDefault="00662DD4" w:rsidP="004F0172">
      <w:pPr>
        <w:numPr>
          <w:ilvl w:val="0"/>
          <w:numId w:val="4"/>
        </w:numPr>
        <w:tabs>
          <w:tab w:val="clear" w:pos="1068"/>
          <w:tab w:val="num" w:pos="-2172"/>
        </w:tabs>
        <w:ind w:left="708"/>
        <w:jc w:val="both"/>
        <w:rPr>
          <w:szCs w:val="20"/>
        </w:rPr>
      </w:pPr>
      <w:r w:rsidRPr="00E304C1">
        <w:rPr>
          <w:szCs w:val="20"/>
        </w:rPr>
        <w:t>pieczęć urzędową z wizerunkiem herbu Miasta</w:t>
      </w:r>
      <w:r>
        <w:rPr>
          <w:szCs w:val="20"/>
        </w:rPr>
        <w:t xml:space="preserve"> o treści w otoku: „Miasto Opole”;</w:t>
      </w:r>
    </w:p>
    <w:p w:rsidR="00662DD4" w:rsidRDefault="00662DD4" w:rsidP="004F0172">
      <w:pPr>
        <w:ind w:left="720"/>
        <w:jc w:val="both"/>
        <w:rPr>
          <w:szCs w:val="20"/>
        </w:rPr>
      </w:pPr>
      <w:r w:rsidRPr="00E304C1">
        <w:rPr>
          <w:szCs w:val="20"/>
        </w:rPr>
        <w:t>do umieszczania na urzędowych dokumentach okolicznościowych lub o charakterze reprezentacyjnym, sygnowanych przez Radę Miasta Opola lub Prezydenta Miasta Opola.</w:t>
      </w:r>
      <w:r>
        <w:rPr>
          <w:szCs w:val="20"/>
        </w:rPr>
        <w:t xml:space="preserve"> </w:t>
      </w:r>
    </w:p>
    <w:p w:rsidR="00662DD4" w:rsidRPr="00E304C1" w:rsidRDefault="00662DD4" w:rsidP="004F0172">
      <w:pPr>
        <w:ind w:left="720"/>
        <w:jc w:val="both"/>
        <w:rPr>
          <w:szCs w:val="20"/>
        </w:rPr>
      </w:pPr>
      <w:r>
        <w:rPr>
          <w:szCs w:val="20"/>
        </w:rPr>
        <w:t>Wzór pieczęci określa szczegółowo Statut Miasta Opola.</w:t>
      </w:r>
    </w:p>
    <w:p w:rsidR="00662DD4" w:rsidRDefault="00662DD4" w:rsidP="004F0172">
      <w:pPr>
        <w:ind w:left="708"/>
        <w:jc w:val="both"/>
        <w:rPr>
          <w:szCs w:val="20"/>
        </w:rPr>
      </w:pPr>
      <w:r w:rsidRPr="00E304C1">
        <w:rPr>
          <w:szCs w:val="20"/>
        </w:rPr>
        <w:t xml:space="preserve">Odcisk pieczęci z herbem nie może być umieszczany na dokumentach urzędowych </w:t>
      </w:r>
      <w:r w:rsidRPr="00E304C1">
        <w:rPr>
          <w:szCs w:val="20"/>
        </w:rPr>
        <w:br/>
        <w:t>w sprawach z zakresu administracji rządowej.</w:t>
      </w:r>
    </w:p>
    <w:p w:rsidR="00662DD4" w:rsidRDefault="00662DD4" w:rsidP="004F0172">
      <w:pPr>
        <w:numPr>
          <w:ilvl w:val="0"/>
          <w:numId w:val="4"/>
        </w:numPr>
        <w:tabs>
          <w:tab w:val="clear" w:pos="1068"/>
          <w:tab w:val="num" w:pos="-2172"/>
        </w:tabs>
        <w:ind w:left="708"/>
        <w:jc w:val="both"/>
        <w:rPr>
          <w:szCs w:val="20"/>
        </w:rPr>
      </w:pPr>
      <w:r>
        <w:rPr>
          <w:szCs w:val="20"/>
        </w:rPr>
        <w:t xml:space="preserve">pieczęć urzędową z </w:t>
      </w:r>
      <w:r w:rsidRPr="00E304C1">
        <w:rPr>
          <w:szCs w:val="20"/>
        </w:rPr>
        <w:t xml:space="preserve">wizerunkiem orła ustalonym dla godła Rzeczypospolitej Polskiej </w:t>
      </w:r>
      <w:r>
        <w:rPr>
          <w:szCs w:val="20"/>
        </w:rPr>
        <w:br/>
      </w:r>
      <w:r w:rsidRPr="00E304C1">
        <w:rPr>
          <w:szCs w:val="20"/>
        </w:rPr>
        <w:t>o treści w otoku:</w:t>
      </w:r>
      <w:r>
        <w:rPr>
          <w:szCs w:val="20"/>
        </w:rPr>
        <w:t xml:space="preserve"> „nazwa miejskiej jednostki organizacyjnej”</w:t>
      </w:r>
    </w:p>
    <w:p w:rsidR="00662DD4" w:rsidRDefault="00662DD4" w:rsidP="004F0172">
      <w:pPr>
        <w:ind w:left="708"/>
        <w:jc w:val="both"/>
        <w:rPr>
          <w:szCs w:val="20"/>
        </w:rPr>
      </w:pPr>
      <w:r>
        <w:rPr>
          <w:szCs w:val="20"/>
        </w:rPr>
        <w:t>stosowanie pieczęci określa MJO stosownie do obowiązujących przepisów prawa.</w:t>
      </w:r>
    </w:p>
    <w:p w:rsidR="00662DD4" w:rsidRDefault="00662DD4" w:rsidP="004F0172">
      <w:pPr>
        <w:numPr>
          <w:ilvl w:val="0"/>
          <w:numId w:val="3"/>
        </w:numPr>
        <w:tabs>
          <w:tab w:val="clear" w:pos="720"/>
          <w:tab w:val="num" w:pos="-2160"/>
        </w:tabs>
        <w:ind w:left="360"/>
        <w:jc w:val="both"/>
        <w:rPr>
          <w:szCs w:val="20"/>
        </w:rPr>
      </w:pPr>
      <w:r w:rsidRPr="00E304C1">
        <w:rPr>
          <w:szCs w:val="20"/>
        </w:rPr>
        <w:t xml:space="preserve">Odcisk pieczęci umieszcza się na </w:t>
      </w:r>
      <w:r>
        <w:rPr>
          <w:szCs w:val="20"/>
        </w:rPr>
        <w:t>dokumentach i pismach, które zgodnie z odrębnymi przepisami wymagają tego dla swej ważności</w:t>
      </w:r>
      <w:r w:rsidRPr="00E304C1">
        <w:rPr>
          <w:szCs w:val="20"/>
        </w:rPr>
        <w:t>.</w:t>
      </w:r>
    </w:p>
    <w:p w:rsidR="00662DD4" w:rsidRDefault="00662DD4" w:rsidP="004F0172">
      <w:pPr>
        <w:numPr>
          <w:ilvl w:val="0"/>
          <w:numId w:val="3"/>
        </w:numPr>
        <w:tabs>
          <w:tab w:val="clear" w:pos="720"/>
          <w:tab w:val="num" w:pos="-2160"/>
        </w:tabs>
        <w:ind w:left="360"/>
        <w:jc w:val="both"/>
        <w:rPr>
          <w:szCs w:val="20"/>
        </w:rPr>
      </w:pPr>
      <w:r>
        <w:rPr>
          <w:szCs w:val="20"/>
        </w:rPr>
        <w:t>Kierownicy</w:t>
      </w:r>
      <w:r w:rsidRPr="00E304C1">
        <w:rPr>
          <w:szCs w:val="20"/>
        </w:rPr>
        <w:t xml:space="preserve"> komór</w:t>
      </w:r>
      <w:r>
        <w:rPr>
          <w:szCs w:val="20"/>
        </w:rPr>
        <w:t>e</w:t>
      </w:r>
      <w:r w:rsidRPr="00E304C1">
        <w:rPr>
          <w:szCs w:val="20"/>
        </w:rPr>
        <w:t>k organizacyjny</w:t>
      </w:r>
      <w:r>
        <w:rPr>
          <w:szCs w:val="20"/>
        </w:rPr>
        <w:t>ch i MJO</w:t>
      </w:r>
      <w:r w:rsidRPr="00E304C1">
        <w:rPr>
          <w:szCs w:val="20"/>
        </w:rPr>
        <w:t xml:space="preserve"> są odpowiedzialni za używanie pieczęci zgodnie z obowiązującymi przepisami prawa.</w:t>
      </w: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3</w:t>
      </w:r>
    </w:p>
    <w:p w:rsidR="00662DD4" w:rsidRDefault="00662DD4" w:rsidP="004F0172">
      <w:pPr>
        <w:numPr>
          <w:ilvl w:val="0"/>
          <w:numId w:val="5"/>
        </w:numPr>
        <w:tabs>
          <w:tab w:val="clear" w:pos="720"/>
          <w:tab w:val="num" w:pos="-360"/>
        </w:tabs>
        <w:ind w:left="360"/>
        <w:jc w:val="both"/>
        <w:rPr>
          <w:szCs w:val="20"/>
        </w:rPr>
      </w:pPr>
      <w:r w:rsidRPr="00E304C1">
        <w:rPr>
          <w:szCs w:val="20"/>
        </w:rPr>
        <w:t>Kier</w:t>
      </w:r>
      <w:r>
        <w:rPr>
          <w:szCs w:val="20"/>
        </w:rPr>
        <w:t>ownicy</w:t>
      </w:r>
      <w:r w:rsidRPr="00E304C1">
        <w:rPr>
          <w:szCs w:val="20"/>
        </w:rPr>
        <w:t xml:space="preserve"> komór</w:t>
      </w:r>
      <w:r>
        <w:rPr>
          <w:szCs w:val="20"/>
        </w:rPr>
        <w:t>e</w:t>
      </w:r>
      <w:r w:rsidRPr="00E304C1">
        <w:rPr>
          <w:szCs w:val="20"/>
        </w:rPr>
        <w:t>k organizacyjny</w:t>
      </w:r>
      <w:r>
        <w:rPr>
          <w:szCs w:val="20"/>
        </w:rPr>
        <w:t>ch</w:t>
      </w:r>
      <w:r w:rsidRPr="00E304C1">
        <w:rPr>
          <w:szCs w:val="20"/>
        </w:rPr>
        <w:t xml:space="preserve"> </w:t>
      </w:r>
      <w:r>
        <w:rPr>
          <w:szCs w:val="20"/>
        </w:rPr>
        <w:t xml:space="preserve">i MJO </w:t>
      </w:r>
      <w:r w:rsidRPr="00E304C1">
        <w:rPr>
          <w:szCs w:val="20"/>
        </w:rPr>
        <w:t>są zobowiązani zapewnić kierowanym przez siebie komórkom stosowne pieczęcie urzędowe w liczbie odpowiadającej uzasadnionym potrzebom.</w:t>
      </w:r>
    </w:p>
    <w:p w:rsidR="00662DD4" w:rsidRPr="00E304C1" w:rsidRDefault="00662DD4" w:rsidP="004F0172">
      <w:pPr>
        <w:numPr>
          <w:ilvl w:val="0"/>
          <w:numId w:val="5"/>
        </w:numPr>
        <w:tabs>
          <w:tab w:val="clear" w:pos="720"/>
          <w:tab w:val="num" w:pos="-360"/>
        </w:tabs>
        <w:ind w:left="360"/>
        <w:jc w:val="both"/>
        <w:rPr>
          <w:szCs w:val="20"/>
        </w:rPr>
      </w:pPr>
      <w:r>
        <w:rPr>
          <w:szCs w:val="20"/>
        </w:rPr>
        <w:t>Za treść pieczęci urzędowej odpowiedzialni są kierownicy komórek organizacyjnych i MJO.</w:t>
      </w:r>
    </w:p>
    <w:p w:rsidR="00662DD4" w:rsidRPr="00E304C1" w:rsidRDefault="00662DD4" w:rsidP="004F0172">
      <w:pPr>
        <w:numPr>
          <w:ilvl w:val="0"/>
          <w:numId w:val="5"/>
        </w:numPr>
        <w:tabs>
          <w:tab w:val="clear" w:pos="720"/>
          <w:tab w:val="num" w:pos="-360"/>
        </w:tabs>
        <w:ind w:left="360"/>
        <w:jc w:val="both"/>
        <w:rPr>
          <w:szCs w:val="20"/>
        </w:rPr>
      </w:pPr>
      <w:r w:rsidRPr="00E304C1">
        <w:rPr>
          <w:szCs w:val="20"/>
        </w:rPr>
        <w:t>Zamówienie pieczęci urzędowych następuje na wniosek kierującego komórką organizacyjną, zgodnie z procedurą zamówień publicznych obowiązującą w Urzędzie Miasta. We wniosku tym należy w szczególności wskazać:</w:t>
      </w:r>
    </w:p>
    <w:p w:rsidR="00662DD4" w:rsidRPr="00E304C1" w:rsidRDefault="00662DD4" w:rsidP="004F0172">
      <w:pPr>
        <w:numPr>
          <w:ilvl w:val="1"/>
          <w:numId w:val="5"/>
        </w:numPr>
        <w:tabs>
          <w:tab w:val="clear" w:pos="1080"/>
          <w:tab w:val="num" w:pos="0"/>
        </w:tabs>
        <w:ind w:left="720"/>
        <w:jc w:val="both"/>
        <w:rPr>
          <w:szCs w:val="20"/>
        </w:rPr>
      </w:pPr>
      <w:r w:rsidRPr="00E304C1">
        <w:rPr>
          <w:szCs w:val="20"/>
        </w:rPr>
        <w:t>numer konta, z którego nastąpi zapłata faktury za wykonanie pieczęci urzędowej – przepis ten dotyczy wyłącznie MJO, które składają pisemny wniosek o wyrób pieczęci urzędowej za pośrednictwem sprawującej nad nimi nadzór komórki organizacyjnej, która wniosek ten weryfikuje pod względem merytorycznym</w:t>
      </w:r>
      <w:r>
        <w:rPr>
          <w:szCs w:val="20"/>
        </w:rPr>
        <w:t>,</w:t>
      </w:r>
    </w:p>
    <w:p w:rsidR="00662DD4" w:rsidRPr="00E304C1" w:rsidRDefault="00662DD4" w:rsidP="004F0172">
      <w:pPr>
        <w:numPr>
          <w:ilvl w:val="1"/>
          <w:numId w:val="5"/>
        </w:numPr>
        <w:tabs>
          <w:tab w:val="clear" w:pos="1080"/>
          <w:tab w:val="num" w:pos="360"/>
        </w:tabs>
        <w:ind w:left="720"/>
        <w:jc w:val="both"/>
        <w:rPr>
          <w:szCs w:val="20"/>
        </w:rPr>
      </w:pPr>
      <w:r w:rsidRPr="00E304C1">
        <w:rPr>
          <w:szCs w:val="20"/>
        </w:rPr>
        <w:t>osobę upoważnioną do odbioru pieczęci urzędowej przez podanie jej imienia, nazwiska oraz danych identyfikacyjnych dokumentu stwierdzającego tożsamość tej osoby</w:t>
      </w:r>
      <w:r>
        <w:rPr>
          <w:szCs w:val="20"/>
        </w:rPr>
        <w:t>.</w:t>
      </w:r>
    </w:p>
    <w:p w:rsidR="00662DD4" w:rsidRPr="00E304C1" w:rsidRDefault="00662DD4" w:rsidP="004F017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E304C1">
        <w:rPr>
          <w:szCs w:val="20"/>
        </w:rPr>
        <w:t xml:space="preserve">Komórki organizacyjne </w:t>
      </w:r>
      <w:r>
        <w:rPr>
          <w:szCs w:val="20"/>
        </w:rPr>
        <w:t>przekazują</w:t>
      </w:r>
      <w:r w:rsidRPr="00E304C1">
        <w:rPr>
          <w:szCs w:val="20"/>
        </w:rPr>
        <w:t xml:space="preserve"> wnioski o wykonanie pieczęci Wydziałowi Administracyjno – Gospodarczemu celem realizacji.</w:t>
      </w:r>
    </w:p>
    <w:p w:rsidR="00662DD4" w:rsidRPr="00E304C1" w:rsidRDefault="00662DD4" w:rsidP="004F017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E304C1">
        <w:rPr>
          <w:szCs w:val="20"/>
        </w:rPr>
        <w:t>O potrzebie i celowości zamówienia pieczęci urzędowej decyduje kierownik komórki organizacyjnej</w:t>
      </w:r>
      <w:r>
        <w:rPr>
          <w:szCs w:val="20"/>
        </w:rPr>
        <w:t xml:space="preserve"> lub MJO</w:t>
      </w:r>
      <w:r w:rsidRPr="00E304C1">
        <w:rPr>
          <w:szCs w:val="20"/>
        </w:rPr>
        <w:t>.</w:t>
      </w:r>
    </w:p>
    <w:p w:rsidR="00662DD4" w:rsidRPr="00E304C1" w:rsidRDefault="00662DD4" w:rsidP="004F017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E304C1">
        <w:rPr>
          <w:szCs w:val="20"/>
        </w:rPr>
        <w:t xml:space="preserve">Wydział Administracyjno – Gospodarczy koordynuje czynności w zakresie wyrobu i kasacji pieczęci urzędowych </w:t>
      </w:r>
      <w:r>
        <w:rPr>
          <w:szCs w:val="20"/>
        </w:rPr>
        <w:t>związanych</w:t>
      </w:r>
      <w:r w:rsidRPr="00E304C1">
        <w:rPr>
          <w:szCs w:val="20"/>
        </w:rPr>
        <w:t xml:space="preserve"> ze współpracą z Mennicą Państwową.</w:t>
      </w:r>
      <w:r>
        <w:rPr>
          <w:szCs w:val="20"/>
        </w:rPr>
        <w:t xml:space="preserve"> W przypadku </w:t>
      </w:r>
      <w:r w:rsidRPr="00E304C1">
        <w:rPr>
          <w:szCs w:val="20"/>
        </w:rPr>
        <w:t xml:space="preserve">pieczęci urzędowych zawierających herb gminy </w:t>
      </w:r>
      <w:r>
        <w:rPr>
          <w:szCs w:val="20"/>
        </w:rPr>
        <w:t xml:space="preserve">Wydział Administracyjno – Gospodarczy </w:t>
      </w:r>
      <w:r w:rsidRPr="00E304C1">
        <w:rPr>
          <w:szCs w:val="20"/>
        </w:rPr>
        <w:t xml:space="preserve">koordynuje czynności w zakresie wyrobu </w:t>
      </w:r>
      <w:r>
        <w:rPr>
          <w:szCs w:val="20"/>
        </w:rPr>
        <w:t>z</w:t>
      </w:r>
      <w:r w:rsidRPr="00E304C1">
        <w:rPr>
          <w:szCs w:val="20"/>
        </w:rPr>
        <w:t xml:space="preserve"> wyspecjalizowan</w:t>
      </w:r>
      <w:r>
        <w:rPr>
          <w:szCs w:val="20"/>
        </w:rPr>
        <w:t>ymi</w:t>
      </w:r>
      <w:r w:rsidRPr="00E304C1">
        <w:rPr>
          <w:szCs w:val="20"/>
        </w:rPr>
        <w:t xml:space="preserve"> podmiot</w:t>
      </w:r>
      <w:r>
        <w:rPr>
          <w:szCs w:val="20"/>
        </w:rPr>
        <w:t>ami</w:t>
      </w:r>
      <w:r w:rsidRPr="00E304C1">
        <w:rPr>
          <w:szCs w:val="20"/>
        </w:rPr>
        <w:t xml:space="preserve"> gospodarcz</w:t>
      </w:r>
      <w:r>
        <w:rPr>
          <w:szCs w:val="20"/>
        </w:rPr>
        <w:t>ymi</w:t>
      </w:r>
      <w:r w:rsidRPr="00E304C1">
        <w:rPr>
          <w:szCs w:val="20"/>
        </w:rPr>
        <w:t xml:space="preserve"> inn</w:t>
      </w:r>
      <w:r>
        <w:rPr>
          <w:szCs w:val="20"/>
        </w:rPr>
        <w:t>ymi</w:t>
      </w:r>
      <w:r w:rsidRPr="00E304C1">
        <w:rPr>
          <w:szCs w:val="20"/>
        </w:rPr>
        <w:t xml:space="preserve"> niż Mennica Państwowa.</w:t>
      </w:r>
    </w:p>
    <w:p w:rsidR="00662DD4" w:rsidRDefault="00662DD4" w:rsidP="004F017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E304C1">
        <w:rPr>
          <w:szCs w:val="20"/>
        </w:rPr>
        <w:t xml:space="preserve">Pieczęcie urzędowe zamawiane dla </w:t>
      </w:r>
      <w:r>
        <w:rPr>
          <w:szCs w:val="20"/>
        </w:rPr>
        <w:t>MJO</w:t>
      </w:r>
      <w:r w:rsidRPr="00E304C1">
        <w:rPr>
          <w:szCs w:val="20"/>
        </w:rPr>
        <w:t xml:space="preserve"> stanowią własność tych jednostek i wytwarzane są na ich koszt.</w:t>
      </w:r>
    </w:p>
    <w:p w:rsidR="00662DD4" w:rsidRDefault="00662DD4" w:rsidP="004F017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>
        <w:rPr>
          <w:szCs w:val="20"/>
        </w:rPr>
        <w:t>Zamówioną i zarejestrowaną pieczęć urzędową odbiera w Wydziale Administracyjno-Gospodarczym osobiście pracownik, który będzie za nią odpowiedzialny.</w:t>
      </w:r>
    </w:p>
    <w:p w:rsidR="00662DD4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4</w:t>
      </w:r>
    </w:p>
    <w:p w:rsidR="00662DD4" w:rsidRDefault="00662DD4" w:rsidP="004F0172">
      <w:pPr>
        <w:jc w:val="both"/>
        <w:rPr>
          <w:szCs w:val="20"/>
        </w:rPr>
      </w:pPr>
      <w:r w:rsidRPr="00E304C1">
        <w:rPr>
          <w:szCs w:val="20"/>
        </w:rPr>
        <w:t xml:space="preserve">W uzasadnionych przypadkach dopuszczalne jest zamówienie większej liczby egzemplarzy pieczęci urzędowej o tej samej treści. </w:t>
      </w:r>
    </w:p>
    <w:p w:rsidR="00662DD4" w:rsidRDefault="00662DD4" w:rsidP="004F0172">
      <w:pPr>
        <w:jc w:val="both"/>
        <w:rPr>
          <w:szCs w:val="20"/>
        </w:rPr>
      </w:pPr>
      <w:r>
        <w:rPr>
          <w:szCs w:val="20"/>
        </w:rPr>
        <w:t>W przypadku pieczęci o treści:</w:t>
      </w:r>
    </w:p>
    <w:p w:rsidR="00662DD4" w:rsidRDefault="00662DD4" w:rsidP="004F0172">
      <w:pPr>
        <w:numPr>
          <w:ilvl w:val="0"/>
          <w:numId w:val="8"/>
        </w:numPr>
        <w:jc w:val="both"/>
        <w:rPr>
          <w:szCs w:val="20"/>
        </w:rPr>
      </w:pPr>
      <w:r>
        <w:rPr>
          <w:szCs w:val="20"/>
        </w:rPr>
        <w:t>„Prezydent Miasta Opola” – gdy pieczęć używana jest w:</w:t>
      </w:r>
    </w:p>
    <w:p w:rsidR="00662DD4" w:rsidRDefault="00662DD4" w:rsidP="004F0172">
      <w:pPr>
        <w:numPr>
          <w:ilvl w:val="0"/>
          <w:numId w:val="16"/>
        </w:numPr>
        <w:jc w:val="both"/>
        <w:rPr>
          <w:szCs w:val="20"/>
        </w:rPr>
      </w:pPr>
      <w:r>
        <w:rPr>
          <w:szCs w:val="20"/>
        </w:rPr>
        <w:t xml:space="preserve">Urzędzie Miasta Opola </w:t>
      </w:r>
      <w:r w:rsidRPr="00E304C1">
        <w:rPr>
          <w:szCs w:val="20"/>
        </w:rPr>
        <w:t xml:space="preserve">każdy wtórnik </w:t>
      </w:r>
      <w:r>
        <w:rPr>
          <w:szCs w:val="20"/>
        </w:rPr>
        <w:t xml:space="preserve">tej </w:t>
      </w:r>
      <w:r w:rsidRPr="00E304C1">
        <w:rPr>
          <w:szCs w:val="20"/>
        </w:rPr>
        <w:t>pieczęci jest opatrzony kolejnym numerem rozpoznawczym</w:t>
      </w:r>
      <w:r>
        <w:rPr>
          <w:szCs w:val="20"/>
        </w:rPr>
        <w:t xml:space="preserve"> wyrażonym cyframi arabskimi,</w:t>
      </w:r>
    </w:p>
    <w:p w:rsidR="00662DD4" w:rsidRDefault="00662DD4" w:rsidP="004F0172">
      <w:pPr>
        <w:numPr>
          <w:ilvl w:val="0"/>
          <w:numId w:val="16"/>
        </w:numPr>
        <w:jc w:val="both"/>
        <w:rPr>
          <w:szCs w:val="20"/>
        </w:rPr>
      </w:pPr>
      <w:r>
        <w:rPr>
          <w:szCs w:val="20"/>
        </w:rPr>
        <w:t xml:space="preserve">miejskiej jednostce organizacyjnej każdy wtórnik tej pieczęci opatrzony jest nazwą skróconą/symbolem MJO oraz kolejnym numerem rozpoznawczym wyrażonym cyframi arabskimi. </w:t>
      </w:r>
    </w:p>
    <w:p w:rsidR="00662DD4" w:rsidRDefault="00662DD4" w:rsidP="004F0172">
      <w:pPr>
        <w:numPr>
          <w:ilvl w:val="0"/>
          <w:numId w:val="8"/>
        </w:numPr>
        <w:jc w:val="both"/>
        <w:rPr>
          <w:szCs w:val="20"/>
        </w:rPr>
      </w:pPr>
      <w:r>
        <w:rPr>
          <w:szCs w:val="20"/>
        </w:rPr>
        <w:t xml:space="preserve">„nazwa miejskiej jednostki organizacyjnej” </w:t>
      </w:r>
      <w:r w:rsidRPr="00E304C1">
        <w:rPr>
          <w:szCs w:val="20"/>
        </w:rPr>
        <w:t xml:space="preserve">każdy wtórnik </w:t>
      </w:r>
      <w:r>
        <w:rPr>
          <w:szCs w:val="20"/>
        </w:rPr>
        <w:t xml:space="preserve">tej </w:t>
      </w:r>
      <w:r w:rsidRPr="00E304C1">
        <w:rPr>
          <w:szCs w:val="20"/>
        </w:rPr>
        <w:t>pieczęci jest opatrzony kolejnym numerem rozpoznawczym</w:t>
      </w:r>
      <w:r>
        <w:rPr>
          <w:szCs w:val="20"/>
        </w:rPr>
        <w:t xml:space="preserve"> wyrażonym cyframi arabskimi.</w:t>
      </w: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5</w:t>
      </w:r>
    </w:p>
    <w:p w:rsidR="00662DD4" w:rsidRDefault="00662DD4" w:rsidP="004F0172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Zanim pieczęć urzędowa zostanie przekazana osobie do użytkowania zostanie wpisana do ewidencji osobistego wyposażenia pracowników w Urzędzie Miasta i MJO. Pracownik ponosi pełną odpowiedzialność za pieczęć urzędową.</w:t>
      </w:r>
    </w:p>
    <w:p w:rsidR="00662DD4" w:rsidRDefault="00662DD4" w:rsidP="004F0172">
      <w:pPr>
        <w:numPr>
          <w:ilvl w:val="0"/>
          <w:numId w:val="6"/>
        </w:numPr>
        <w:jc w:val="both"/>
        <w:rPr>
          <w:szCs w:val="20"/>
        </w:rPr>
      </w:pPr>
      <w:r w:rsidRPr="00E304C1">
        <w:rPr>
          <w:szCs w:val="20"/>
        </w:rPr>
        <w:t xml:space="preserve">Pieczęcie urzędowe należy przechowywać w </w:t>
      </w:r>
      <w:r>
        <w:rPr>
          <w:szCs w:val="20"/>
        </w:rPr>
        <w:t xml:space="preserve">metalowych </w:t>
      </w:r>
      <w:r w:rsidRPr="00E304C1">
        <w:rPr>
          <w:szCs w:val="20"/>
        </w:rPr>
        <w:t>kasetach</w:t>
      </w:r>
      <w:r w:rsidRPr="00772C3A">
        <w:rPr>
          <w:szCs w:val="20"/>
        </w:rPr>
        <w:t xml:space="preserve"> </w:t>
      </w:r>
      <w:r w:rsidRPr="00E304C1">
        <w:rPr>
          <w:szCs w:val="20"/>
        </w:rPr>
        <w:t>lub w żelaznych szafach. Podczas urzędowania pieczęć powinna znajdować się w miejscu dostępnym tylko dla pracownika za nią odpowiedzialnego.</w:t>
      </w:r>
    </w:p>
    <w:p w:rsidR="00662DD4" w:rsidRDefault="00662DD4" w:rsidP="004F0172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 xml:space="preserve">W przypadku odejścia pracownika lub przeniesienia na stanowisko, na którym nie będzie używana pieczęć urzędowa zdanie pieczęci następuje protokolarnie wg zasad przyjętych </w:t>
      </w:r>
      <w:r>
        <w:rPr>
          <w:szCs w:val="20"/>
        </w:rPr>
        <w:br/>
        <w:t>w Urzędzie Miasta i MJO.</w:t>
      </w: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6</w:t>
      </w:r>
    </w:p>
    <w:p w:rsidR="00662DD4" w:rsidRDefault="00662DD4" w:rsidP="004F0172">
      <w:pPr>
        <w:numPr>
          <w:ilvl w:val="0"/>
          <w:numId w:val="15"/>
        </w:numPr>
        <w:jc w:val="both"/>
        <w:rPr>
          <w:szCs w:val="20"/>
        </w:rPr>
      </w:pPr>
      <w:r w:rsidRPr="00E304C1">
        <w:rPr>
          <w:szCs w:val="20"/>
        </w:rPr>
        <w:t>O utracie pi</w:t>
      </w:r>
      <w:r>
        <w:rPr>
          <w:szCs w:val="20"/>
        </w:rPr>
        <w:t>eczęci urzędowej kierownik</w:t>
      </w:r>
      <w:r w:rsidRPr="00E304C1">
        <w:rPr>
          <w:szCs w:val="20"/>
        </w:rPr>
        <w:t xml:space="preserve"> </w:t>
      </w:r>
      <w:r>
        <w:rPr>
          <w:szCs w:val="20"/>
        </w:rPr>
        <w:t>komórki</w:t>
      </w:r>
      <w:r w:rsidRPr="00E304C1">
        <w:rPr>
          <w:szCs w:val="20"/>
        </w:rPr>
        <w:t xml:space="preserve"> organi</w:t>
      </w:r>
      <w:r>
        <w:rPr>
          <w:szCs w:val="20"/>
        </w:rPr>
        <w:t>zacyjnej, która pieczęć utraciła</w:t>
      </w:r>
      <w:r w:rsidRPr="00E304C1">
        <w:rPr>
          <w:szCs w:val="20"/>
        </w:rPr>
        <w:t>, zawiadamia niezwłocznie właściwą jednostkę Policji lub prokuratury, Mennicę Państwową oraz Kierownika Urzędu Miasta za pośrednictwem Wydziału Administracyjno-Gospodarczego, z podaniem okoliczności utraty pieczęci i wskazaniem osoby odpowiedzialnej za pieczęć.</w:t>
      </w:r>
    </w:p>
    <w:p w:rsidR="00662DD4" w:rsidRDefault="00662DD4" w:rsidP="004F0172">
      <w:pPr>
        <w:numPr>
          <w:ilvl w:val="0"/>
          <w:numId w:val="15"/>
        </w:numPr>
        <w:jc w:val="both"/>
        <w:rPr>
          <w:szCs w:val="20"/>
        </w:rPr>
      </w:pPr>
      <w:r>
        <w:rPr>
          <w:szCs w:val="20"/>
        </w:rPr>
        <w:t>Utracona pieczęć podlega unieważnieniu i wyrejestrowaniu z Rejestru pieczęci urzędowych po otrzymaniu zgody z Mennicy Państwowej S.A.</w:t>
      </w:r>
    </w:p>
    <w:p w:rsidR="00662DD4" w:rsidRDefault="00662DD4" w:rsidP="004F0172">
      <w:pPr>
        <w:numPr>
          <w:ilvl w:val="0"/>
          <w:numId w:val="15"/>
        </w:numPr>
        <w:jc w:val="both"/>
        <w:rPr>
          <w:szCs w:val="20"/>
        </w:rPr>
      </w:pPr>
      <w:r>
        <w:rPr>
          <w:szCs w:val="20"/>
        </w:rPr>
        <w:t>Na stronie internetowej Urzędu Miasta umieszcza się ogłoszenie o unieważnieniu treści pieczęci wraz z jej numerem nadanym przez Mennicę Państwową na okres 60 dni.</w:t>
      </w:r>
    </w:p>
    <w:p w:rsidR="00662DD4" w:rsidRDefault="00662DD4" w:rsidP="004F0172">
      <w:pPr>
        <w:numPr>
          <w:ilvl w:val="0"/>
          <w:numId w:val="15"/>
        </w:numPr>
        <w:jc w:val="both"/>
        <w:rPr>
          <w:szCs w:val="20"/>
        </w:rPr>
      </w:pPr>
      <w:r>
        <w:rPr>
          <w:szCs w:val="20"/>
        </w:rPr>
        <w:t>Zamówienie wtórnika zgubionej pieczęci będzie odbywało się na koszt osoby, która jest za pieczęć odpowiedzialna.</w:t>
      </w:r>
    </w:p>
    <w:p w:rsidR="00662DD4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7</w:t>
      </w:r>
    </w:p>
    <w:p w:rsidR="00662DD4" w:rsidRDefault="00662DD4" w:rsidP="004F0172">
      <w:pPr>
        <w:numPr>
          <w:ilvl w:val="0"/>
          <w:numId w:val="7"/>
        </w:numPr>
        <w:tabs>
          <w:tab w:val="num" w:pos="1080"/>
        </w:tabs>
        <w:jc w:val="both"/>
        <w:rPr>
          <w:szCs w:val="20"/>
        </w:rPr>
      </w:pPr>
      <w:r w:rsidRPr="00E304C1">
        <w:rPr>
          <w:szCs w:val="20"/>
        </w:rPr>
        <w:t>Pieczęcie, które nie mogą być używane z powodu ich zużycia lub uszkodzenia, likwidacji komórki</w:t>
      </w:r>
      <w:r>
        <w:rPr>
          <w:szCs w:val="20"/>
        </w:rPr>
        <w:t xml:space="preserve"> lub jednostki</w:t>
      </w:r>
      <w:r w:rsidRPr="00E304C1">
        <w:rPr>
          <w:szCs w:val="20"/>
        </w:rPr>
        <w:t xml:space="preserve"> </w:t>
      </w:r>
      <w:r>
        <w:rPr>
          <w:szCs w:val="20"/>
        </w:rPr>
        <w:t>oraz</w:t>
      </w:r>
      <w:r w:rsidRPr="00E304C1">
        <w:rPr>
          <w:szCs w:val="20"/>
        </w:rPr>
        <w:t xml:space="preserve"> zmiany przepisów uprawniających do używania pieczęci urzędowych, </w:t>
      </w:r>
      <w:r>
        <w:rPr>
          <w:szCs w:val="20"/>
        </w:rPr>
        <w:t xml:space="preserve">kierownicy komórek organizacyjnych i MJO </w:t>
      </w:r>
      <w:r w:rsidRPr="00E304C1">
        <w:rPr>
          <w:szCs w:val="20"/>
        </w:rPr>
        <w:t>niezwłocznie przekaz</w:t>
      </w:r>
      <w:r>
        <w:rPr>
          <w:szCs w:val="20"/>
        </w:rPr>
        <w:t>ują</w:t>
      </w:r>
      <w:r w:rsidRPr="00E304C1">
        <w:rPr>
          <w:szCs w:val="20"/>
        </w:rPr>
        <w:t xml:space="preserve"> za </w:t>
      </w:r>
      <w:r>
        <w:rPr>
          <w:szCs w:val="20"/>
        </w:rPr>
        <w:t>pismem przewodnim do Kierownika Urzędu Miasta za pośrednictwem Wydziału Administracyjno-Gospodarczego.</w:t>
      </w:r>
    </w:p>
    <w:p w:rsidR="00662DD4" w:rsidRDefault="00662DD4" w:rsidP="004F0172">
      <w:pPr>
        <w:numPr>
          <w:ilvl w:val="0"/>
          <w:numId w:val="7"/>
        </w:numPr>
        <w:tabs>
          <w:tab w:val="num" w:pos="1080"/>
        </w:tabs>
        <w:jc w:val="both"/>
        <w:rPr>
          <w:szCs w:val="20"/>
        </w:rPr>
      </w:pPr>
      <w:r>
        <w:rPr>
          <w:szCs w:val="20"/>
        </w:rPr>
        <w:t xml:space="preserve">Pracownik odpowiedzialny za pieczęć urzędową osobiście podpisuje zdanie pieczęci </w:t>
      </w:r>
      <w:r>
        <w:rPr>
          <w:szCs w:val="20"/>
        </w:rPr>
        <w:br/>
        <w:t>w Rejestrze pieczęci urzędowych.</w:t>
      </w:r>
    </w:p>
    <w:p w:rsidR="00662DD4" w:rsidRPr="0036066C" w:rsidRDefault="00662DD4" w:rsidP="004F0172">
      <w:pPr>
        <w:numPr>
          <w:ilvl w:val="0"/>
          <w:numId w:val="7"/>
        </w:numPr>
        <w:tabs>
          <w:tab w:val="num" w:pos="1080"/>
        </w:tabs>
        <w:jc w:val="both"/>
        <w:rPr>
          <w:szCs w:val="20"/>
        </w:rPr>
      </w:pPr>
      <w:r>
        <w:rPr>
          <w:szCs w:val="20"/>
        </w:rPr>
        <w:t>Pracownik Wydziału Administracyjno-Gospodarczego</w:t>
      </w:r>
      <w:r w:rsidRPr="00E304C1">
        <w:rPr>
          <w:szCs w:val="20"/>
        </w:rPr>
        <w:t xml:space="preserve"> przekazuje </w:t>
      </w:r>
      <w:r>
        <w:rPr>
          <w:szCs w:val="20"/>
        </w:rPr>
        <w:t xml:space="preserve">protokolarnie pieczęcie </w:t>
      </w:r>
      <w:r w:rsidRPr="0036066C">
        <w:rPr>
          <w:szCs w:val="20"/>
        </w:rPr>
        <w:t>urzędowe do Mennicy Państwowej celem kasacji pismem wg wzoru określonego w Załączniku</w:t>
      </w:r>
      <w:r>
        <w:rPr>
          <w:szCs w:val="20"/>
        </w:rPr>
        <w:t xml:space="preserve"> </w:t>
      </w:r>
      <w:r w:rsidRPr="0036066C">
        <w:rPr>
          <w:szCs w:val="20"/>
        </w:rPr>
        <w:t xml:space="preserve">nr </w:t>
      </w:r>
      <w:r>
        <w:rPr>
          <w:szCs w:val="20"/>
        </w:rPr>
        <w:t>6</w:t>
      </w:r>
      <w:r w:rsidRPr="0036066C">
        <w:rPr>
          <w:szCs w:val="20"/>
        </w:rPr>
        <w:t xml:space="preserve"> do Regulaminu.</w:t>
      </w:r>
    </w:p>
    <w:p w:rsidR="00662DD4" w:rsidRPr="0036066C" w:rsidRDefault="00662DD4" w:rsidP="004F0172">
      <w:pPr>
        <w:numPr>
          <w:ilvl w:val="0"/>
          <w:numId w:val="7"/>
        </w:numPr>
        <w:tabs>
          <w:tab w:val="num" w:pos="1080"/>
        </w:tabs>
        <w:jc w:val="both"/>
        <w:rPr>
          <w:szCs w:val="20"/>
        </w:rPr>
      </w:pPr>
      <w:r w:rsidRPr="0036066C">
        <w:rPr>
          <w:szCs w:val="20"/>
        </w:rPr>
        <w:t>Na podstawie potwierdzone</w:t>
      </w:r>
      <w:r>
        <w:rPr>
          <w:szCs w:val="20"/>
        </w:rPr>
        <w:t>go</w:t>
      </w:r>
      <w:r w:rsidRPr="0036066C">
        <w:rPr>
          <w:szCs w:val="20"/>
        </w:rPr>
        <w:t xml:space="preserve"> za zgodność z oryginałem otrzymanego z Mennicy Państwowej protokołu zniszczenia pieczęci urzędowej dokonuje się w Urzędzie Miasta wypisu pieczęci urzędowej z ewidencji osobistego wyposażenia pracownika.</w:t>
      </w:r>
    </w:p>
    <w:p w:rsidR="00662DD4" w:rsidRPr="0036066C" w:rsidRDefault="00662DD4" w:rsidP="004F0172">
      <w:pPr>
        <w:numPr>
          <w:ilvl w:val="0"/>
          <w:numId w:val="7"/>
        </w:numPr>
        <w:tabs>
          <w:tab w:val="num" w:pos="1080"/>
        </w:tabs>
        <w:jc w:val="both"/>
        <w:rPr>
          <w:szCs w:val="20"/>
        </w:rPr>
      </w:pPr>
      <w:r w:rsidRPr="0036066C">
        <w:rPr>
          <w:szCs w:val="20"/>
        </w:rPr>
        <w:t xml:space="preserve">Pracownik </w:t>
      </w:r>
      <w:r>
        <w:rPr>
          <w:szCs w:val="20"/>
        </w:rPr>
        <w:t>prowadzący sprawy dotyczące pieczęci urzędowych</w:t>
      </w:r>
      <w:r w:rsidRPr="0036066C">
        <w:rPr>
          <w:szCs w:val="20"/>
        </w:rPr>
        <w:t xml:space="preserve"> zobowiązany jest do niezwłocznego dostarczenia ww. kopii protokołu zniszczenia pieczęci urzędowej do właściwej MJO celem wypisu pieczęci urzędowej z ewidencji osobistego wyposażenia pracownika MJO.</w:t>
      </w:r>
    </w:p>
    <w:p w:rsidR="00662DD4" w:rsidRPr="0036066C" w:rsidRDefault="00662DD4" w:rsidP="004F0172">
      <w:pPr>
        <w:numPr>
          <w:ilvl w:val="0"/>
          <w:numId w:val="7"/>
        </w:numPr>
        <w:tabs>
          <w:tab w:val="num" w:pos="1080"/>
        </w:tabs>
        <w:jc w:val="both"/>
        <w:rPr>
          <w:szCs w:val="20"/>
        </w:rPr>
      </w:pPr>
      <w:r w:rsidRPr="0036066C">
        <w:rPr>
          <w:szCs w:val="20"/>
        </w:rPr>
        <w:t xml:space="preserve">Likwidacja pieczęci urzędowych wykonanych przez inny podmiot gospodarczy niż Mennica Państwowa </w:t>
      </w:r>
      <w:r>
        <w:rPr>
          <w:szCs w:val="20"/>
        </w:rPr>
        <w:t xml:space="preserve">nastąpi zgodnie protokołem likwidacji ujętym w załączniku nr </w:t>
      </w:r>
      <w:smartTag w:uri="urn:schemas-microsoft-com:office:smarttags" w:element="metricconverter">
        <w:smartTagPr>
          <w:attr w:name="ProductID" w:val="4, a"/>
        </w:smartTagPr>
        <w:r>
          <w:rPr>
            <w:szCs w:val="20"/>
          </w:rPr>
          <w:t>4, a</w:t>
        </w:r>
      </w:smartTag>
      <w:r>
        <w:rPr>
          <w:szCs w:val="20"/>
        </w:rPr>
        <w:t xml:space="preserve"> likwidowana pieczęć zostanie przekazana protokolarnie przedsiębiorstwu zajmującemu się gospodarką odpadami celem zniszczenia.</w:t>
      </w:r>
    </w:p>
    <w:p w:rsidR="00662DD4" w:rsidRPr="0036066C" w:rsidRDefault="00662DD4" w:rsidP="004F0172">
      <w:pPr>
        <w:numPr>
          <w:ilvl w:val="0"/>
          <w:numId w:val="7"/>
        </w:numPr>
        <w:tabs>
          <w:tab w:val="num" w:pos="1080"/>
        </w:tabs>
        <w:jc w:val="both"/>
        <w:rPr>
          <w:szCs w:val="20"/>
        </w:rPr>
      </w:pPr>
      <w:r w:rsidRPr="0036066C">
        <w:rPr>
          <w:szCs w:val="20"/>
        </w:rPr>
        <w:t xml:space="preserve">Jeżeli w Rejestrze pieczęci urzędowych nie figuruje pieczęć, która został przeznaczona do likwidacji, to pracownik </w:t>
      </w:r>
      <w:r>
        <w:rPr>
          <w:szCs w:val="20"/>
        </w:rPr>
        <w:t>prowadzący sprawy dotyczące pieczęci urzędowych</w:t>
      </w:r>
      <w:r w:rsidRPr="0036066C">
        <w:rPr>
          <w:szCs w:val="20"/>
        </w:rPr>
        <w:t xml:space="preserve"> uzupełnia </w:t>
      </w:r>
      <w:r>
        <w:rPr>
          <w:szCs w:val="20"/>
        </w:rPr>
        <w:br/>
      </w:r>
      <w:r w:rsidRPr="0036066C">
        <w:rPr>
          <w:szCs w:val="20"/>
        </w:rPr>
        <w:t>w Rejestrze wszystkie kolumny poza kolumną wprowadzającą pieczęć do użytkowania dokonując w niej adnotacji o treści: „brak wprowadzenia pieczęci do użytkowania”.</w:t>
      </w:r>
    </w:p>
    <w:p w:rsidR="00662DD4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 w:rsidRPr="00E304C1">
        <w:rPr>
          <w:szCs w:val="20"/>
        </w:rPr>
        <w:t xml:space="preserve">§ </w:t>
      </w:r>
      <w:r>
        <w:rPr>
          <w:szCs w:val="20"/>
        </w:rPr>
        <w:t>8</w:t>
      </w:r>
    </w:p>
    <w:p w:rsidR="00662DD4" w:rsidRPr="00E304C1" w:rsidRDefault="00662DD4" w:rsidP="004F0172">
      <w:pPr>
        <w:jc w:val="both"/>
        <w:rPr>
          <w:szCs w:val="20"/>
        </w:rPr>
      </w:pPr>
      <w:r w:rsidRPr="00E304C1">
        <w:rPr>
          <w:szCs w:val="20"/>
        </w:rPr>
        <w:t>Wydział Administracyjno – Gospodarczy prowadzi</w:t>
      </w:r>
      <w:r>
        <w:rPr>
          <w:szCs w:val="20"/>
        </w:rPr>
        <w:t xml:space="preserve"> </w:t>
      </w:r>
      <w:r w:rsidRPr="00E304C1">
        <w:rPr>
          <w:szCs w:val="20"/>
        </w:rPr>
        <w:t>rejestr wszystkich zamawianych pieczęci urzędowych, w tym ewidencję pieczęci przekazanych do kasacji, wg wzoru stanowiącego Załącznik nr 1</w:t>
      </w:r>
      <w:r>
        <w:rPr>
          <w:szCs w:val="20"/>
        </w:rPr>
        <w:t xml:space="preserve"> do Regulaminu</w:t>
      </w:r>
      <w:r w:rsidRPr="00E304C1">
        <w:rPr>
          <w:szCs w:val="20"/>
        </w:rPr>
        <w:t>.</w:t>
      </w:r>
    </w:p>
    <w:p w:rsidR="00662DD4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center"/>
        <w:rPr>
          <w:b/>
          <w:szCs w:val="20"/>
        </w:rPr>
      </w:pPr>
      <w:r w:rsidRPr="00E304C1">
        <w:rPr>
          <w:b/>
          <w:szCs w:val="20"/>
        </w:rPr>
        <w:t>Rozdział III</w:t>
      </w:r>
    </w:p>
    <w:p w:rsidR="00662DD4" w:rsidRPr="00E304C1" w:rsidRDefault="00662DD4" w:rsidP="004F0172">
      <w:pPr>
        <w:jc w:val="center"/>
        <w:rPr>
          <w:b/>
          <w:szCs w:val="20"/>
        </w:rPr>
      </w:pPr>
      <w:r w:rsidRPr="00E304C1">
        <w:rPr>
          <w:b/>
          <w:szCs w:val="20"/>
        </w:rPr>
        <w:t>Pieczątki</w:t>
      </w:r>
      <w:r>
        <w:rPr>
          <w:b/>
          <w:szCs w:val="20"/>
        </w:rPr>
        <w:t xml:space="preserve"> służbowe</w:t>
      </w: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9</w:t>
      </w:r>
    </w:p>
    <w:p w:rsidR="00662DD4" w:rsidRPr="00E304C1" w:rsidRDefault="00662DD4" w:rsidP="004F0172">
      <w:pPr>
        <w:numPr>
          <w:ilvl w:val="0"/>
          <w:numId w:val="9"/>
        </w:numPr>
        <w:jc w:val="both"/>
        <w:rPr>
          <w:szCs w:val="20"/>
        </w:rPr>
      </w:pPr>
      <w:r w:rsidRPr="00E304C1">
        <w:rPr>
          <w:szCs w:val="20"/>
        </w:rPr>
        <w:t>Urząd Miasta używa, oprócz pieczęci urzędowych, następujące pieczątki:</w:t>
      </w:r>
    </w:p>
    <w:p w:rsidR="00662DD4" w:rsidRPr="00E304C1" w:rsidRDefault="00662DD4" w:rsidP="004F0172">
      <w:pPr>
        <w:numPr>
          <w:ilvl w:val="0"/>
          <w:numId w:val="20"/>
        </w:numPr>
        <w:jc w:val="both"/>
        <w:rPr>
          <w:szCs w:val="20"/>
        </w:rPr>
      </w:pPr>
      <w:r w:rsidRPr="00E304C1">
        <w:rPr>
          <w:szCs w:val="20"/>
        </w:rPr>
        <w:t>nagłówkowe wg wzorów umieszczonych w załączniku nr 2</w:t>
      </w:r>
      <w:r>
        <w:rPr>
          <w:szCs w:val="20"/>
        </w:rPr>
        <w:t xml:space="preserve"> pkt. I do Regulaminu</w:t>
      </w:r>
      <w:r w:rsidRPr="00E304C1">
        <w:rPr>
          <w:szCs w:val="20"/>
        </w:rPr>
        <w:t>;</w:t>
      </w:r>
    </w:p>
    <w:p w:rsidR="00662DD4" w:rsidRPr="00E304C1" w:rsidRDefault="00662DD4" w:rsidP="004F0172">
      <w:pPr>
        <w:numPr>
          <w:ilvl w:val="0"/>
          <w:numId w:val="20"/>
        </w:numPr>
        <w:jc w:val="both"/>
        <w:rPr>
          <w:szCs w:val="20"/>
        </w:rPr>
      </w:pPr>
      <w:r w:rsidRPr="00E304C1">
        <w:rPr>
          <w:szCs w:val="20"/>
        </w:rPr>
        <w:t>imienne do podpisu, w tym pieczątki imienne do podpisu z upoważnienia, wg wzorów umieszczonych w załączniku nr 2</w:t>
      </w:r>
      <w:r>
        <w:rPr>
          <w:szCs w:val="20"/>
        </w:rPr>
        <w:t xml:space="preserve"> pkt. II do Regulaminu, gdzie </w:t>
      </w:r>
      <w:r>
        <w:t>n</w:t>
      </w:r>
      <w:r w:rsidRPr="004D1E51">
        <w:t>azwa stanowiska powinna być zgodna z Rozporządzeniem Rady Ministrów w sprawie zasad wynagradzania pracowników samorządowych lub z funkcją przydzieloną przez Prezydenta Miasta;</w:t>
      </w:r>
    </w:p>
    <w:p w:rsidR="00662DD4" w:rsidRPr="00E304C1" w:rsidRDefault="00662DD4" w:rsidP="004F0172">
      <w:pPr>
        <w:numPr>
          <w:ilvl w:val="0"/>
          <w:numId w:val="20"/>
        </w:numPr>
        <w:jc w:val="both"/>
        <w:rPr>
          <w:szCs w:val="20"/>
        </w:rPr>
      </w:pPr>
      <w:r w:rsidRPr="00E304C1">
        <w:rPr>
          <w:szCs w:val="20"/>
        </w:rPr>
        <w:t>wpływowe, wg wzorów umieszczonych w załączniku nr 2</w:t>
      </w:r>
      <w:r>
        <w:rPr>
          <w:szCs w:val="20"/>
        </w:rPr>
        <w:t xml:space="preserve"> pkt. III do Regulaminu</w:t>
      </w:r>
      <w:r w:rsidRPr="00E304C1">
        <w:rPr>
          <w:szCs w:val="20"/>
        </w:rPr>
        <w:t>;</w:t>
      </w:r>
    </w:p>
    <w:p w:rsidR="00662DD4" w:rsidRDefault="00662DD4" w:rsidP="004F0172">
      <w:pPr>
        <w:numPr>
          <w:ilvl w:val="0"/>
          <w:numId w:val="20"/>
        </w:numPr>
        <w:jc w:val="both"/>
        <w:rPr>
          <w:szCs w:val="20"/>
        </w:rPr>
      </w:pPr>
      <w:r w:rsidRPr="00E304C1">
        <w:rPr>
          <w:szCs w:val="20"/>
        </w:rPr>
        <w:t>inne, których potrzeba stosowania wynika ze specyfiki działania</w:t>
      </w:r>
      <w:r>
        <w:rPr>
          <w:szCs w:val="20"/>
        </w:rPr>
        <w:t xml:space="preserve"> </w:t>
      </w:r>
      <w:r w:rsidRPr="00E304C1">
        <w:rPr>
          <w:szCs w:val="20"/>
        </w:rPr>
        <w:t>bądź doraźnych potrzeb</w:t>
      </w:r>
      <w:r>
        <w:rPr>
          <w:szCs w:val="20"/>
        </w:rPr>
        <w:t xml:space="preserve"> lub z posiadanych uprawnień, </w:t>
      </w:r>
      <w:r w:rsidRPr="00E304C1">
        <w:rPr>
          <w:szCs w:val="20"/>
        </w:rPr>
        <w:t>wg wzorów umieszczonych w załączniku nr 2</w:t>
      </w:r>
      <w:r>
        <w:rPr>
          <w:szCs w:val="20"/>
        </w:rPr>
        <w:t xml:space="preserve"> pkt. IV do Regulaminu;</w:t>
      </w:r>
    </w:p>
    <w:p w:rsidR="00662DD4" w:rsidRDefault="00662DD4" w:rsidP="004F0172">
      <w:pPr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 xml:space="preserve">referentki – pieczątki metalowe do tłoczenia na sucho w materiałach plastelinopodobnych, </w:t>
      </w:r>
      <w:r>
        <w:rPr>
          <w:szCs w:val="20"/>
        </w:rPr>
        <w:br/>
        <w:t>o treści jak w załączniku nr 2 pkt. V do Regulaminu;</w:t>
      </w:r>
    </w:p>
    <w:p w:rsidR="00662DD4" w:rsidRDefault="00662DD4" w:rsidP="004F0172">
      <w:pPr>
        <w:numPr>
          <w:ilvl w:val="0"/>
          <w:numId w:val="20"/>
        </w:numPr>
        <w:jc w:val="both"/>
        <w:rPr>
          <w:szCs w:val="20"/>
        </w:rPr>
      </w:pPr>
      <w:r w:rsidRPr="00E304C1">
        <w:rPr>
          <w:szCs w:val="20"/>
        </w:rPr>
        <w:t>specjalne, o treści związanej z określoną kategorią spraw załatwianych przez daną komórkę organizacyjną;</w:t>
      </w:r>
    </w:p>
    <w:p w:rsidR="00662DD4" w:rsidRDefault="00662DD4" w:rsidP="004F0172">
      <w:pPr>
        <w:numPr>
          <w:ilvl w:val="0"/>
          <w:numId w:val="20"/>
        </w:numPr>
        <w:jc w:val="both"/>
        <w:rPr>
          <w:szCs w:val="20"/>
        </w:rPr>
      </w:pPr>
      <w:r>
        <w:rPr>
          <w:szCs w:val="20"/>
        </w:rPr>
        <w:t xml:space="preserve">datowniki formatu dd-mm-rrrr lub tożsame (gdzie: dd – liczba dnia, mm – liczba lub symbol miesiąca, rrrr – czterocyfrowa liczba roku), które nie podlegają ewidencjonowaniu </w:t>
      </w:r>
      <w:r>
        <w:rPr>
          <w:szCs w:val="20"/>
        </w:rPr>
        <w:br/>
        <w:t>w Rejestrze pieczątek.</w:t>
      </w:r>
    </w:p>
    <w:p w:rsidR="00662DD4" w:rsidRPr="006F07E1" w:rsidRDefault="00662DD4" w:rsidP="004F0172">
      <w:pPr>
        <w:numPr>
          <w:ilvl w:val="0"/>
          <w:numId w:val="9"/>
        </w:numPr>
        <w:jc w:val="both"/>
        <w:rPr>
          <w:szCs w:val="20"/>
        </w:rPr>
      </w:pPr>
      <w:r w:rsidRPr="006F07E1">
        <w:rPr>
          <w:szCs w:val="20"/>
        </w:rPr>
        <w:t xml:space="preserve">Jeżeli MJO oprócz pieczęci urzędowych, używają pieczątek nagłówkowych </w:t>
      </w:r>
      <w:r>
        <w:rPr>
          <w:szCs w:val="20"/>
        </w:rPr>
        <w:t xml:space="preserve">urzędowych </w:t>
      </w:r>
      <w:r>
        <w:rPr>
          <w:szCs w:val="20"/>
        </w:rPr>
        <w:br/>
      </w:r>
      <w:r w:rsidRPr="006F07E1">
        <w:rPr>
          <w:szCs w:val="20"/>
        </w:rPr>
        <w:t>o treści:</w:t>
      </w:r>
    </w:p>
    <w:p w:rsidR="00662DD4" w:rsidRPr="006F07E1" w:rsidRDefault="00662DD4" w:rsidP="004F0172">
      <w:pPr>
        <w:jc w:val="both"/>
        <w:rPr>
          <w:szCs w:val="20"/>
        </w:rPr>
      </w:pPr>
    </w:p>
    <w:p w:rsidR="00662DD4" w:rsidRPr="006F07E1" w:rsidRDefault="00662DD4" w:rsidP="004F0172">
      <w:pPr>
        <w:jc w:val="both"/>
        <w:rPr>
          <w:szCs w:val="20"/>
        </w:rPr>
      </w:pPr>
    </w:p>
    <w:p w:rsidR="00662DD4" w:rsidRPr="006F07E1" w:rsidRDefault="00662DD4" w:rsidP="004F0172">
      <w:pPr>
        <w:jc w:val="center"/>
        <w:rPr>
          <w:rFonts w:ascii="Book Antiqua" w:hAnsi="Book Antiqua"/>
          <w:szCs w:val="20"/>
        </w:rPr>
      </w:pPr>
      <w:r w:rsidRPr="006F07E1">
        <w:rPr>
          <w:rFonts w:ascii="Book Antiqua" w:hAnsi="Book Antiqua"/>
          <w:szCs w:val="20"/>
        </w:rPr>
        <w:t>Prezydent Miasta Opola</w:t>
      </w:r>
    </w:p>
    <w:p w:rsidR="00662DD4" w:rsidRPr="006F07E1" w:rsidRDefault="00662DD4" w:rsidP="004F0172">
      <w:pPr>
        <w:jc w:val="center"/>
        <w:rPr>
          <w:rFonts w:ascii="Arial Narrow" w:hAnsi="Arial Narrow"/>
          <w:szCs w:val="20"/>
        </w:rPr>
      </w:pPr>
      <w:r w:rsidRPr="006F07E1">
        <w:rPr>
          <w:rFonts w:ascii="Arial Narrow" w:hAnsi="Arial Narrow"/>
          <w:szCs w:val="20"/>
        </w:rPr>
        <w:t>Rynek – Ratusz</w:t>
      </w:r>
    </w:p>
    <w:p w:rsidR="00662DD4" w:rsidRPr="006F07E1" w:rsidRDefault="00662DD4" w:rsidP="004F0172">
      <w:pPr>
        <w:jc w:val="center"/>
        <w:rPr>
          <w:rFonts w:ascii="Arial Narrow" w:hAnsi="Arial Narrow"/>
          <w:szCs w:val="20"/>
        </w:rPr>
      </w:pPr>
      <w:r w:rsidRPr="006F07E1">
        <w:rPr>
          <w:rFonts w:ascii="Arial Narrow" w:hAnsi="Arial Narrow"/>
          <w:szCs w:val="20"/>
        </w:rPr>
        <w:t>45-015 Opole</w:t>
      </w:r>
    </w:p>
    <w:p w:rsidR="00662DD4" w:rsidRPr="006F07E1" w:rsidRDefault="00662DD4" w:rsidP="004F0172">
      <w:pPr>
        <w:jc w:val="center"/>
        <w:rPr>
          <w:rFonts w:ascii="Arial Narrow" w:hAnsi="Arial Narrow"/>
          <w:sz w:val="18"/>
          <w:szCs w:val="20"/>
        </w:rPr>
      </w:pPr>
      <w:r w:rsidRPr="006F07E1">
        <w:rPr>
          <w:rFonts w:ascii="Arial Narrow" w:hAnsi="Arial Narrow"/>
          <w:sz w:val="18"/>
          <w:szCs w:val="20"/>
        </w:rPr>
        <w:t>(symbol MJO – kolejny nr rozpoznawczy)</w:t>
      </w:r>
    </w:p>
    <w:p w:rsidR="00662DD4" w:rsidRPr="006F07E1" w:rsidRDefault="00662DD4" w:rsidP="004F0172">
      <w:pPr>
        <w:jc w:val="center"/>
        <w:rPr>
          <w:rFonts w:ascii="Book Antiqua" w:hAnsi="Book Antiqua"/>
          <w:sz w:val="18"/>
          <w:szCs w:val="20"/>
        </w:rPr>
      </w:pPr>
    </w:p>
    <w:p w:rsidR="00662DD4" w:rsidRPr="006F07E1" w:rsidRDefault="00662DD4" w:rsidP="004F0172">
      <w:pPr>
        <w:jc w:val="center"/>
        <w:rPr>
          <w:rFonts w:ascii="Book Antiqua" w:hAnsi="Book Antiqua"/>
          <w:sz w:val="18"/>
          <w:szCs w:val="20"/>
        </w:rPr>
      </w:pPr>
    </w:p>
    <w:p w:rsidR="00662DD4" w:rsidRPr="006F07E1" w:rsidRDefault="00662DD4" w:rsidP="004F0172">
      <w:pPr>
        <w:jc w:val="center"/>
        <w:rPr>
          <w:rFonts w:ascii="Book Antiqua" w:hAnsi="Book Antiqua"/>
          <w:szCs w:val="20"/>
        </w:rPr>
      </w:pPr>
      <w:r w:rsidRPr="006F07E1">
        <w:rPr>
          <w:rFonts w:ascii="Book Antiqua" w:hAnsi="Book Antiqua"/>
          <w:szCs w:val="20"/>
        </w:rPr>
        <w:t>Urząd Miasta Opola</w:t>
      </w:r>
    </w:p>
    <w:p w:rsidR="00662DD4" w:rsidRPr="006F07E1" w:rsidRDefault="00662DD4" w:rsidP="004F0172">
      <w:pPr>
        <w:jc w:val="center"/>
        <w:rPr>
          <w:rFonts w:ascii="Arial Narrow" w:hAnsi="Arial Narrow"/>
          <w:szCs w:val="20"/>
        </w:rPr>
      </w:pPr>
      <w:r w:rsidRPr="006F07E1">
        <w:rPr>
          <w:rFonts w:ascii="Arial Narrow" w:hAnsi="Arial Narrow"/>
          <w:szCs w:val="20"/>
        </w:rPr>
        <w:t>Rynek – Ratusz</w:t>
      </w:r>
    </w:p>
    <w:p w:rsidR="00662DD4" w:rsidRPr="006F07E1" w:rsidRDefault="00662DD4" w:rsidP="004F0172">
      <w:pPr>
        <w:jc w:val="center"/>
        <w:rPr>
          <w:rFonts w:ascii="Arial Narrow" w:hAnsi="Arial Narrow"/>
          <w:szCs w:val="20"/>
        </w:rPr>
      </w:pPr>
      <w:r w:rsidRPr="006F07E1">
        <w:rPr>
          <w:rFonts w:ascii="Arial Narrow" w:hAnsi="Arial Narrow"/>
          <w:szCs w:val="20"/>
        </w:rPr>
        <w:t>45-015 Opole</w:t>
      </w:r>
    </w:p>
    <w:p w:rsidR="00662DD4" w:rsidRPr="006F07E1" w:rsidRDefault="00662DD4" w:rsidP="004F0172">
      <w:pPr>
        <w:jc w:val="center"/>
        <w:rPr>
          <w:rFonts w:ascii="Arial Narrow" w:hAnsi="Arial Narrow"/>
          <w:sz w:val="18"/>
          <w:szCs w:val="20"/>
        </w:rPr>
      </w:pPr>
      <w:r w:rsidRPr="006F07E1">
        <w:rPr>
          <w:rFonts w:ascii="Arial Narrow" w:hAnsi="Arial Narrow"/>
          <w:sz w:val="18"/>
          <w:szCs w:val="20"/>
        </w:rPr>
        <w:t>(symbol MJO – kolejny nr rozpoznawczy)</w:t>
      </w:r>
    </w:p>
    <w:p w:rsidR="00662DD4" w:rsidRDefault="00662DD4" w:rsidP="004F0172">
      <w:pPr>
        <w:ind w:left="360"/>
        <w:jc w:val="both"/>
        <w:rPr>
          <w:szCs w:val="20"/>
        </w:rPr>
      </w:pPr>
    </w:p>
    <w:p w:rsidR="00662DD4" w:rsidRDefault="00662DD4" w:rsidP="004F0172">
      <w:pPr>
        <w:ind w:left="360"/>
        <w:jc w:val="both"/>
        <w:rPr>
          <w:szCs w:val="20"/>
        </w:rPr>
      </w:pPr>
    </w:p>
    <w:p w:rsidR="00662DD4" w:rsidRPr="006F07E1" w:rsidRDefault="00662DD4" w:rsidP="004F0172">
      <w:pPr>
        <w:ind w:left="360"/>
        <w:jc w:val="both"/>
        <w:rPr>
          <w:szCs w:val="20"/>
        </w:rPr>
      </w:pPr>
      <w:r w:rsidRPr="006F07E1">
        <w:rPr>
          <w:szCs w:val="20"/>
        </w:rPr>
        <w:t>to każda następna pieczątka winna być opatrzona kolejnym numerem rozpoznawczym wyrażonym cyframi arabskimi.</w:t>
      </w:r>
    </w:p>
    <w:p w:rsidR="00662DD4" w:rsidRDefault="00662DD4" w:rsidP="004F0172">
      <w:pPr>
        <w:ind w:left="360"/>
        <w:jc w:val="both"/>
        <w:rPr>
          <w:szCs w:val="20"/>
        </w:rPr>
      </w:pPr>
      <w:r w:rsidRPr="006F07E1">
        <w:rPr>
          <w:szCs w:val="20"/>
        </w:rPr>
        <w:t>Zakup, rejestracja i likwidacja ww. pieczątek odbywa się na zasadach przyjętych w MJO.</w:t>
      </w:r>
    </w:p>
    <w:p w:rsidR="00662DD4" w:rsidRDefault="00662DD4" w:rsidP="004F0172">
      <w:pPr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W Urzędzie Miasta Opola dopuszcza się używanie facsimile, będących wzorem podpisu. Zgodę na użytkowanie pieczątki facsimile wyraża Kierownik Urzędu na pisemny wniosek pracownika, zawierający uzasadnienie oraz określenie przypadków, w których pieczątka będzie stosowana.</w:t>
      </w:r>
    </w:p>
    <w:p w:rsidR="00662DD4" w:rsidRDefault="00662DD4" w:rsidP="004F0172">
      <w:pPr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Niedozwolone jest: </w:t>
      </w:r>
    </w:p>
    <w:p w:rsidR="00662DD4" w:rsidRDefault="00662DD4" w:rsidP="004F0172">
      <w:pPr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stosowanie w treści pieczątek skrótów nazw własnych komórek organizacyjnych i nazwy własnej Urzędu Miasta,</w:t>
      </w:r>
    </w:p>
    <w:p w:rsidR="00662DD4" w:rsidRDefault="00662DD4" w:rsidP="004F0172">
      <w:pPr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samowolne dokonywanie jakichkolwiek zmian w treści pieczątki.</w:t>
      </w:r>
    </w:p>
    <w:p w:rsidR="00662DD4" w:rsidRDefault="00662DD4" w:rsidP="004F0172">
      <w:pPr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W Urzędzie Miasta do pieczątek nagłówkowych, imiennych i wpływu stosuje się wyłącznie tusz czerwony.</w:t>
      </w:r>
    </w:p>
    <w:p w:rsidR="00662DD4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10</w:t>
      </w:r>
    </w:p>
    <w:p w:rsidR="00662DD4" w:rsidRDefault="00662DD4" w:rsidP="004F0172">
      <w:pPr>
        <w:numPr>
          <w:ilvl w:val="0"/>
          <w:numId w:val="10"/>
        </w:numPr>
        <w:tabs>
          <w:tab w:val="num" w:pos="1884"/>
        </w:tabs>
        <w:jc w:val="both"/>
        <w:rPr>
          <w:szCs w:val="20"/>
        </w:rPr>
      </w:pPr>
      <w:r w:rsidRPr="00E304C1">
        <w:rPr>
          <w:szCs w:val="20"/>
        </w:rPr>
        <w:t>Zamówienie i wykonanie pieczątki następuje na wniosek kierującego komórką organizacyjną, zgodny z procedurą zamówień publicznych obowiązującą w Urzędzie Miasta.</w:t>
      </w:r>
    </w:p>
    <w:p w:rsidR="00662DD4" w:rsidRPr="00E304C1" w:rsidRDefault="00662DD4" w:rsidP="004F0172">
      <w:pPr>
        <w:numPr>
          <w:ilvl w:val="0"/>
          <w:numId w:val="10"/>
        </w:numPr>
        <w:tabs>
          <w:tab w:val="num" w:pos="1884"/>
        </w:tabs>
        <w:jc w:val="both"/>
        <w:rPr>
          <w:szCs w:val="20"/>
        </w:rPr>
      </w:pPr>
      <w:r w:rsidRPr="00E304C1">
        <w:rPr>
          <w:szCs w:val="20"/>
        </w:rPr>
        <w:t>Kier</w:t>
      </w:r>
      <w:r>
        <w:rPr>
          <w:szCs w:val="20"/>
        </w:rPr>
        <w:t>ownicy</w:t>
      </w:r>
      <w:r w:rsidRPr="00E304C1">
        <w:rPr>
          <w:szCs w:val="20"/>
        </w:rPr>
        <w:t xml:space="preserve"> komór</w:t>
      </w:r>
      <w:r>
        <w:rPr>
          <w:szCs w:val="20"/>
        </w:rPr>
        <w:t>e</w:t>
      </w:r>
      <w:r w:rsidRPr="00E304C1">
        <w:rPr>
          <w:szCs w:val="20"/>
        </w:rPr>
        <w:t>k organizacyjny</w:t>
      </w:r>
      <w:r>
        <w:rPr>
          <w:szCs w:val="20"/>
        </w:rPr>
        <w:t>ch</w:t>
      </w:r>
      <w:r w:rsidRPr="00E304C1">
        <w:rPr>
          <w:szCs w:val="20"/>
        </w:rPr>
        <w:t xml:space="preserve"> są:</w:t>
      </w:r>
    </w:p>
    <w:p w:rsidR="00662DD4" w:rsidRPr="00E304C1" w:rsidRDefault="00662DD4" w:rsidP="004F0172">
      <w:pPr>
        <w:numPr>
          <w:ilvl w:val="0"/>
          <w:numId w:val="11"/>
        </w:numPr>
        <w:jc w:val="both"/>
        <w:rPr>
          <w:szCs w:val="20"/>
        </w:rPr>
      </w:pPr>
      <w:r w:rsidRPr="00E304C1">
        <w:rPr>
          <w:szCs w:val="20"/>
        </w:rPr>
        <w:t>od</w:t>
      </w:r>
      <w:r>
        <w:rPr>
          <w:szCs w:val="20"/>
        </w:rPr>
        <w:t xml:space="preserve">powiedzialni za treść pieczątek i </w:t>
      </w:r>
      <w:r w:rsidRPr="00E304C1">
        <w:rPr>
          <w:szCs w:val="20"/>
        </w:rPr>
        <w:t>za używanie pieczątek zgodnie z obowiązującymi przepisami prawa oraz regulacjami wewnętrznymi Urzędu Miasta,</w:t>
      </w:r>
    </w:p>
    <w:p w:rsidR="00662DD4" w:rsidRPr="00E304C1" w:rsidRDefault="00662DD4" w:rsidP="004F0172">
      <w:pPr>
        <w:numPr>
          <w:ilvl w:val="0"/>
          <w:numId w:val="11"/>
        </w:numPr>
        <w:jc w:val="both"/>
        <w:rPr>
          <w:szCs w:val="20"/>
        </w:rPr>
      </w:pPr>
      <w:r w:rsidRPr="00E304C1">
        <w:rPr>
          <w:szCs w:val="20"/>
        </w:rPr>
        <w:t>zobowiązani zapewnić kierowanym przez siebie komórkom stosowne pieczątki w liczbie odpowi</w:t>
      </w:r>
      <w:r>
        <w:rPr>
          <w:szCs w:val="20"/>
        </w:rPr>
        <w:t>adającej uzasadnionym potrzebom.</w:t>
      </w:r>
    </w:p>
    <w:p w:rsidR="00662DD4" w:rsidRDefault="00662DD4" w:rsidP="004F0172">
      <w:pPr>
        <w:numPr>
          <w:ilvl w:val="0"/>
          <w:numId w:val="10"/>
        </w:numPr>
        <w:tabs>
          <w:tab w:val="num" w:pos="1884"/>
        </w:tabs>
        <w:jc w:val="both"/>
        <w:rPr>
          <w:szCs w:val="20"/>
        </w:rPr>
      </w:pPr>
      <w:r w:rsidRPr="00E304C1">
        <w:rPr>
          <w:szCs w:val="20"/>
        </w:rPr>
        <w:t xml:space="preserve">Pracownicy komórek organizacyjnych dostarczają wnioski o wykonanie pieczątek </w:t>
      </w:r>
      <w:r>
        <w:rPr>
          <w:szCs w:val="20"/>
        </w:rPr>
        <w:t xml:space="preserve">celem realizacji </w:t>
      </w:r>
      <w:r w:rsidRPr="00E304C1">
        <w:rPr>
          <w:szCs w:val="20"/>
        </w:rPr>
        <w:t>do Wydziału Administracyjno – Gospodarczego</w:t>
      </w:r>
      <w:r>
        <w:rPr>
          <w:szCs w:val="20"/>
        </w:rPr>
        <w:t>, który prowadzi</w:t>
      </w:r>
      <w:r w:rsidRPr="00E304C1">
        <w:rPr>
          <w:szCs w:val="20"/>
        </w:rPr>
        <w:t xml:space="preserve"> czynności w zakresie wyrobu </w:t>
      </w:r>
      <w:r>
        <w:rPr>
          <w:szCs w:val="20"/>
        </w:rPr>
        <w:t>pieczątek zgodnie z obowiązującą procedurą.</w:t>
      </w:r>
    </w:p>
    <w:p w:rsidR="00662DD4" w:rsidRDefault="00662DD4" w:rsidP="004F0172">
      <w:pPr>
        <w:numPr>
          <w:ilvl w:val="0"/>
          <w:numId w:val="10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>Wydanie nowych pieczątek następuje po uprzednim zwrocie pieczątek zniszczonych lub nieaktualnych.</w:t>
      </w:r>
    </w:p>
    <w:p w:rsidR="00662DD4" w:rsidRDefault="00662DD4" w:rsidP="004F0172">
      <w:pPr>
        <w:tabs>
          <w:tab w:val="num" w:pos="1884"/>
        </w:tabs>
        <w:jc w:val="both"/>
        <w:rPr>
          <w:szCs w:val="20"/>
        </w:rPr>
      </w:pPr>
    </w:p>
    <w:p w:rsidR="00662DD4" w:rsidRPr="00E304C1" w:rsidRDefault="00662DD4" w:rsidP="004F0172">
      <w:pPr>
        <w:tabs>
          <w:tab w:val="num" w:pos="1884"/>
        </w:tabs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11</w:t>
      </w:r>
    </w:p>
    <w:p w:rsidR="00662DD4" w:rsidRPr="00E304C1" w:rsidRDefault="00662DD4" w:rsidP="004F0172">
      <w:pPr>
        <w:numPr>
          <w:ilvl w:val="0"/>
          <w:numId w:val="13"/>
        </w:numPr>
        <w:tabs>
          <w:tab w:val="num" w:pos="1884"/>
        </w:tabs>
        <w:jc w:val="both"/>
        <w:rPr>
          <w:szCs w:val="20"/>
        </w:rPr>
      </w:pPr>
      <w:r w:rsidRPr="00E304C1">
        <w:rPr>
          <w:szCs w:val="20"/>
        </w:rPr>
        <w:t>Podczas urzędowania pieczątka powinna znajdować się w miejscu dostępnym tylko dla pracownika za nią odpowiedzialnego.</w:t>
      </w:r>
    </w:p>
    <w:p w:rsidR="00662DD4" w:rsidRDefault="00662DD4" w:rsidP="004F0172">
      <w:pPr>
        <w:numPr>
          <w:ilvl w:val="0"/>
          <w:numId w:val="13"/>
        </w:numPr>
        <w:tabs>
          <w:tab w:val="num" w:pos="1884"/>
        </w:tabs>
        <w:jc w:val="both"/>
        <w:rPr>
          <w:szCs w:val="20"/>
        </w:rPr>
      </w:pPr>
      <w:r w:rsidRPr="00E304C1">
        <w:rPr>
          <w:szCs w:val="20"/>
        </w:rPr>
        <w:t xml:space="preserve">Pieczątkę imienną do podpisu z upoważnienia </w:t>
      </w:r>
      <w:r>
        <w:rPr>
          <w:szCs w:val="20"/>
        </w:rPr>
        <w:t xml:space="preserve">powinna </w:t>
      </w:r>
      <w:r w:rsidRPr="00E304C1">
        <w:rPr>
          <w:szCs w:val="20"/>
        </w:rPr>
        <w:t>używa</w:t>
      </w:r>
      <w:r>
        <w:rPr>
          <w:szCs w:val="20"/>
        </w:rPr>
        <w:t>ć</w:t>
      </w:r>
      <w:r w:rsidRPr="00E304C1">
        <w:rPr>
          <w:szCs w:val="20"/>
        </w:rPr>
        <w:t xml:space="preserve"> wyłącznie osoba posiadająca stosowne upoważnienie do wykonywania określonych czynności. </w:t>
      </w:r>
    </w:p>
    <w:p w:rsidR="00662DD4" w:rsidRDefault="00662DD4" w:rsidP="004F0172">
      <w:pPr>
        <w:numPr>
          <w:ilvl w:val="0"/>
          <w:numId w:val="13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>Wszystkie pieczątki powinny być przechowywanie w kasetkach lub zamykanych na klucz szufladach bądź szafach, chroniących przed dostępem do nich osób niepowołanych.</w:t>
      </w:r>
    </w:p>
    <w:p w:rsidR="00662DD4" w:rsidRDefault="00662DD4" w:rsidP="004F0172">
      <w:pPr>
        <w:numPr>
          <w:ilvl w:val="0"/>
          <w:numId w:val="13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 xml:space="preserve">W przypadku rozwiązania umowy o pracę pracownika lub przeniesienia na stanowisko, na którym nie będzie używana pieczątka lub pieczątki, zdanie pieczątki lub pieczątek następuje protokolarnie wg zasad przyjętych w Urzędzie Miasta. Fakt ten powinien zostać odnotowany </w:t>
      </w:r>
      <w:r>
        <w:rPr>
          <w:szCs w:val="20"/>
        </w:rPr>
        <w:br/>
        <w:t>w karcie obiegowej pracownika.</w:t>
      </w:r>
    </w:p>
    <w:p w:rsidR="00662DD4" w:rsidRDefault="00662DD4" w:rsidP="004F0172">
      <w:pPr>
        <w:tabs>
          <w:tab w:val="num" w:pos="1884"/>
        </w:tabs>
        <w:jc w:val="both"/>
        <w:rPr>
          <w:szCs w:val="20"/>
        </w:rPr>
      </w:pPr>
    </w:p>
    <w:p w:rsidR="00662DD4" w:rsidRPr="00E304C1" w:rsidRDefault="00662DD4" w:rsidP="004F0172">
      <w:pPr>
        <w:tabs>
          <w:tab w:val="num" w:pos="1884"/>
        </w:tabs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12</w:t>
      </w:r>
    </w:p>
    <w:p w:rsidR="00662DD4" w:rsidRDefault="00662DD4" w:rsidP="004F0172">
      <w:pPr>
        <w:numPr>
          <w:ilvl w:val="0"/>
          <w:numId w:val="14"/>
        </w:numPr>
        <w:tabs>
          <w:tab w:val="num" w:pos="1884"/>
        </w:tabs>
        <w:jc w:val="both"/>
        <w:rPr>
          <w:szCs w:val="20"/>
        </w:rPr>
      </w:pPr>
      <w:r w:rsidRPr="00E304C1">
        <w:rPr>
          <w:szCs w:val="20"/>
        </w:rPr>
        <w:t>O zagubieniu lub utracie pieczątki kier</w:t>
      </w:r>
      <w:r>
        <w:rPr>
          <w:szCs w:val="20"/>
        </w:rPr>
        <w:t>ownik</w:t>
      </w:r>
      <w:r w:rsidRPr="00E304C1">
        <w:rPr>
          <w:szCs w:val="20"/>
        </w:rPr>
        <w:t xml:space="preserve"> komórk</w:t>
      </w:r>
      <w:r>
        <w:rPr>
          <w:szCs w:val="20"/>
        </w:rPr>
        <w:t>i</w:t>
      </w:r>
      <w:r w:rsidRPr="00E304C1">
        <w:rPr>
          <w:szCs w:val="20"/>
        </w:rPr>
        <w:t xml:space="preserve"> organizacyjn</w:t>
      </w:r>
      <w:r>
        <w:rPr>
          <w:szCs w:val="20"/>
        </w:rPr>
        <w:t>ej</w:t>
      </w:r>
      <w:r w:rsidRPr="00E304C1">
        <w:rPr>
          <w:szCs w:val="20"/>
        </w:rPr>
        <w:t xml:space="preserve">, która ją zgubiła lub utraciła, </w:t>
      </w:r>
      <w:r>
        <w:rPr>
          <w:szCs w:val="20"/>
        </w:rPr>
        <w:t xml:space="preserve">niezwłocznie </w:t>
      </w:r>
      <w:r w:rsidRPr="00E304C1">
        <w:rPr>
          <w:szCs w:val="20"/>
        </w:rPr>
        <w:t xml:space="preserve">zawiadamia </w:t>
      </w:r>
      <w:r>
        <w:rPr>
          <w:szCs w:val="20"/>
        </w:rPr>
        <w:t xml:space="preserve">pisemnie Kierownika Urzędu za pośrednictwem </w:t>
      </w:r>
      <w:r w:rsidRPr="00E304C1">
        <w:rPr>
          <w:szCs w:val="20"/>
        </w:rPr>
        <w:t>Wydział</w:t>
      </w:r>
      <w:r>
        <w:rPr>
          <w:szCs w:val="20"/>
        </w:rPr>
        <w:t>u Administracyjno – Gospodarczego</w:t>
      </w:r>
      <w:r w:rsidRPr="00E304C1">
        <w:rPr>
          <w:szCs w:val="20"/>
        </w:rPr>
        <w:t xml:space="preserve"> z podaniem okoliczności utraty piecz</w:t>
      </w:r>
      <w:r>
        <w:rPr>
          <w:szCs w:val="20"/>
        </w:rPr>
        <w:t>ątki, jej numeru inwentarzowego</w:t>
      </w:r>
      <w:r w:rsidRPr="00E304C1">
        <w:rPr>
          <w:szCs w:val="20"/>
        </w:rPr>
        <w:t xml:space="preserve"> i wskazaniem osoby odpowiedzialnej za </w:t>
      </w:r>
      <w:r>
        <w:rPr>
          <w:szCs w:val="20"/>
        </w:rPr>
        <w:t xml:space="preserve">używanie </w:t>
      </w:r>
      <w:r w:rsidRPr="00E304C1">
        <w:rPr>
          <w:szCs w:val="20"/>
        </w:rPr>
        <w:t>pieczątk</w:t>
      </w:r>
      <w:r>
        <w:rPr>
          <w:szCs w:val="20"/>
        </w:rPr>
        <w:t>i</w:t>
      </w:r>
      <w:r w:rsidRPr="00E304C1">
        <w:rPr>
          <w:szCs w:val="20"/>
        </w:rPr>
        <w:t xml:space="preserve">. </w:t>
      </w:r>
    </w:p>
    <w:p w:rsidR="00662DD4" w:rsidRDefault="00662DD4" w:rsidP="004F0172">
      <w:pPr>
        <w:numPr>
          <w:ilvl w:val="0"/>
          <w:numId w:val="14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 xml:space="preserve">Pracownik Wydziału Administracyjno-Gospodarczego </w:t>
      </w:r>
      <w:r w:rsidRPr="00E304C1">
        <w:rPr>
          <w:szCs w:val="20"/>
        </w:rPr>
        <w:t xml:space="preserve">dokonuje odpowiedniej adnotacji </w:t>
      </w:r>
      <w:r>
        <w:rPr>
          <w:szCs w:val="20"/>
        </w:rPr>
        <w:br/>
      </w:r>
      <w:r w:rsidRPr="00E304C1">
        <w:rPr>
          <w:szCs w:val="20"/>
        </w:rPr>
        <w:t xml:space="preserve">w rejestrze pieczątek </w:t>
      </w:r>
      <w:r>
        <w:rPr>
          <w:szCs w:val="20"/>
        </w:rPr>
        <w:t xml:space="preserve">o zgubieniu lub kradzieży </w:t>
      </w:r>
      <w:r w:rsidRPr="00E304C1">
        <w:rPr>
          <w:szCs w:val="20"/>
        </w:rPr>
        <w:t>z podaniem okoliczności utraty pieczątki</w:t>
      </w:r>
      <w:r>
        <w:rPr>
          <w:szCs w:val="20"/>
        </w:rPr>
        <w:t>.</w:t>
      </w:r>
    </w:p>
    <w:p w:rsidR="00662DD4" w:rsidRDefault="00662DD4" w:rsidP="004F0172">
      <w:pPr>
        <w:numPr>
          <w:ilvl w:val="0"/>
          <w:numId w:val="14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 xml:space="preserve">Po przeprowadzeniu postępowania wyjaśniającego utracona pieczątka podlega unieważnieniu </w:t>
      </w:r>
      <w:r>
        <w:rPr>
          <w:szCs w:val="20"/>
        </w:rPr>
        <w:br/>
        <w:t>i wyrejestrowaniu z Rejestru pieczątek.</w:t>
      </w:r>
    </w:p>
    <w:p w:rsidR="00662DD4" w:rsidRDefault="00662DD4" w:rsidP="004F0172">
      <w:pPr>
        <w:numPr>
          <w:ilvl w:val="0"/>
          <w:numId w:val="14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>Urząd Miasta umieszcza ogłoszenie o unieważnieniu treści pieczątki wraz z jej numerem identyfikacyjnym:</w:t>
      </w:r>
    </w:p>
    <w:p w:rsidR="00662DD4" w:rsidRDefault="00662DD4" w:rsidP="004F0172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w prasie codziennej o zasięgu lokalnym – jednorazowo,</w:t>
      </w:r>
    </w:p>
    <w:p w:rsidR="00662DD4" w:rsidRDefault="00662DD4" w:rsidP="004F0172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na stronie internetowej na okres 60 dni.</w:t>
      </w:r>
    </w:p>
    <w:p w:rsidR="00662DD4" w:rsidRDefault="00662DD4" w:rsidP="004F0172">
      <w:pPr>
        <w:tabs>
          <w:tab w:val="num" w:pos="1884"/>
        </w:tabs>
        <w:jc w:val="both"/>
        <w:rPr>
          <w:szCs w:val="20"/>
        </w:rPr>
      </w:pPr>
    </w:p>
    <w:p w:rsidR="00662DD4" w:rsidRPr="00E304C1" w:rsidRDefault="00662DD4" w:rsidP="004F0172">
      <w:pPr>
        <w:tabs>
          <w:tab w:val="num" w:pos="1884"/>
        </w:tabs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13</w:t>
      </w:r>
    </w:p>
    <w:p w:rsidR="00662DD4" w:rsidRPr="00E304C1" w:rsidRDefault="00662DD4" w:rsidP="004F0172">
      <w:pPr>
        <w:numPr>
          <w:ilvl w:val="0"/>
          <w:numId w:val="12"/>
        </w:numPr>
        <w:tabs>
          <w:tab w:val="num" w:pos="1884"/>
        </w:tabs>
        <w:jc w:val="both"/>
        <w:rPr>
          <w:szCs w:val="20"/>
        </w:rPr>
      </w:pPr>
      <w:r w:rsidRPr="00E304C1">
        <w:rPr>
          <w:szCs w:val="20"/>
        </w:rPr>
        <w:t>Pieczątki, które nie mogą być używane w szc</w:t>
      </w:r>
      <w:r>
        <w:rPr>
          <w:szCs w:val="20"/>
        </w:rPr>
        <w:t>zególności z powodu ich zużycia,</w:t>
      </w:r>
      <w:r w:rsidRPr="00E304C1">
        <w:rPr>
          <w:szCs w:val="20"/>
        </w:rPr>
        <w:t xml:space="preserve"> uszkodzenia</w:t>
      </w:r>
      <w:r>
        <w:rPr>
          <w:szCs w:val="20"/>
        </w:rPr>
        <w:t xml:space="preserve"> lub</w:t>
      </w:r>
      <w:r w:rsidRPr="00E304C1">
        <w:rPr>
          <w:szCs w:val="20"/>
        </w:rPr>
        <w:t xml:space="preserve"> dezaktualizacji </w:t>
      </w:r>
      <w:r>
        <w:rPr>
          <w:szCs w:val="20"/>
        </w:rPr>
        <w:t xml:space="preserve">kierownik komórki organizacyjnej </w:t>
      </w:r>
      <w:r w:rsidRPr="00E304C1">
        <w:rPr>
          <w:szCs w:val="20"/>
        </w:rPr>
        <w:t>przekaz</w:t>
      </w:r>
      <w:r>
        <w:rPr>
          <w:szCs w:val="20"/>
        </w:rPr>
        <w:t>uje</w:t>
      </w:r>
      <w:r w:rsidRPr="00E304C1">
        <w:rPr>
          <w:szCs w:val="20"/>
        </w:rPr>
        <w:t xml:space="preserve"> pismem Wydziałowi Administracyjno – Gospodarczemu, w którym znajduje się odcisk likwidowanej pieczątki wraz z jej numerem identyfikacyjnym oraz wyjaśnienie, dlaczego pieczątka winna być zlikwidowana</w:t>
      </w:r>
      <w:r>
        <w:rPr>
          <w:szCs w:val="20"/>
        </w:rPr>
        <w:t>, wg wzoru w Załączniku nr 5 do Regulaminu</w:t>
      </w:r>
      <w:r w:rsidRPr="00E304C1">
        <w:rPr>
          <w:szCs w:val="20"/>
        </w:rPr>
        <w:t>.</w:t>
      </w:r>
    </w:p>
    <w:p w:rsidR="00662DD4" w:rsidRDefault="00662DD4" w:rsidP="004F0172">
      <w:pPr>
        <w:numPr>
          <w:ilvl w:val="0"/>
          <w:numId w:val="12"/>
        </w:numPr>
        <w:jc w:val="both"/>
        <w:rPr>
          <w:szCs w:val="20"/>
        </w:rPr>
      </w:pPr>
      <w:r w:rsidRPr="00E304C1">
        <w:rPr>
          <w:szCs w:val="20"/>
        </w:rPr>
        <w:t>Likwidacji pieczątek</w:t>
      </w:r>
      <w:r>
        <w:rPr>
          <w:szCs w:val="20"/>
        </w:rPr>
        <w:t xml:space="preserve"> w Urzędzie Miasta</w:t>
      </w:r>
      <w:r w:rsidRPr="00E304C1">
        <w:rPr>
          <w:szCs w:val="20"/>
        </w:rPr>
        <w:t xml:space="preserve"> dokonuj</w:t>
      </w:r>
      <w:r>
        <w:rPr>
          <w:szCs w:val="20"/>
        </w:rPr>
        <w:t>ą wyznaczeni pracownicy Referatu Kancelarii Ogólnej</w:t>
      </w:r>
      <w:r w:rsidRPr="00E304C1">
        <w:rPr>
          <w:szCs w:val="20"/>
        </w:rPr>
        <w:t xml:space="preserve"> </w:t>
      </w:r>
      <w:r>
        <w:rPr>
          <w:szCs w:val="20"/>
        </w:rPr>
        <w:t>zwani dalej „Komisją</w:t>
      </w:r>
      <w:r w:rsidRPr="00E304C1">
        <w:rPr>
          <w:szCs w:val="20"/>
        </w:rPr>
        <w:t xml:space="preserve"> ds. likwidacji piecz</w:t>
      </w:r>
      <w:r>
        <w:rPr>
          <w:szCs w:val="20"/>
        </w:rPr>
        <w:t>ątek”</w:t>
      </w:r>
      <w:r w:rsidRPr="00E304C1">
        <w:rPr>
          <w:szCs w:val="20"/>
        </w:rPr>
        <w:t xml:space="preserve">, która z czynności tej sporządza protokół według wzoru </w:t>
      </w:r>
      <w:r>
        <w:rPr>
          <w:szCs w:val="20"/>
        </w:rPr>
        <w:t>określonego w Z</w:t>
      </w:r>
      <w:r w:rsidRPr="00E304C1">
        <w:rPr>
          <w:szCs w:val="20"/>
        </w:rPr>
        <w:t xml:space="preserve">ałączniku nr </w:t>
      </w:r>
      <w:r>
        <w:rPr>
          <w:szCs w:val="20"/>
        </w:rPr>
        <w:t>4 do Regulaminu</w:t>
      </w:r>
      <w:r w:rsidRPr="00E304C1">
        <w:rPr>
          <w:szCs w:val="20"/>
        </w:rPr>
        <w:t>.</w:t>
      </w:r>
    </w:p>
    <w:p w:rsidR="00662DD4" w:rsidRDefault="00662DD4" w:rsidP="004F0172">
      <w:pPr>
        <w:numPr>
          <w:ilvl w:val="0"/>
          <w:numId w:val="12"/>
        </w:numPr>
        <w:jc w:val="both"/>
        <w:rPr>
          <w:szCs w:val="20"/>
        </w:rPr>
      </w:pPr>
      <w:r w:rsidRPr="00E304C1">
        <w:rPr>
          <w:szCs w:val="20"/>
        </w:rPr>
        <w:t>Likwidacja pieczątek odbywa się nie rzadziej niż raz na kwartał.</w:t>
      </w:r>
    </w:p>
    <w:p w:rsidR="00662DD4" w:rsidRDefault="00662DD4" w:rsidP="004F0172">
      <w:pPr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 xml:space="preserve">Jeżeli w Rejestrze pieczątek nie figuruje pieczątka, która została przeznaczona do likwidacji, to pracownik Wydziału Administracyjno-Gospodarczego uzupełnia w Rejestrze wszystkie kolumny poza kolumną wprowadzającą pieczęć do użytkowania dokonując w niej adnotacji </w:t>
      </w:r>
      <w:r>
        <w:rPr>
          <w:szCs w:val="20"/>
        </w:rPr>
        <w:br/>
        <w:t>o treści: „brak wprowadzenia pieczątki do użytkowania”.</w:t>
      </w: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jc w:val="both"/>
        <w:rPr>
          <w:szCs w:val="20"/>
        </w:rPr>
      </w:pPr>
    </w:p>
    <w:p w:rsidR="00662DD4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14</w:t>
      </w:r>
    </w:p>
    <w:p w:rsidR="00662DD4" w:rsidRDefault="00662DD4" w:rsidP="004F0172">
      <w:pPr>
        <w:numPr>
          <w:ilvl w:val="0"/>
          <w:numId w:val="18"/>
        </w:numPr>
        <w:tabs>
          <w:tab w:val="num" w:pos="1884"/>
        </w:tabs>
        <w:jc w:val="both"/>
        <w:rPr>
          <w:szCs w:val="20"/>
        </w:rPr>
      </w:pPr>
      <w:r w:rsidRPr="00E304C1">
        <w:rPr>
          <w:szCs w:val="20"/>
        </w:rPr>
        <w:t>Wydział Administracyjno – Gospodarczy</w:t>
      </w:r>
      <w:r>
        <w:rPr>
          <w:szCs w:val="20"/>
        </w:rPr>
        <w:t xml:space="preserve"> </w:t>
      </w:r>
      <w:r w:rsidRPr="00E304C1">
        <w:rPr>
          <w:szCs w:val="20"/>
        </w:rPr>
        <w:t xml:space="preserve">prowadzi ewidencję </w:t>
      </w:r>
      <w:r>
        <w:rPr>
          <w:szCs w:val="20"/>
        </w:rPr>
        <w:t xml:space="preserve">pieczątek służbowych </w:t>
      </w:r>
      <w:r w:rsidRPr="00E304C1">
        <w:rPr>
          <w:szCs w:val="20"/>
        </w:rPr>
        <w:t>używanych w Urzędzie Miasta wg załącznika nr 3</w:t>
      </w:r>
      <w:r>
        <w:rPr>
          <w:szCs w:val="20"/>
        </w:rPr>
        <w:t xml:space="preserve"> do Regulaminu.</w:t>
      </w:r>
    </w:p>
    <w:p w:rsidR="00662DD4" w:rsidRDefault="00662DD4" w:rsidP="004F0172">
      <w:pPr>
        <w:numPr>
          <w:ilvl w:val="0"/>
          <w:numId w:val="18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>Pieczątki otrzymują</w:t>
      </w:r>
      <w:r w:rsidRPr="00E304C1">
        <w:rPr>
          <w:szCs w:val="20"/>
        </w:rPr>
        <w:t xml:space="preserve"> numery </w:t>
      </w:r>
      <w:r>
        <w:rPr>
          <w:szCs w:val="20"/>
        </w:rPr>
        <w:t>inwentarzowe</w:t>
      </w:r>
      <w:r w:rsidRPr="00E304C1">
        <w:rPr>
          <w:szCs w:val="20"/>
        </w:rPr>
        <w:t xml:space="preserve"> wg wzoru</w:t>
      </w:r>
      <w:r>
        <w:rPr>
          <w:szCs w:val="20"/>
        </w:rPr>
        <w:t>:</w:t>
      </w:r>
    </w:p>
    <w:p w:rsidR="00662DD4" w:rsidRPr="0040535A" w:rsidRDefault="00662DD4" w:rsidP="004F0172">
      <w:pPr>
        <w:jc w:val="center"/>
        <w:rPr>
          <w:b/>
        </w:rPr>
      </w:pPr>
      <w:r>
        <w:rPr>
          <w:b/>
        </w:rPr>
        <w:t xml:space="preserve">A  </w:t>
      </w:r>
      <w:r w:rsidRPr="0040535A">
        <w:rPr>
          <w:b/>
        </w:rPr>
        <w:t xml:space="preserve">  B/C</w:t>
      </w:r>
    </w:p>
    <w:p w:rsidR="00662DD4" w:rsidRDefault="00662DD4" w:rsidP="004F0172">
      <w:pPr>
        <w:jc w:val="both"/>
      </w:pPr>
    </w:p>
    <w:p w:rsidR="00662DD4" w:rsidRDefault="00662DD4" w:rsidP="004F0172">
      <w:pPr>
        <w:spacing w:line="360" w:lineRule="auto"/>
        <w:ind w:firstLine="360"/>
        <w:jc w:val="both"/>
      </w:pPr>
      <w:r>
        <w:t>gdzie:</w:t>
      </w:r>
    </w:p>
    <w:p w:rsidR="00662DD4" w:rsidRDefault="00662DD4" w:rsidP="004F0172">
      <w:pPr>
        <w:numPr>
          <w:ilvl w:val="0"/>
          <w:numId w:val="22"/>
        </w:numPr>
        <w:jc w:val="both"/>
      </w:pPr>
      <w:r>
        <w:t>symbol komórki organizacyjnej zgodny z Regulaminem Organizacyjnym Urzędu Miasta Opola,</w:t>
      </w:r>
    </w:p>
    <w:p w:rsidR="00662DD4" w:rsidRDefault="00662DD4" w:rsidP="004F0172">
      <w:pPr>
        <w:numPr>
          <w:ilvl w:val="0"/>
          <w:numId w:val="22"/>
        </w:numPr>
        <w:jc w:val="both"/>
      </w:pPr>
      <w:r>
        <w:t>numer kolejny, wg ewidencji w rejestrze pieczątek,</w:t>
      </w:r>
    </w:p>
    <w:p w:rsidR="00662DD4" w:rsidRDefault="00662DD4" w:rsidP="004F0172">
      <w:pPr>
        <w:numPr>
          <w:ilvl w:val="0"/>
          <w:numId w:val="22"/>
        </w:numPr>
        <w:jc w:val="both"/>
      </w:pPr>
      <w:r>
        <w:t>rok w formacie rrrr.</w:t>
      </w:r>
    </w:p>
    <w:p w:rsidR="00662DD4" w:rsidRDefault="00662DD4" w:rsidP="004F0172">
      <w:pPr>
        <w:tabs>
          <w:tab w:val="num" w:pos="1884"/>
        </w:tabs>
        <w:jc w:val="both"/>
        <w:rPr>
          <w:szCs w:val="20"/>
        </w:rPr>
      </w:pPr>
    </w:p>
    <w:p w:rsidR="00662DD4" w:rsidRDefault="00662DD4" w:rsidP="004F0172">
      <w:pPr>
        <w:numPr>
          <w:ilvl w:val="0"/>
          <w:numId w:val="18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>Numer inwentarzowy pieczątki jest przypisany do jednej pieczątki i pozostaje niezmienny.</w:t>
      </w:r>
    </w:p>
    <w:p w:rsidR="00662DD4" w:rsidRPr="004F10EF" w:rsidRDefault="00662DD4" w:rsidP="004F0172">
      <w:pPr>
        <w:numPr>
          <w:ilvl w:val="0"/>
          <w:numId w:val="18"/>
        </w:numPr>
        <w:tabs>
          <w:tab w:val="num" w:pos="1884"/>
        </w:tabs>
        <w:jc w:val="both"/>
        <w:rPr>
          <w:szCs w:val="20"/>
        </w:rPr>
      </w:pPr>
      <w:r>
        <w:rPr>
          <w:szCs w:val="20"/>
        </w:rPr>
        <w:t>Pracownik potwierdza odbiór pieczątki własnoręcznym podpisem.</w:t>
      </w:r>
    </w:p>
    <w:p w:rsidR="00662DD4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spacing w:line="360" w:lineRule="auto"/>
        <w:jc w:val="center"/>
        <w:rPr>
          <w:b/>
          <w:szCs w:val="20"/>
        </w:rPr>
      </w:pPr>
      <w:r w:rsidRPr="00E304C1">
        <w:rPr>
          <w:b/>
          <w:szCs w:val="20"/>
        </w:rPr>
        <w:t>Rozdział IV</w:t>
      </w:r>
    </w:p>
    <w:p w:rsidR="00662DD4" w:rsidRPr="00E304C1" w:rsidRDefault="00662DD4" w:rsidP="004F0172">
      <w:pPr>
        <w:spacing w:line="360" w:lineRule="auto"/>
        <w:jc w:val="center"/>
        <w:rPr>
          <w:b/>
          <w:szCs w:val="20"/>
        </w:rPr>
      </w:pPr>
      <w:r w:rsidRPr="00E304C1">
        <w:rPr>
          <w:b/>
          <w:szCs w:val="20"/>
        </w:rPr>
        <w:t>Przepisy końcowe</w:t>
      </w:r>
    </w:p>
    <w:p w:rsidR="00662DD4" w:rsidRPr="00E304C1" w:rsidRDefault="00662DD4" w:rsidP="004F0172">
      <w:pPr>
        <w:jc w:val="both"/>
        <w:rPr>
          <w:szCs w:val="20"/>
        </w:rPr>
      </w:pPr>
    </w:p>
    <w:p w:rsidR="00662DD4" w:rsidRPr="00E304C1" w:rsidRDefault="00662DD4" w:rsidP="004F0172">
      <w:pPr>
        <w:spacing w:line="360" w:lineRule="auto"/>
        <w:jc w:val="center"/>
        <w:rPr>
          <w:szCs w:val="20"/>
        </w:rPr>
      </w:pPr>
      <w:r>
        <w:rPr>
          <w:szCs w:val="20"/>
        </w:rPr>
        <w:t>§ 15</w:t>
      </w:r>
    </w:p>
    <w:p w:rsidR="00662DD4" w:rsidRDefault="00662DD4" w:rsidP="004F0172">
      <w:pPr>
        <w:numPr>
          <w:ilvl w:val="0"/>
          <w:numId w:val="17"/>
        </w:numPr>
        <w:rPr>
          <w:szCs w:val="20"/>
        </w:rPr>
      </w:pPr>
      <w:r w:rsidRPr="00E304C1">
        <w:rPr>
          <w:szCs w:val="20"/>
        </w:rPr>
        <w:t xml:space="preserve">Wymiana pieczęci </w:t>
      </w:r>
      <w:r>
        <w:rPr>
          <w:szCs w:val="20"/>
        </w:rPr>
        <w:t xml:space="preserve">urzędowych </w:t>
      </w:r>
      <w:r w:rsidRPr="00E304C1">
        <w:rPr>
          <w:szCs w:val="20"/>
        </w:rPr>
        <w:t xml:space="preserve">i pieczątek na prawidłowe będzie odbywała się sukcesywnie do </w:t>
      </w:r>
      <w:r>
        <w:rPr>
          <w:szCs w:val="20"/>
        </w:rPr>
        <w:t xml:space="preserve">końca </w:t>
      </w:r>
      <w:r w:rsidRPr="00503596">
        <w:t>2016 r.</w:t>
      </w:r>
      <w:r w:rsidRPr="00AF43B2">
        <w:rPr>
          <w:sz w:val="22"/>
          <w:szCs w:val="20"/>
        </w:rPr>
        <w:t xml:space="preserve"> </w:t>
      </w:r>
    </w:p>
    <w:p w:rsidR="00662DD4" w:rsidRPr="00E304C1" w:rsidRDefault="00662DD4" w:rsidP="004F0172">
      <w:pPr>
        <w:numPr>
          <w:ilvl w:val="0"/>
          <w:numId w:val="17"/>
        </w:numPr>
        <w:jc w:val="both"/>
        <w:rPr>
          <w:szCs w:val="20"/>
        </w:rPr>
      </w:pPr>
      <w:r>
        <w:rPr>
          <w:szCs w:val="20"/>
        </w:rPr>
        <w:t>W sprawach nieuregulowanych niniejszym Regulaminem decyzje podejmuje Kierownik Urzędu.</w:t>
      </w:r>
    </w:p>
    <w:p w:rsidR="00662DD4" w:rsidRDefault="00662DD4" w:rsidP="004F0172">
      <w:pPr>
        <w:rPr>
          <w:szCs w:val="20"/>
        </w:rPr>
      </w:pPr>
    </w:p>
    <w:p w:rsidR="00662DD4" w:rsidRDefault="00662DD4" w:rsidP="004F0172">
      <w:pPr>
        <w:rPr>
          <w:szCs w:val="20"/>
        </w:rPr>
      </w:pPr>
    </w:p>
    <w:p w:rsidR="00662DD4" w:rsidRDefault="00662DD4"/>
    <w:p w:rsidR="00662DD4" w:rsidRDefault="00662DD4"/>
    <w:p w:rsidR="00662DD4" w:rsidRDefault="00662DD4"/>
    <w:p w:rsidR="00662DD4" w:rsidRDefault="00662DD4"/>
    <w:p w:rsidR="00662DD4" w:rsidRDefault="00662DD4">
      <w:pPr>
        <w:rPr>
          <w:sz w:val="16"/>
          <w:szCs w:val="16"/>
        </w:rPr>
      </w:pPr>
    </w:p>
    <w:p w:rsidR="00662DD4" w:rsidRDefault="00662DD4">
      <w:pPr>
        <w:rPr>
          <w:sz w:val="16"/>
          <w:szCs w:val="16"/>
        </w:rPr>
      </w:pPr>
    </w:p>
    <w:p w:rsidR="00662DD4" w:rsidRDefault="00662DD4">
      <w:pPr>
        <w:rPr>
          <w:sz w:val="16"/>
          <w:szCs w:val="16"/>
        </w:rPr>
      </w:pPr>
    </w:p>
    <w:p w:rsidR="00662DD4" w:rsidRDefault="00662DD4">
      <w:pPr>
        <w:rPr>
          <w:sz w:val="16"/>
          <w:szCs w:val="16"/>
        </w:rPr>
      </w:pPr>
    </w:p>
    <w:p w:rsidR="00662DD4" w:rsidRPr="003E6CB4" w:rsidRDefault="00662DD4">
      <w:pPr>
        <w:rPr>
          <w:sz w:val="16"/>
          <w:szCs w:val="16"/>
        </w:rPr>
      </w:pPr>
      <w:r w:rsidRPr="003E6CB4">
        <w:rPr>
          <w:sz w:val="16"/>
          <w:szCs w:val="16"/>
        </w:rPr>
        <w:t>Opracowała:</w:t>
      </w:r>
      <w:bookmarkStart w:id="0" w:name="_GoBack"/>
      <w:bookmarkEnd w:id="0"/>
    </w:p>
    <w:p w:rsidR="00662DD4" w:rsidRPr="003E6CB4" w:rsidRDefault="00662DD4">
      <w:pPr>
        <w:rPr>
          <w:sz w:val="16"/>
          <w:szCs w:val="16"/>
        </w:rPr>
      </w:pPr>
      <w:r w:rsidRPr="003E6CB4">
        <w:rPr>
          <w:sz w:val="16"/>
          <w:szCs w:val="16"/>
        </w:rPr>
        <w:t>Kierownik Referatu</w:t>
      </w:r>
    </w:p>
    <w:p w:rsidR="00662DD4" w:rsidRPr="003E6CB4" w:rsidRDefault="00662DD4">
      <w:pPr>
        <w:rPr>
          <w:sz w:val="16"/>
          <w:szCs w:val="16"/>
        </w:rPr>
      </w:pPr>
      <w:r w:rsidRPr="003E6CB4">
        <w:rPr>
          <w:sz w:val="16"/>
          <w:szCs w:val="16"/>
        </w:rPr>
        <w:t>Kancelarii Ogólnej</w:t>
      </w:r>
    </w:p>
    <w:p w:rsidR="00662DD4" w:rsidRPr="003E6CB4" w:rsidRDefault="00662DD4">
      <w:pPr>
        <w:rPr>
          <w:sz w:val="16"/>
          <w:szCs w:val="16"/>
        </w:rPr>
      </w:pPr>
      <w:r w:rsidRPr="003E6CB4">
        <w:rPr>
          <w:sz w:val="16"/>
          <w:szCs w:val="16"/>
        </w:rPr>
        <w:t>Anna Lawa</w:t>
      </w:r>
    </w:p>
    <w:sectPr w:rsidR="00662DD4" w:rsidRPr="003E6CB4" w:rsidSect="008E0267">
      <w:footerReference w:type="default" r:id="rId7"/>
      <w:pgSz w:w="11906" w:h="16838"/>
      <w:pgMar w:top="851" w:right="851" w:bottom="851" w:left="851" w:header="709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DD4" w:rsidRDefault="00662DD4">
      <w:r>
        <w:separator/>
      </w:r>
    </w:p>
  </w:endnote>
  <w:endnote w:type="continuationSeparator" w:id="0">
    <w:p w:rsidR="00662DD4" w:rsidRDefault="0066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D4" w:rsidRDefault="00662DD4" w:rsidP="00A84590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10204"/>
      </w:tabs>
      <w:rPr>
        <w:rFonts w:ascii="Cambria" w:hAnsi="Cambria"/>
      </w:rPr>
    </w:pPr>
    <w:r w:rsidRPr="007123AD">
      <w:rPr>
        <w:sz w:val="18"/>
        <w:szCs w:val="18"/>
      </w:rPr>
      <w:t xml:space="preserve">Załącznik </w:t>
    </w:r>
    <w:r>
      <w:rPr>
        <w:sz w:val="18"/>
        <w:szCs w:val="18"/>
      </w:rPr>
      <w:t xml:space="preserve"> do Zarządzenia Nr OR-I.120.1.76.2013 </w:t>
    </w:r>
    <w:r w:rsidRPr="007123AD">
      <w:rPr>
        <w:sz w:val="18"/>
        <w:szCs w:val="18"/>
      </w:rPr>
      <w:t xml:space="preserve">Prezydenta Miasta Opola </w:t>
    </w:r>
    <w:r>
      <w:rPr>
        <w:sz w:val="18"/>
        <w:szCs w:val="18"/>
      </w:rPr>
      <w:t xml:space="preserve"> z dnia  25 czerwca 2013 r.</w:t>
    </w:r>
    <w:r w:rsidRPr="007123AD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>
      <w:rPr>
        <w:rFonts w:ascii="Cambria" w:hAnsi="Cambria"/>
      </w:rPr>
      <w:tab/>
      <w:t xml:space="preserve">Strona </w:t>
    </w:r>
    <w:fldSimple w:instr="PAGE   \* MERGEFORMAT">
      <w:r w:rsidRPr="00BB12BF">
        <w:rPr>
          <w:rFonts w:ascii="Cambria" w:hAnsi="Cambria"/>
          <w:noProof/>
        </w:rPr>
        <w:t>6</w:t>
      </w:r>
    </w:fldSimple>
  </w:p>
  <w:p w:rsidR="00662DD4" w:rsidRDefault="00662D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DD4" w:rsidRDefault="00662DD4">
      <w:r>
        <w:separator/>
      </w:r>
    </w:p>
  </w:footnote>
  <w:footnote w:type="continuationSeparator" w:id="0">
    <w:p w:rsidR="00662DD4" w:rsidRDefault="00662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577"/>
    <w:multiLevelType w:val="hybridMultilevel"/>
    <w:tmpl w:val="B0CACBBA"/>
    <w:lvl w:ilvl="0" w:tplc="3962C1F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15CFA5C">
      <w:start w:val="1"/>
      <w:numFmt w:val="lowerLetter"/>
      <w:lvlText w:val="%2)"/>
      <w:lvlJc w:val="left"/>
      <w:pPr>
        <w:tabs>
          <w:tab w:val="num" w:pos="1831"/>
        </w:tabs>
        <w:ind w:left="1825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9A94D34"/>
    <w:multiLevelType w:val="hybridMultilevel"/>
    <w:tmpl w:val="0276CD88"/>
    <w:lvl w:ilvl="0" w:tplc="08365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C5786E"/>
    <w:multiLevelType w:val="hybridMultilevel"/>
    <w:tmpl w:val="98768D00"/>
    <w:lvl w:ilvl="0" w:tplc="6352D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D4EA0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7C6EF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4041F2"/>
    <w:multiLevelType w:val="hybridMultilevel"/>
    <w:tmpl w:val="25F2196A"/>
    <w:lvl w:ilvl="0" w:tplc="6352D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4CE5135"/>
    <w:multiLevelType w:val="hybridMultilevel"/>
    <w:tmpl w:val="F6D4EC4A"/>
    <w:lvl w:ilvl="0" w:tplc="6352D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9B85F64"/>
    <w:multiLevelType w:val="hybridMultilevel"/>
    <w:tmpl w:val="CB6EBD90"/>
    <w:lvl w:ilvl="0" w:tplc="6352D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607C17"/>
    <w:multiLevelType w:val="hybridMultilevel"/>
    <w:tmpl w:val="ADE6EB52"/>
    <w:lvl w:ilvl="0" w:tplc="08365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5CFA5C">
      <w:start w:val="1"/>
      <w:numFmt w:val="lowerLetter"/>
      <w:lvlText w:val="%2)"/>
      <w:lvlJc w:val="left"/>
      <w:pPr>
        <w:tabs>
          <w:tab w:val="num" w:pos="1483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C2C80"/>
    <w:multiLevelType w:val="hybridMultilevel"/>
    <w:tmpl w:val="E45084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711"/>
    <w:multiLevelType w:val="hybridMultilevel"/>
    <w:tmpl w:val="FC2E11C0"/>
    <w:lvl w:ilvl="0" w:tplc="599E5B74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7F34D7"/>
    <w:multiLevelType w:val="hybridMultilevel"/>
    <w:tmpl w:val="1C3C98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5EC623F"/>
    <w:multiLevelType w:val="hybridMultilevel"/>
    <w:tmpl w:val="DFB82B84"/>
    <w:lvl w:ilvl="0" w:tplc="F7C6E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60064DB"/>
    <w:multiLevelType w:val="hybridMultilevel"/>
    <w:tmpl w:val="FC3659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F406E0"/>
    <w:multiLevelType w:val="hybridMultilevel"/>
    <w:tmpl w:val="E7D46CE8"/>
    <w:lvl w:ilvl="0" w:tplc="6352D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905F66"/>
    <w:multiLevelType w:val="hybridMultilevel"/>
    <w:tmpl w:val="B8CC0498"/>
    <w:lvl w:ilvl="0" w:tplc="6352D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7C6E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1E6C49"/>
    <w:multiLevelType w:val="hybridMultilevel"/>
    <w:tmpl w:val="77AEBE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5CFA5C">
      <w:start w:val="1"/>
      <w:numFmt w:val="lowerLetter"/>
      <w:lvlText w:val="%2)"/>
      <w:lvlJc w:val="left"/>
      <w:pPr>
        <w:tabs>
          <w:tab w:val="num" w:pos="1123"/>
        </w:tabs>
        <w:ind w:left="111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B2F6302"/>
    <w:multiLevelType w:val="hybridMultilevel"/>
    <w:tmpl w:val="7DE89AE2"/>
    <w:lvl w:ilvl="0" w:tplc="08365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3619B3"/>
    <w:multiLevelType w:val="hybridMultilevel"/>
    <w:tmpl w:val="57164034"/>
    <w:lvl w:ilvl="0" w:tplc="08365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D0F84"/>
    <w:multiLevelType w:val="hybridMultilevel"/>
    <w:tmpl w:val="B5E2376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4B253A5"/>
    <w:multiLevelType w:val="hybridMultilevel"/>
    <w:tmpl w:val="6D38A0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BF2F71"/>
    <w:multiLevelType w:val="hybridMultilevel"/>
    <w:tmpl w:val="9D985E80"/>
    <w:lvl w:ilvl="0" w:tplc="08365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A23B6C"/>
    <w:multiLevelType w:val="hybridMultilevel"/>
    <w:tmpl w:val="9A7CEC04"/>
    <w:lvl w:ilvl="0" w:tplc="08365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83212C"/>
    <w:multiLevelType w:val="hybridMultilevel"/>
    <w:tmpl w:val="26D2C4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3"/>
  </w:num>
  <w:num w:numId="8">
    <w:abstractNumId w:val="14"/>
  </w:num>
  <w:num w:numId="9">
    <w:abstractNumId w:val="6"/>
  </w:num>
  <w:num w:numId="10">
    <w:abstractNumId w:val="1"/>
  </w:num>
  <w:num w:numId="11">
    <w:abstractNumId w:val="9"/>
  </w:num>
  <w:num w:numId="12">
    <w:abstractNumId w:val="15"/>
  </w:num>
  <w:num w:numId="13">
    <w:abstractNumId w:val="19"/>
  </w:num>
  <w:num w:numId="14">
    <w:abstractNumId w:val="16"/>
  </w:num>
  <w:num w:numId="15">
    <w:abstractNumId w:val="12"/>
  </w:num>
  <w:num w:numId="16">
    <w:abstractNumId w:val="11"/>
  </w:num>
  <w:num w:numId="17">
    <w:abstractNumId w:val="10"/>
  </w:num>
  <w:num w:numId="18">
    <w:abstractNumId w:val="20"/>
  </w:num>
  <w:num w:numId="19">
    <w:abstractNumId w:val="18"/>
  </w:num>
  <w:num w:numId="20">
    <w:abstractNumId w:val="7"/>
  </w:num>
  <w:num w:numId="21">
    <w:abstractNumId w:val="17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151"/>
    <w:rsid w:val="00056151"/>
    <w:rsid w:val="000F656B"/>
    <w:rsid w:val="00275A97"/>
    <w:rsid w:val="002D5038"/>
    <w:rsid w:val="002D5879"/>
    <w:rsid w:val="003311DD"/>
    <w:rsid w:val="0036066C"/>
    <w:rsid w:val="003E6CB4"/>
    <w:rsid w:val="0040535A"/>
    <w:rsid w:val="004D1E51"/>
    <w:rsid w:val="004F0172"/>
    <w:rsid w:val="004F10EF"/>
    <w:rsid w:val="00503596"/>
    <w:rsid w:val="005B6DCA"/>
    <w:rsid w:val="00662DD4"/>
    <w:rsid w:val="006F07E1"/>
    <w:rsid w:val="007123AD"/>
    <w:rsid w:val="00772C3A"/>
    <w:rsid w:val="008E0267"/>
    <w:rsid w:val="00A84590"/>
    <w:rsid w:val="00AA69D2"/>
    <w:rsid w:val="00AF43B2"/>
    <w:rsid w:val="00B35535"/>
    <w:rsid w:val="00B45F2C"/>
    <w:rsid w:val="00BB12BF"/>
    <w:rsid w:val="00C93A42"/>
    <w:rsid w:val="00E304C1"/>
    <w:rsid w:val="00F06AE6"/>
    <w:rsid w:val="00FD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F01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0172"/>
    <w:rPr>
      <w:rFonts w:ascii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B45F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5F2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45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F2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4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2122</Words>
  <Characters>12736</Characters>
  <Application>Microsoft Office Outlook</Application>
  <DocSecurity>0</DocSecurity>
  <Lines>0</Lines>
  <Paragraphs>0</Paragraphs>
  <ScaleCrop>false</ScaleCrop>
  <Company>Urząd Miasta Opola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Gawdzik</dc:creator>
  <cp:keywords/>
  <dc:description/>
  <cp:lastModifiedBy> </cp:lastModifiedBy>
  <cp:revision>2</cp:revision>
  <cp:lastPrinted>2013-06-24T06:38:00Z</cp:lastPrinted>
  <dcterms:created xsi:type="dcterms:W3CDTF">2013-06-26T08:34:00Z</dcterms:created>
  <dcterms:modified xsi:type="dcterms:W3CDTF">2013-06-26T08:34:00Z</dcterms:modified>
</cp:coreProperties>
</file>