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A4" w:rsidRDefault="002A3EA4" w:rsidP="002A3EA4"/>
    <w:p w:rsidR="002A3EA4" w:rsidRPr="00E4566F" w:rsidRDefault="002A3EA4" w:rsidP="002A3EA4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>
        <w:rPr>
          <w:rFonts w:eastAsia="Calibri"/>
          <w:b/>
          <w:szCs w:val="22"/>
          <w:lang w:eastAsia="en-US"/>
        </w:rPr>
        <w:t>2</w:t>
      </w:r>
      <w:r>
        <w:rPr>
          <w:rFonts w:eastAsia="Calibri"/>
          <w:b/>
          <w:szCs w:val="22"/>
          <w:lang w:eastAsia="en-US"/>
        </w:rPr>
        <w:t>1</w:t>
      </w:r>
      <w:r>
        <w:rPr>
          <w:rFonts w:eastAsia="Calibri"/>
          <w:b/>
          <w:szCs w:val="22"/>
          <w:lang w:eastAsia="en-US"/>
        </w:rPr>
        <w:t>.02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9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2A3EA4" w:rsidRDefault="002A3EA4" w:rsidP="002A3EA4">
      <w:pPr>
        <w:rPr>
          <w:rFonts w:eastAsia="Calibri"/>
          <w:sz w:val="10"/>
          <w:szCs w:val="10"/>
          <w:lang w:eastAsia="en-US"/>
        </w:rPr>
      </w:pPr>
    </w:p>
    <w:p w:rsidR="002A3EA4" w:rsidRDefault="002A3EA4" w:rsidP="002A3EA4">
      <w:pPr>
        <w:rPr>
          <w:rFonts w:eastAsia="Calibri"/>
          <w:sz w:val="10"/>
          <w:szCs w:val="10"/>
          <w:lang w:eastAsia="en-US"/>
        </w:rPr>
      </w:pPr>
    </w:p>
    <w:p w:rsidR="002A3EA4" w:rsidRPr="00E4566F" w:rsidRDefault="002A3EA4" w:rsidP="002A3EA4">
      <w:pPr>
        <w:rPr>
          <w:rFonts w:eastAsia="Calibri"/>
          <w:sz w:val="10"/>
          <w:szCs w:val="10"/>
          <w:lang w:eastAsia="en-US"/>
        </w:rPr>
      </w:pPr>
    </w:p>
    <w:p w:rsidR="002A3EA4" w:rsidRPr="00E4566F" w:rsidRDefault="002A3EA4" w:rsidP="002A3EA4">
      <w:pPr>
        <w:rPr>
          <w:rFonts w:eastAsia="Calibri"/>
          <w:sz w:val="10"/>
          <w:szCs w:val="10"/>
          <w:lang w:eastAsia="en-US"/>
        </w:rPr>
      </w:pPr>
    </w:p>
    <w:p w:rsidR="002A3EA4" w:rsidRPr="00E4566F" w:rsidRDefault="002A3EA4" w:rsidP="002A3EA4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 xml:space="preserve">ZAWIADOMIENIE O </w:t>
      </w:r>
      <w:r>
        <w:rPr>
          <w:rFonts w:eastAsia="Calibri"/>
          <w:b/>
          <w:szCs w:val="22"/>
          <w:lang w:eastAsia="en-US"/>
        </w:rPr>
        <w:t>UNIEWAŻNIENIU POSTĘPOWANIA</w:t>
      </w:r>
    </w:p>
    <w:p w:rsidR="002A3EA4" w:rsidRDefault="002A3EA4" w:rsidP="002A3EA4">
      <w:pPr>
        <w:rPr>
          <w:b/>
          <w:szCs w:val="22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2A3EA4" w:rsidRPr="00E4566F" w:rsidRDefault="002A3EA4" w:rsidP="002A3EA4">
      <w:pPr>
        <w:rPr>
          <w:b/>
          <w:sz w:val="16"/>
          <w:szCs w:val="16"/>
        </w:rPr>
      </w:pPr>
    </w:p>
    <w:p w:rsidR="002A3EA4" w:rsidRPr="00834762" w:rsidRDefault="002A3EA4" w:rsidP="002A3EA4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2A3EA4" w:rsidRPr="0000025D" w:rsidRDefault="002A3EA4" w:rsidP="002A3EA4">
      <w:pPr>
        <w:jc w:val="both"/>
        <w:rPr>
          <w:rFonts w:eastAsia="Calibri"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 xml:space="preserve">.) zawiadamiamy o </w:t>
      </w:r>
      <w:r>
        <w:rPr>
          <w:rFonts w:eastAsia="Calibri"/>
          <w:szCs w:val="22"/>
          <w:lang w:eastAsia="en-US"/>
        </w:rPr>
        <w:t>unieważnieniu postępowania</w:t>
      </w:r>
      <w:r w:rsidRPr="00834762">
        <w:rPr>
          <w:rFonts w:eastAsia="Calibri"/>
          <w:szCs w:val="22"/>
          <w:lang w:eastAsia="en-US"/>
        </w:rPr>
        <w:t xml:space="preserve">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2A3EA4">
        <w:rPr>
          <w:rFonts w:eastAsia="Calibri"/>
          <w:b/>
          <w:bCs/>
          <w:i/>
          <w:iCs/>
          <w:szCs w:val="22"/>
          <w:lang w:eastAsia="en-US" w:bidi="pl-PL"/>
        </w:rPr>
        <w:t>Przebudowa mostu przez rz. Odrę w ciągu Nysy Łużyckiej - droga wojewódzka nr 435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NP.260.09.2019</w:t>
      </w:r>
      <w:r>
        <w:rPr>
          <w:rFonts w:eastAsia="Calibri"/>
          <w:b/>
          <w:bCs/>
          <w:i/>
          <w:iCs/>
          <w:szCs w:val="22"/>
          <w:lang w:eastAsia="en-US" w:bidi="pl-PL"/>
        </w:rPr>
        <w:t>.P</w:t>
      </w:r>
    </w:p>
    <w:p w:rsidR="002A3EA4" w:rsidRPr="005F35E0" w:rsidRDefault="002A3EA4" w:rsidP="002A3EA4">
      <w:pPr>
        <w:jc w:val="both"/>
        <w:rPr>
          <w:rFonts w:eastAsia="Calibri"/>
          <w:b/>
          <w:szCs w:val="22"/>
          <w:lang w:eastAsia="en-US"/>
        </w:rPr>
      </w:pPr>
    </w:p>
    <w:p w:rsidR="002A3EA4" w:rsidRPr="0000025D" w:rsidRDefault="002A3EA4" w:rsidP="002A3EA4">
      <w:pPr>
        <w:pStyle w:val="Akapitzlist"/>
        <w:numPr>
          <w:ilvl w:val="0"/>
          <w:numId w:val="1"/>
        </w:numPr>
        <w:jc w:val="both"/>
        <w:rPr>
          <w:b/>
        </w:rPr>
      </w:pPr>
      <w:r w:rsidRPr="0000025D">
        <w:rPr>
          <w:b/>
        </w:rPr>
        <w:t>Oferty złożone w postępowaniu</w:t>
      </w:r>
    </w:p>
    <w:p w:rsidR="002A3EA4" w:rsidRDefault="002A3EA4" w:rsidP="002A3EA4">
      <w:pPr>
        <w:jc w:val="both"/>
      </w:pPr>
    </w:p>
    <w:p w:rsidR="002A3EA4" w:rsidRDefault="002A3EA4" w:rsidP="002A3EA4">
      <w:pPr>
        <w:jc w:val="both"/>
      </w:pPr>
      <w:r>
        <w:t>W niniejszym postępowaniu złożono oferty przez Wykonawców ubiegających o udzielenie zamówienia zgodnie z poniższym zestawieniem.</w:t>
      </w:r>
    </w:p>
    <w:p w:rsidR="002A3EA4" w:rsidRDefault="002A3EA4" w:rsidP="002A3EA4">
      <w:pPr>
        <w:jc w:val="both"/>
      </w:pPr>
    </w:p>
    <w:p w:rsidR="002A3EA4" w:rsidRDefault="002A3EA4" w:rsidP="002A3EA4">
      <w:pPr>
        <w:pStyle w:val="Akapitzlist"/>
        <w:numPr>
          <w:ilvl w:val="0"/>
          <w:numId w:val="2"/>
        </w:numPr>
        <w:jc w:val="both"/>
      </w:pPr>
      <w:r w:rsidRPr="00A97F19">
        <w:t>B2 Sp. z o.o. ul. Żwirki i Wigury 18 02-092 Warszawa</w:t>
      </w:r>
    </w:p>
    <w:p w:rsidR="002A3EA4" w:rsidRDefault="002A3EA4" w:rsidP="002A3EA4">
      <w:pPr>
        <w:pStyle w:val="Akapitzlist"/>
        <w:numPr>
          <w:ilvl w:val="0"/>
          <w:numId w:val="2"/>
        </w:numPr>
        <w:jc w:val="both"/>
      </w:pPr>
      <w:r w:rsidRPr="00A97F19">
        <w:t xml:space="preserve">Przedsiębiorstwo </w:t>
      </w:r>
      <w:proofErr w:type="spellStart"/>
      <w:r w:rsidRPr="00A97F19">
        <w:t>Produkcyjno</w:t>
      </w:r>
      <w:proofErr w:type="spellEnd"/>
      <w:r w:rsidRPr="00A97F19">
        <w:t xml:space="preserve"> Handlowo Usługowe "JAWAL" Sp. z o.o. ul. Kamienna 7 25-041 Kielce</w:t>
      </w:r>
    </w:p>
    <w:p w:rsidR="002A3EA4" w:rsidRDefault="002A3EA4" w:rsidP="002A3EA4">
      <w:pPr>
        <w:pStyle w:val="Akapitzlist"/>
        <w:numPr>
          <w:ilvl w:val="0"/>
          <w:numId w:val="2"/>
        </w:numPr>
        <w:jc w:val="both"/>
      </w:pPr>
      <w:r w:rsidRPr="00A97F19">
        <w:t>NOWAK-MOSTY Sp. z o.o. ul. Budowlanych 6/1a 41-303 Dąbrowa Górnicza</w:t>
      </w:r>
    </w:p>
    <w:p w:rsidR="002A3EA4" w:rsidRDefault="002A3EA4" w:rsidP="002A3EA4">
      <w:pPr>
        <w:pStyle w:val="Akapitzlist"/>
        <w:numPr>
          <w:ilvl w:val="0"/>
          <w:numId w:val="2"/>
        </w:numPr>
        <w:jc w:val="both"/>
      </w:pPr>
      <w:r w:rsidRPr="00A97F19">
        <w:t xml:space="preserve">Konsorcjum firm: AMBET Sp z o.o. sp. komandytowa ul. Ludowa 10/7 41-909 Bytom - Lider, AMBET Ireneusz </w:t>
      </w:r>
      <w:proofErr w:type="spellStart"/>
      <w:r w:rsidRPr="00A97F19">
        <w:t>Amonowicz</w:t>
      </w:r>
      <w:proofErr w:type="spellEnd"/>
      <w:r w:rsidRPr="00A97F19">
        <w:t xml:space="preserve"> ul. Ludowa 10/7 41-909 Bytom </w:t>
      </w:r>
      <w:r>
        <w:t>–</w:t>
      </w:r>
      <w:r w:rsidRPr="00A97F19">
        <w:t xml:space="preserve"> Partner</w:t>
      </w:r>
    </w:p>
    <w:p w:rsidR="002A3EA4" w:rsidRDefault="002A3EA4" w:rsidP="002A3EA4">
      <w:pPr>
        <w:pStyle w:val="Akapitzlist"/>
        <w:numPr>
          <w:ilvl w:val="0"/>
          <w:numId w:val="2"/>
        </w:numPr>
        <w:jc w:val="both"/>
      </w:pPr>
      <w:r w:rsidRPr="00A97F19">
        <w:t>Zakład Instalacji Sanitarnych i Robót Inżynierskich SANEL Sp. z o.o. ul. 11-go Listopada 36 41-705 Ruda Śląska</w:t>
      </w:r>
    </w:p>
    <w:p w:rsidR="002A3EA4" w:rsidRDefault="002A3EA4" w:rsidP="002A3EA4">
      <w:pPr>
        <w:pStyle w:val="Akapitzlist"/>
        <w:numPr>
          <w:ilvl w:val="0"/>
          <w:numId w:val="2"/>
        </w:numPr>
        <w:jc w:val="both"/>
      </w:pPr>
      <w:r w:rsidRPr="00A97F19">
        <w:t xml:space="preserve">Konsorcjum firm: PBW INŻYNIERIA Jacek Garbacz ul. Pochyła 23/4D 53-512 Wrocław - Lider, Przedsiębiorstwo Wielobranżowe RADPOL Sp. z o.o. ul. Ludwika Solskiego 4A/6 52 416 Wrocław </w:t>
      </w:r>
      <w:r>
        <w:t>–</w:t>
      </w:r>
      <w:r w:rsidRPr="00A97F19">
        <w:t xml:space="preserve"> Partner</w:t>
      </w:r>
    </w:p>
    <w:p w:rsidR="002A3EA4" w:rsidRDefault="002A3EA4" w:rsidP="002A3EA4">
      <w:pPr>
        <w:pStyle w:val="Akapitzlist"/>
        <w:ind w:left="360"/>
        <w:jc w:val="both"/>
      </w:pPr>
      <w:bookmarkStart w:id="0" w:name="_GoBack"/>
      <w:bookmarkEnd w:id="0"/>
    </w:p>
    <w:p w:rsidR="002A3EA4" w:rsidRPr="0000025D" w:rsidRDefault="002A3EA4" w:rsidP="002A3EA4">
      <w:pPr>
        <w:pStyle w:val="Akapitzlist"/>
        <w:numPr>
          <w:ilvl w:val="0"/>
          <w:numId w:val="1"/>
        </w:numPr>
        <w:jc w:val="both"/>
        <w:rPr>
          <w:b/>
        </w:rPr>
      </w:pPr>
      <w:r w:rsidRPr="0000025D">
        <w:rPr>
          <w:b/>
        </w:rPr>
        <w:t>Unieważnienie postępowania</w:t>
      </w:r>
    </w:p>
    <w:p w:rsidR="002A3EA4" w:rsidRDefault="002A3EA4" w:rsidP="002A3EA4">
      <w:pPr>
        <w:jc w:val="both"/>
      </w:pPr>
      <w:r>
        <w:t xml:space="preserve">Zamawiający unieważnia postępowanie zgodnie z zapisami art. 93 ust. 1 pkt 4 </w:t>
      </w:r>
      <w:proofErr w:type="spellStart"/>
      <w:r>
        <w:t>u.p.z.p</w:t>
      </w:r>
      <w:proofErr w:type="spellEnd"/>
      <w:r>
        <w:t>., albowiem cena najkorzystniejszej oferty ceną przewyższa kwotę, którą zamawiający zamierza przeznaczyć na sfinansowanie zamówienia.</w:t>
      </w:r>
    </w:p>
    <w:p w:rsidR="002A3EA4" w:rsidRDefault="002A3EA4" w:rsidP="002A3EA4"/>
    <w:p w:rsidR="002A3EA4" w:rsidRDefault="002A3EA4" w:rsidP="002A3EA4"/>
    <w:p w:rsidR="002A3EA4" w:rsidRDefault="002A3EA4" w:rsidP="002A3EA4"/>
    <w:p w:rsidR="00D54BFA" w:rsidRDefault="002A3EA4"/>
    <w:sectPr w:rsidR="00D54BFA" w:rsidSect="001C188B">
      <w:headerReference w:type="default" r:id="rId6"/>
      <w:footerReference w:type="default" r:id="rId7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2A3EA4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2A3EA4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2A43B5" wp14:editId="3D743DDD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760939" wp14:editId="5E4CA38D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2A3EA4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2A3EA4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2A3EA4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2A3EA4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LTiQIAABw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f1IdgnmN7KB6RmEYQN6QYnxScNKA+UpJh+1ZUPvlwAynRL5TKK4sSVPfz2GRzhZTXJixZTe2MFUi&#10;VEEdJcN07YY34KCN2Dd40yBnBbcoyFoErbxEhZn4BbZgyOn0XPgeH6+D18ujtvoBAAD//wMAUEsD&#10;BBQABgAIAAAAIQBM5DNs4AAAAAoBAAAPAAAAZHJzL2Rvd25yZXYueG1sTI/NTsMwEITvSLyDtUjc&#10;WqcF9SfEqRAI6KUHWqpydOPFjojXIXbT8PYsJzitdmY0+22xGnwjeuxiHUjBZJyBQKqCqckqeNs9&#10;jRYgYtJkdBMIFXxjhFV5eVHo3IQzvWK/TVZwCcVcK3AptbmUsXLodRyHFom9j9B5nXjtrDSdPnO5&#10;b+Q0y2bS65r4gtMtPjisPrcnr+C5X+98W7nH9/n8y67tPh5eNlGp66vh/g5EwiH9heEXn9GhZKZj&#10;OJGJolEwmt4sOcrGgicHlrezCYgjCxkrsizk/xfKHwAAAP//AwBQSwECLQAUAAYACAAAACEAtoM4&#10;kv4AAADhAQAAEwAAAAAAAAAAAAAAAAAAAAAAW0NvbnRlbnRfVHlwZXNdLnhtbFBLAQItABQABgAI&#10;AAAAIQA4/SH/1gAAAJQBAAALAAAAAAAAAAAAAAAAAC8BAABfcmVscy8ucmVsc1BLAQItABQABgAI&#10;AAAAIQCIrhLTiQIAABwFAAAOAAAAAAAAAAAAAAAAAC4CAABkcnMvZTJvRG9jLnhtbFBLAQItABQA&#10;BgAIAAAAIQBM5DNs4AAAAAoBAAAPAAAAAAAAAAAAAAAAAOMEAABkcnMvZG93bnJldi54bWxQSwUG&#10;AAAAAAQABADzAAAA8AUAAAAA&#10;" stroked="f" strokeweight="1pt">
              <v:textbox>
                <w:txbxContent>
                  <w:p w:rsidR="005C5CC5" w:rsidRPr="001C188B" w:rsidRDefault="002A3EA4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2A3EA4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2A3EA4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2A3EA4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2A3EA4" w:rsidP="005C5CC5">
    <w:pPr>
      <w:pStyle w:val="Stopka"/>
      <w:rPr>
        <w:lang w:val="de-DE"/>
      </w:rPr>
    </w:pPr>
  </w:p>
  <w:p w:rsidR="001165F6" w:rsidRDefault="002A3EA4" w:rsidP="001165F6">
    <w:pPr>
      <w:jc w:val="center"/>
      <w:rPr>
        <w:b/>
        <w:color w:val="000000"/>
        <w:sz w:val="20"/>
        <w:szCs w:val="20"/>
      </w:rPr>
    </w:pPr>
  </w:p>
  <w:p w:rsidR="001165F6" w:rsidRDefault="002A3EA4" w:rsidP="001165F6">
    <w:pPr>
      <w:jc w:val="center"/>
      <w:rPr>
        <w:b/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04" w:rsidRDefault="002A3EA4" w:rsidP="00C44204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FB66E6" wp14:editId="2FA74A6A">
          <wp:simplePos x="0" y="0"/>
          <wp:positionH relativeFrom="column">
            <wp:posOffset>-88900</wp:posOffset>
          </wp:positionH>
          <wp:positionV relativeFrom="paragraph">
            <wp:posOffset>-285750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5" name="Obraz 5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FDE9B93" wp14:editId="5A0332CA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C047CC" wp14:editId="368F43D6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6985" t="9525" r="825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4204" w:rsidRPr="000106A2" w:rsidRDefault="002A3EA4" w:rsidP="00C44204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 xml:space="preserve">MIEJSKI </w:t>
                          </w:r>
                          <w:r w:rsidRPr="000106A2">
                            <w:rPr>
                              <w:b/>
                              <w:szCs w:val="22"/>
                            </w:rPr>
                            <w:t>ZARZĄD DRÓG</w:t>
                          </w:r>
                        </w:p>
                        <w:p w:rsidR="00C44204" w:rsidRPr="000106A2" w:rsidRDefault="002A3EA4" w:rsidP="00C44204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C44204" w:rsidRPr="000106A2" w:rsidRDefault="002A3EA4" w:rsidP="00C44204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 xml:space="preserve">MIEJSKI </w:t>
                    </w:r>
                    <w:r w:rsidRPr="000106A2">
                      <w:rPr>
                        <w:b/>
                        <w:szCs w:val="22"/>
                      </w:rPr>
                      <w:t>ZARZĄD DRÓG</w:t>
                    </w:r>
                  </w:p>
                  <w:p w:rsidR="00C44204" w:rsidRPr="000106A2" w:rsidRDefault="002A3EA4" w:rsidP="00C44204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C44204" w:rsidRDefault="002A3EA4" w:rsidP="00C44204">
    <w:pPr>
      <w:pStyle w:val="Nagwek"/>
    </w:pPr>
  </w:p>
  <w:p w:rsidR="00C44204" w:rsidRDefault="002A3E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621D"/>
    <w:multiLevelType w:val="hybridMultilevel"/>
    <w:tmpl w:val="4C469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F01101"/>
    <w:multiLevelType w:val="hybridMultilevel"/>
    <w:tmpl w:val="1E088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A4"/>
    <w:rsid w:val="002A3EA4"/>
    <w:rsid w:val="006956E4"/>
    <w:rsid w:val="007A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EA4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3E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3EA4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A3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EA4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3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EA4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3E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3EA4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A3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EA4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3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1</cp:revision>
  <dcterms:created xsi:type="dcterms:W3CDTF">2019-02-21T10:30:00Z</dcterms:created>
  <dcterms:modified xsi:type="dcterms:W3CDTF">2019-02-21T10:31:00Z</dcterms:modified>
</cp:coreProperties>
</file>