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BA99D" w14:textId="77777777" w:rsidR="00B22D2D" w:rsidRPr="00F7500D" w:rsidRDefault="00B22D2D" w:rsidP="008B560A">
      <w:pPr>
        <w:jc w:val="both"/>
        <w:rPr>
          <w:rFonts w:ascii="Arial" w:hAnsi="Arial" w:cs="Arial"/>
          <w:sz w:val="22"/>
          <w:szCs w:val="22"/>
        </w:rPr>
      </w:pPr>
    </w:p>
    <w:p w14:paraId="7576D741" w14:textId="4E4D7E00" w:rsidR="00B22D2D" w:rsidRPr="00F7500D" w:rsidRDefault="00B22D2D" w:rsidP="00B22D2D">
      <w:pPr>
        <w:widowControl/>
        <w:ind w:left="5672" w:firstLine="709"/>
        <w:rPr>
          <w:rFonts w:ascii="Arial" w:eastAsia="Calibri" w:hAnsi="Arial" w:cs="Arial"/>
          <w:color w:val="auto"/>
          <w:sz w:val="22"/>
          <w:szCs w:val="22"/>
          <w:lang w:eastAsia="en-US" w:bidi="ar-SA"/>
        </w:rPr>
      </w:pPr>
      <w:r w:rsidRPr="00F7500D">
        <w:rPr>
          <w:rFonts w:ascii="Arial" w:eastAsia="Calibri" w:hAnsi="Arial" w:cs="Arial"/>
          <w:color w:val="auto"/>
          <w:sz w:val="22"/>
          <w:szCs w:val="22"/>
          <w:lang w:eastAsia="en-US" w:bidi="ar-SA"/>
        </w:rPr>
        <w:t xml:space="preserve">Opole, dn. </w:t>
      </w:r>
      <w:r w:rsidR="00CF082D">
        <w:rPr>
          <w:rFonts w:ascii="Arial" w:eastAsia="Calibri" w:hAnsi="Arial" w:cs="Arial"/>
          <w:color w:val="auto"/>
          <w:sz w:val="22"/>
          <w:szCs w:val="22"/>
          <w:lang w:eastAsia="en-US" w:bidi="ar-SA"/>
        </w:rPr>
        <w:t>13</w:t>
      </w:r>
      <w:r w:rsidR="00AD00B8">
        <w:rPr>
          <w:rFonts w:ascii="Arial" w:eastAsia="Calibri" w:hAnsi="Arial" w:cs="Arial"/>
          <w:color w:val="auto"/>
          <w:sz w:val="22"/>
          <w:szCs w:val="22"/>
          <w:lang w:eastAsia="en-US" w:bidi="ar-SA"/>
        </w:rPr>
        <w:t>.07</w:t>
      </w:r>
      <w:r w:rsidR="00E04148">
        <w:rPr>
          <w:rFonts w:ascii="Arial" w:eastAsia="Calibri" w:hAnsi="Arial" w:cs="Arial"/>
          <w:color w:val="auto"/>
          <w:sz w:val="22"/>
          <w:szCs w:val="22"/>
          <w:lang w:eastAsia="en-US" w:bidi="ar-SA"/>
        </w:rPr>
        <w:t>.</w:t>
      </w:r>
      <w:r w:rsidRPr="00F7500D">
        <w:rPr>
          <w:rFonts w:ascii="Arial" w:eastAsia="Calibri" w:hAnsi="Arial" w:cs="Arial"/>
          <w:color w:val="auto"/>
          <w:sz w:val="22"/>
          <w:szCs w:val="22"/>
          <w:lang w:eastAsia="en-US" w:bidi="ar-SA"/>
        </w:rPr>
        <w:t>2018 r.</w:t>
      </w:r>
    </w:p>
    <w:p w14:paraId="76AB089B" w14:textId="77777777" w:rsidR="00CF082D" w:rsidRDefault="00CF082D" w:rsidP="00CF082D">
      <w:pPr>
        <w:widowControl/>
        <w:rPr>
          <w:rFonts w:ascii="Arial" w:eastAsia="Calibri" w:hAnsi="Arial" w:cs="Arial"/>
          <w:color w:val="auto"/>
          <w:sz w:val="22"/>
          <w:szCs w:val="22"/>
          <w:lang w:eastAsia="en-US" w:bidi="ar-SA"/>
        </w:rPr>
      </w:pPr>
    </w:p>
    <w:p w14:paraId="1A7626C9" w14:textId="77777777" w:rsidR="00CF082D" w:rsidRDefault="00CF082D" w:rsidP="00CF082D">
      <w:pPr>
        <w:widowControl/>
        <w:rPr>
          <w:rFonts w:ascii="Arial" w:eastAsia="Calibri" w:hAnsi="Arial" w:cs="Arial"/>
          <w:color w:val="auto"/>
          <w:sz w:val="22"/>
          <w:szCs w:val="22"/>
          <w:lang w:eastAsia="en-US" w:bidi="ar-SA"/>
        </w:rPr>
      </w:pPr>
      <w:r>
        <w:rPr>
          <w:rFonts w:ascii="Arial" w:eastAsia="Calibri" w:hAnsi="Arial" w:cs="Arial"/>
          <w:color w:val="auto"/>
          <w:sz w:val="22"/>
          <w:szCs w:val="22"/>
          <w:lang w:eastAsia="en-US" w:bidi="ar-SA"/>
        </w:rPr>
        <w:t xml:space="preserve">Dotyczy: Postępowania przetargowego nr </w:t>
      </w:r>
      <w:r>
        <w:rPr>
          <w:rFonts w:ascii="Arial" w:eastAsia="Times New Roman" w:hAnsi="Arial" w:cs="Arial"/>
          <w:b/>
          <w:bCs/>
          <w:i/>
          <w:iCs/>
          <w:color w:val="auto"/>
          <w:sz w:val="22"/>
          <w:szCs w:val="22"/>
        </w:rPr>
        <w:t>NP.260.45.2018.P</w:t>
      </w:r>
    </w:p>
    <w:p w14:paraId="2F698697" w14:textId="77777777" w:rsidR="00ED57D0" w:rsidRDefault="00ED57D0" w:rsidP="009D601C">
      <w:pPr>
        <w:widowControl/>
        <w:jc w:val="both"/>
        <w:rPr>
          <w:rFonts w:ascii="Arial" w:eastAsia="Times New Roman" w:hAnsi="Arial" w:cs="Arial"/>
          <w:color w:val="auto"/>
          <w:sz w:val="22"/>
          <w:szCs w:val="22"/>
          <w:lang w:bidi="ar-SA"/>
        </w:rPr>
      </w:pPr>
      <w:bookmarkStart w:id="0" w:name="_Hlk518474364"/>
    </w:p>
    <w:p w14:paraId="30FB21DC" w14:textId="08B8AA4A" w:rsidR="009D601C" w:rsidRDefault="009D601C" w:rsidP="009D601C">
      <w:pPr>
        <w:widowControl/>
        <w:jc w:val="both"/>
        <w:rPr>
          <w:rFonts w:ascii="Arial" w:eastAsia="Times New Roman" w:hAnsi="Arial" w:cs="Arial"/>
          <w:b/>
          <w:bCs/>
          <w:i/>
          <w:iCs/>
          <w:color w:val="auto"/>
          <w:sz w:val="22"/>
          <w:szCs w:val="22"/>
          <w:lang w:val="cs-CZ"/>
        </w:rPr>
      </w:pPr>
      <w:r>
        <w:rPr>
          <w:rFonts w:ascii="Arial" w:eastAsia="Times New Roman" w:hAnsi="Arial" w:cs="Arial"/>
          <w:color w:val="auto"/>
          <w:sz w:val="22"/>
          <w:szCs w:val="22"/>
          <w:lang w:bidi="ar-SA"/>
        </w:rPr>
        <w:t>W związku z przetargiem o nazwie</w:t>
      </w:r>
      <w:r>
        <w:rPr>
          <w:rFonts w:ascii="Arial" w:eastAsia="Times New Roman" w:hAnsi="Arial" w:cs="Arial"/>
          <w:b/>
          <w:color w:val="auto"/>
          <w:sz w:val="22"/>
          <w:szCs w:val="22"/>
          <w:lang w:bidi="ar-SA"/>
        </w:rPr>
        <w:t xml:space="preserve"> </w:t>
      </w:r>
      <w:r>
        <w:rPr>
          <w:rFonts w:ascii="Arial" w:eastAsia="Times New Roman" w:hAnsi="Arial" w:cs="Arial"/>
          <w:b/>
          <w:bCs/>
          <w:i/>
          <w:iCs/>
          <w:sz w:val="22"/>
          <w:lang w:eastAsia="zh-CN"/>
        </w:rPr>
        <w:t xml:space="preserve">„Oczyszczanie miasta w zakresie: całoroczne oczyszczanie pasów drogowych Rejonu I </w:t>
      </w:r>
      <w:proofErr w:type="spellStart"/>
      <w:r>
        <w:rPr>
          <w:rFonts w:ascii="Arial" w:eastAsia="Times New Roman" w:hAnsi="Arial" w:cs="Arial"/>
          <w:b/>
          <w:bCs/>
          <w:i/>
          <w:iCs/>
          <w:sz w:val="22"/>
          <w:lang w:eastAsia="zh-CN"/>
        </w:rPr>
        <w:t>i</w:t>
      </w:r>
      <w:proofErr w:type="spellEnd"/>
      <w:r>
        <w:rPr>
          <w:rFonts w:ascii="Arial" w:eastAsia="Times New Roman" w:hAnsi="Arial" w:cs="Arial"/>
          <w:b/>
          <w:bCs/>
          <w:i/>
          <w:iCs/>
          <w:sz w:val="22"/>
          <w:lang w:eastAsia="zh-CN"/>
        </w:rPr>
        <w:t xml:space="preserve"> II, w tym oczyszczanie chodników, placów, terenów zieleni, ciągów pieszych i pieszo-rowerowych oraz przejść podziemnych”</w:t>
      </w:r>
      <w:r>
        <w:rPr>
          <w:rFonts w:ascii="Arial" w:eastAsia="Times New Roman" w:hAnsi="Arial" w:cs="Arial"/>
          <w:b/>
          <w:bCs/>
          <w:i/>
          <w:iCs/>
          <w:color w:val="auto"/>
          <w:sz w:val="22"/>
        </w:rPr>
        <w:t xml:space="preserve">, </w:t>
      </w:r>
      <w:r>
        <w:rPr>
          <w:rFonts w:ascii="Arial" w:eastAsia="Times New Roman" w:hAnsi="Arial" w:cs="Arial"/>
          <w:color w:val="auto"/>
          <w:sz w:val="22"/>
          <w:szCs w:val="22"/>
          <w:lang w:bidi="ar-SA"/>
        </w:rPr>
        <w:t>Zamawiający odpowiada na zadane pytania dotyczące treści SIWZ oraz dokonuje jej zmian w następującym zakresie:</w:t>
      </w:r>
    </w:p>
    <w:p w14:paraId="2D4ECFA9" w14:textId="77777777" w:rsidR="009D601C" w:rsidRDefault="009D601C" w:rsidP="009D601C">
      <w:pPr>
        <w:widowControl/>
        <w:jc w:val="both"/>
        <w:rPr>
          <w:rFonts w:ascii="Arial" w:eastAsia="Times New Roman" w:hAnsi="Arial" w:cs="Arial"/>
          <w:b/>
          <w:i/>
          <w:color w:val="auto"/>
          <w:sz w:val="22"/>
          <w:szCs w:val="22"/>
          <w:lang w:val="cs-CZ" w:bidi="ar-SA"/>
        </w:rPr>
      </w:pPr>
    </w:p>
    <w:p w14:paraId="43815EF6" w14:textId="77777777" w:rsidR="009D601C" w:rsidRDefault="009D601C" w:rsidP="009D601C">
      <w:pPr>
        <w:widowControl/>
        <w:numPr>
          <w:ilvl w:val="0"/>
          <w:numId w:val="2"/>
        </w:numPr>
        <w:jc w:val="both"/>
        <w:rPr>
          <w:rFonts w:ascii="Arial" w:eastAsia="Times New Roman" w:hAnsi="Arial" w:cs="Arial"/>
          <w:b/>
          <w:i/>
          <w:color w:val="auto"/>
          <w:sz w:val="22"/>
          <w:szCs w:val="22"/>
          <w:lang w:val="cs-CZ" w:bidi="ar-SA"/>
        </w:rPr>
      </w:pPr>
      <w:bookmarkStart w:id="1" w:name="_Hlk512426695"/>
      <w:r>
        <w:rPr>
          <w:rFonts w:ascii="Arial" w:eastAsia="Times New Roman" w:hAnsi="Arial" w:cs="Arial"/>
          <w:b/>
          <w:i/>
          <w:color w:val="auto"/>
          <w:sz w:val="22"/>
          <w:szCs w:val="22"/>
          <w:lang w:val="cs-CZ" w:bidi="ar-SA"/>
        </w:rPr>
        <w:t>Pytania i odpowiedzi:</w:t>
      </w:r>
    </w:p>
    <w:p w14:paraId="5524D1AB" w14:textId="77777777" w:rsidR="009D601C" w:rsidRDefault="009D601C" w:rsidP="009D601C">
      <w:pPr>
        <w:widowControl/>
        <w:ind w:left="720"/>
        <w:jc w:val="both"/>
        <w:rPr>
          <w:rFonts w:ascii="Arial" w:eastAsia="Times New Roman" w:hAnsi="Arial" w:cs="Arial"/>
          <w:b/>
          <w:i/>
          <w:color w:val="auto"/>
          <w:sz w:val="22"/>
          <w:szCs w:val="22"/>
          <w:lang w:val="cs-CZ" w:bidi="ar-SA"/>
        </w:rPr>
      </w:pPr>
    </w:p>
    <w:bookmarkEnd w:id="0"/>
    <w:bookmarkEnd w:id="1"/>
    <w:p w14:paraId="008C5FD9" w14:textId="77777777" w:rsidR="009D601C" w:rsidRDefault="009D601C" w:rsidP="009D601C">
      <w:pPr>
        <w:ind w:left="1134" w:hanging="1134"/>
        <w:jc w:val="both"/>
        <w:rPr>
          <w:rFonts w:ascii="Arial" w:hAnsi="Arial" w:cs="Arial"/>
          <w:sz w:val="22"/>
          <w:szCs w:val="22"/>
          <w:u w:val="single"/>
        </w:rPr>
      </w:pPr>
      <w:r>
        <w:rPr>
          <w:rFonts w:ascii="Arial" w:hAnsi="Arial" w:cs="Arial"/>
          <w:sz w:val="22"/>
          <w:szCs w:val="22"/>
          <w:u w:val="single"/>
        </w:rPr>
        <w:t>Zestaw nr 1</w:t>
      </w:r>
    </w:p>
    <w:p w14:paraId="2445A954" w14:textId="77777777" w:rsidR="009D601C" w:rsidRDefault="009D601C" w:rsidP="009D601C">
      <w:pPr>
        <w:numPr>
          <w:ilvl w:val="0"/>
          <w:numId w:val="19"/>
        </w:numPr>
        <w:ind w:left="1134" w:hanging="1134"/>
        <w:jc w:val="both"/>
        <w:rPr>
          <w:rFonts w:ascii="Arial" w:hAnsi="Arial" w:cs="Arial"/>
          <w:sz w:val="22"/>
          <w:szCs w:val="22"/>
        </w:rPr>
      </w:pPr>
      <w:r>
        <w:rPr>
          <w:rFonts w:ascii="Arial" w:hAnsi="Arial" w:cs="Arial"/>
          <w:sz w:val="22"/>
          <w:szCs w:val="22"/>
        </w:rPr>
        <w:t xml:space="preserve">W Specyfikacji Istotnych Warunków Zamówienia (SIWZ) określone zostały bardzo precyzyjnie wymogi stawiane przez Zamawiającego wobec wykonawcy przez cały okres trwania umowy ramowej, na podstawie której realizowana ma być usługa. Wykonawca zobowiązany jest posiadać ściśle określony potencjał tak sprzętowy jak i kadrowy tj.: </w:t>
      </w:r>
    </w:p>
    <w:p w14:paraId="1F7DB66A" w14:textId="77777777" w:rsidR="009D601C" w:rsidRDefault="009D601C" w:rsidP="009D601C">
      <w:pPr>
        <w:ind w:left="1134"/>
        <w:jc w:val="both"/>
        <w:rPr>
          <w:rFonts w:ascii="Arial" w:hAnsi="Arial" w:cs="Arial"/>
          <w:sz w:val="22"/>
          <w:szCs w:val="22"/>
        </w:rPr>
      </w:pPr>
      <w:r>
        <w:rPr>
          <w:rFonts w:ascii="Arial" w:hAnsi="Arial" w:cs="Arial"/>
          <w:sz w:val="22"/>
          <w:szCs w:val="22"/>
        </w:rPr>
        <w:t xml:space="preserve">bazę sprzętowo - magazynową wyposażoną m. </w:t>
      </w:r>
      <w:r>
        <w:rPr>
          <w:rFonts w:ascii="Arial" w:hAnsi="Arial" w:cs="Arial"/>
          <w:sz w:val="22"/>
          <w:szCs w:val="22"/>
          <w:lang w:val="en-US" w:eastAsia="en-US" w:bidi="en-US"/>
        </w:rPr>
        <w:t xml:space="preserve">in. </w:t>
      </w:r>
      <w:r>
        <w:rPr>
          <w:rFonts w:ascii="Arial" w:hAnsi="Arial" w:cs="Arial"/>
          <w:sz w:val="22"/>
          <w:szCs w:val="22"/>
        </w:rPr>
        <w:t>w legalizowaną wagę, zadaszony magazyn środków do zwalczania śliskości, zaplecze biurowe - dyspozytornię wyposażoną w całodobową łączność telefoniczną;</w:t>
      </w:r>
    </w:p>
    <w:p w14:paraId="34CBB6A5" w14:textId="77777777" w:rsidR="009D601C" w:rsidRDefault="009D601C" w:rsidP="009D601C">
      <w:pPr>
        <w:ind w:left="1134"/>
        <w:jc w:val="both"/>
        <w:rPr>
          <w:rFonts w:ascii="Arial" w:hAnsi="Arial" w:cs="Arial"/>
          <w:sz w:val="22"/>
          <w:szCs w:val="22"/>
        </w:rPr>
      </w:pPr>
      <w:r>
        <w:rPr>
          <w:rFonts w:ascii="Arial" w:hAnsi="Arial" w:cs="Arial"/>
          <w:sz w:val="22"/>
          <w:szCs w:val="22"/>
        </w:rPr>
        <w:t>opisany szczegółowo sprzęt w tym 3 zamiatarki (2 elektryczne!) oraz łącznie 15 różnego rodzaju pojazdów (ciągniki, samochody skrzyniowe i ciężarowe, ładowarka itp.) oraz wiele dodatkowych urządzeń;</w:t>
      </w:r>
    </w:p>
    <w:p w14:paraId="062AA7A2" w14:textId="77777777" w:rsidR="009D601C" w:rsidRDefault="009D601C" w:rsidP="009D601C">
      <w:pPr>
        <w:ind w:left="1134"/>
        <w:jc w:val="both"/>
        <w:rPr>
          <w:rFonts w:ascii="Arial" w:hAnsi="Arial" w:cs="Arial"/>
          <w:sz w:val="22"/>
          <w:szCs w:val="22"/>
        </w:rPr>
      </w:pPr>
      <w:r>
        <w:rPr>
          <w:rFonts w:ascii="Arial" w:hAnsi="Arial" w:cs="Arial"/>
          <w:sz w:val="22"/>
          <w:szCs w:val="22"/>
        </w:rPr>
        <w:t>łącznie 21 osób przeznaczonych do realizacji zamówienia ze ściśle określonym doświadczeniem zatrudnionych na umowę o pracę.</w:t>
      </w:r>
    </w:p>
    <w:p w14:paraId="2D6D98DA" w14:textId="77777777" w:rsidR="009D601C" w:rsidRDefault="009D601C" w:rsidP="009D601C">
      <w:pPr>
        <w:ind w:left="1134"/>
        <w:jc w:val="both"/>
        <w:rPr>
          <w:rFonts w:ascii="Arial" w:hAnsi="Arial" w:cs="Arial"/>
          <w:sz w:val="22"/>
          <w:szCs w:val="22"/>
        </w:rPr>
      </w:pPr>
      <w:r>
        <w:rPr>
          <w:rFonts w:ascii="Arial" w:hAnsi="Arial" w:cs="Arial"/>
          <w:sz w:val="22"/>
          <w:szCs w:val="22"/>
        </w:rPr>
        <w:t>Zaznaczyć przy tym trzeba, że umowa ma być zawarta na zaledwie 12 miesięcy.</w:t>
      </w:r>
    </w:p>
    <w:p w14:paraId="608DBEB8" w14:textId="77777777" w:rsidR="009D601C" w:rsidRDefault="009D601C" w:rsidP="009D601C">
      <w:pPr>
        <w:ind w:left="1134"/>
        <w:jc w:val="both"/>
        <w:rPr>
          <w:rFonts w:ascii="Arial" w:hAnsi="Arial" w:cs="Arial"/>
          <w:sz w:val="22"/>
          <w:szCs w:val="22"/>
        </w:rPr>
      </w:pPr>
      <w:r>
        <w:rPr>
          <w:rFonts w:ascii="Arial" w:hAnsi="Arial" w:cs="Arial"/>
          <w:sz w:val="22"/>
          <w:szCs w:val="22"/>
        </w:rPr>
        <w:t xml:space="preserve">Tak określone warunki generują konieczność poniesienia bardzo wysokich kosztów zarówno stałych - niezależnych od ilości zrealizowanej pracy jak i zmiennych. Same nakłady na zakup wskazanego sprzętu to kwota rzędu </w:t>
      </w:r>
      <w:r>
        <w:rPr>
          <w:rFonts w:ascii="Arial" w:eastAsia="Arial" w:hAnsi="Arial" w:cs="Arial"/>
          <w:b/>
          <w:bCs/>
          <w:sz w:val="22"/>
          <w:szCs w:val="22"/>
          <w:u w:val="single"/>
        </w:rPr>
        <w:t xml:space="preserve">1 500 000,00 zł!, </w:t>
      </w:r>
      <w:r>
        <w:rPr>
          <w:rFonts w:ascii="Arial" w:hAnsi="Arial" w:cs="Arial"/>
          <w:sz w:val="22"/>
          <w:szCs w:val="22"/>
        </w:rPr>
        <w:t xml:space="preserve">natomiast miesięczne koszty wynagrodzeń wskazanej grupy pracowników oraz amortyzacji wymaganego sprzętu, niezależne od zakresu faktycznie zrealizowanych prac to kwota rzędu </w:t>
      </w:r>
      <w:r>
        <w:rPr>
          <w:rFonts w:ascii="Arial" w:eastAsia="Arial" w:hAnsi="Arial" w:cs="Arial"/>
          <w:b/>
          <w:bCs/>
          <w:sz w:val="22"/>
          <w:szCs w:val="22"/>
          <w:u w:val="single"/>
        </w:rPr>
        <w:t xml:space="preserve">140 000,00 - 150 000,00 zł!. </w:t>
      </w:r>
      <w:r>
        <w:rPr>
          <w:rFonts w:ascii="Arial" w:hAnsi="Arial" w:cs="Arial"/>
          <w:sz w:val="22"/>
          <w:szCs w:val="22"/>
        </w:rPr>
        <w:t>Do kosztów tych należy doliczyć uzależnione już od ilości zleceń, również niemałe koszty paliwa i zagospodarowania odpadów.</w:t>
      </w:r>
    </w:p>
    <w:p w14:paraId="38DA8108" w14:textId="77777777" w:rsidR="009D601C" w:rsidRDefault="009D601C" w:rsidP="009D601C">
      <w:pPr>
        <w:ind w:left="1134"/>
        <w:jc w:val="both"/>
        <w:rPr>
          <w:rFonts w:ascii="Arial" w:hAnsi="Arial" w:cs="Arial"/>
          <w:sz w:val="22"/>
          <w:szCs w:val="22"/>
        </w:rPr>
      </w:pPr>
      <w:r>
        <w:rPr>
          <w:rFonts w:ascii="Arial" w:hAnsi="Arial" w:cs="Arial"/>
          <w:sz w:val="22"/>
          <w:szCs w:val="22"/>
        </w:rPr>
        <w:t>W całej SIWZ łącznie z opisem przedmiotu zamówienia (OPZ) Zamawiający nie gwarantuje żadnego minimalnego zakresu realizacji usług, który dałby Wykonawcy podstawę do szacowania minimalnego stałego wynagrodzenia. Zarówno formularz ofertowy jak i zapisy wzoru umowy ramowej wskazują, iż wynagrodzenie Wykonawcy oparte będzie wyłącznie na rozliczeniu kosztorysowym, zmiennym, uzależnionym wyłącznie od zleconych jednorazowo w formie umów cząstkowych, zrealizowanych i odebranych prac. Te z kolei udzielane będą według bieżących potrzeb Zamawiającego i środków finansowych przeznaczonych na ten cel. Zamawiający wskazuje wręcz w SIWZ oraz we wzorze umowy, iż Wykonawcy nie będą przysługiwały roszczenia w sytuacji udzielania zamówień na mniejszą ilość prac niż przewidziano to w Załączniku nr 1 do Umowy Ramowej, tj. kosztorysie ofertowym.</w:t>
      </w:r>
    </w:p>
    <w:p w14:paraId="3194EC85" w14:textId="77777777" w:rsidR="009D601C" w:rsidRDefault="009D601C" w:rsidP="009D601C">
      <w:pPr>
        <w:ind w:left="1134"/>
        <w:jc w:val="both"/>
        <w:rPr>
          <w:rFonts w:ascii="Arial" w:hAnsi="Arial" w:cs="Arial"/>
          <w:sz w:val="22"/>
          <w:szCs w:val="22"/>
        </w:rPr>
      </w:pPr>
      <w:r>
        <w:rPr>
          <w:rFonts w:ascii="Arial" w:hAnsi="Arial" w:cs="Arial"/>
          <w:sz w:val="22"/>
          <w:szCs w:val="22"/>
        </w:rPr>
        <w:t>W postępowaniu na to samo zamówienie prowadzonym w ubiegłym roku, Zamawiający w ramach odpowiedzi na zadane pytania wyjaśnił, iż:</w:t>
      </w:r>
    </w:p>
    <w:p w14:paraId="39427146" w14:textId="77777777" w:rsidR="009D601C" w:rsidRDefault="009D601C" w:rsidP="009D601C">
      <w:pPr>
        <w:ind w:left="1134"/>
        <w:jc w:val="both"/>
        <w:rPr>
          <w:rFonts w:ascii="Arial" w:hAnsi="Arial" w:cs="Arial"/>
          <w:sz w:val="22"/>
          <w:szCs w:val="22"/>
        </w:rPr>
      </w:pPr>
      <w:r>
        <w:rPr>
          <w:rFonts w:ascii="Arial" w:eastAsia="Arial" w:hAnsi="Arial" w:cs="Arial"/>
          <w:b/>
          <w:bCs/>
          <w:i/>
          <w:iCs/>
          <w:sz w:val="22"/>
          <w:szCs w:val="22"/>
        </w:rPr>
        <w:t xml:space="preserve">„zawarcie umowy ramowej </w:t>
      </w:r>
      <w:r>
        <w:rPr>
          <w:rFonts w:ascii="Arial" w:hAnsi="Arial" w:cs="Arial"/>
          <w:sz w:val="22"/>
          <w:szCs w:val="22"/>
        </w:rPr>
        <w:t xml:space="preserve">polega jedynie na ustaleniu warunków przyszłych zamówień, a nie na ich udzieleniu ani nawet na wstępnym ich przyrzeczeniu. Zawarcie umowy ramowej stanowi jedynie jeden z etapów złożonego strukturalnie i stopniowo rozwijającego się procesu zmierzającego do udzielenia zamówienia </w:t>
      </w:r>
      <w:r>
        <w:rPr>
          <w:rFonts w:ascii="Arial" w:hAnsi="Arial" w:cs="Arial"/>
          <w:sz w:val="22"/>
          <w:szCs w:val="22"/>
        </w:rPr>
        <w:lastRenderedPageBreak/>
        <w:t xml:space="preserve">publicznego i nie jest jednoznaczne z udzieleniem zamówienia publicznego” </w:t>
      </w:r>
      <w:r>
        <w:rPr>
          <w:rFonts w:ascii="Arial" w:eastAsia="Arial" w:hAnsi="Arial" w:cs="Arial"/>
          <w:i/>
          <w:iCs/>
          <w:sz w:val="22"/>
          <w:szCs w:val="22"/>
        </w:rPr>
        <w:t>(wyrok KIO z dnia 22 listopada 2013 r. sygn. KIO 2615/13 KIO 2635/13)“.</w:t>
      </w:r>
    </w:p>
    <w:p w14:paraId="450064CB" w14:textId="77777777" w:rsidR="009D601C" w:rsidRDefault="009D601C" w:rsidP="009D601C">
      <w:pPr>
        <w:ind w:left="1134"/>
        <w:jc w:val="both"/>
        <w:rPr>
          <w:rFonts w:ascii="Arial" w:hAnsi="Arial" w:cs="Arial"/>
          <w:sz w:val="22"/>
          <w:szCs w:val="22"/>
        </w:rPr>
      </w:pPr>
      <w:r>
        <w:rPr>
          <w:rFonts w:ascii="Arial" w:hAnsi="Arial" w:cs="Arial"/>
          <w:sz w:val="22"/>
          <w:szCs w:val="22"/>
        </w:rPr>
        <w:t xml:space="preserve">Niestety w tej samej umowie ramowej Zamawiający nie daje tej samej „dowolności“ traktowania Umowy Ramowej przez Wykonawcę, gdyż za każdy przypadek odmowy zawarcia Umowy cząstkowej na warunkach określonych </w:t>
      </w:r>
      <w:proofErr w:type="spellStart"/>
      <w:r>
        <w:rPr>
          <w:rFonts w:ascii="Arial" w:hAnsi="Arial" w:cs="Arial"/>
          <w:sz w:val="22"/>
          <w:szCs w:val="22"/>
        </w:rPr>
        <w:t>Umowei</w:t>
      </w:r>
      <w:proofErr w:type="spellEnd"/>
      <w:r>
        <w:rPr>
          <w:rFonts w:ascii="Arial" w:hAnsi="Arial" w:cs="Arial"/>
          <w:sz w:val="22"/>
          <w:szCs w:val="22"/>
        </w:rPr>
        <w:t xml:space="preserve"> Ramowej wykonawca zobowiązany będzie zapłacić wysoką karę.</w:t>
      </w:r>
    </w:p>
    <w:p w14:paraId="3B279BD5" w14:textId="77777777" w:rsidR="009D601C" w:rsidRDefault="009D601C" w:rsidP="009D601C">
      <w:pPr>
        <w:ind w:left="1134"/>
        <w:jc w:val="both"/>
        <w:rPr>
          <w:rFonts w:ascii="Arial" w:hAnsi="Arial" w:cs="Arial"/>
          <w:sz w:val="22"/>
          <w:szCs w:val="22"/>
        </w:rPr>
      </w:pPr>
      <w:r>
        <w:rPr>
          <w:rFonts w:ascii="Arial" w:hAnsi="Arial" w:cs="Arial"/>
          <w:sz w:val="22"/>
          <w:szCs w:val="22"/>
        </w:rPr>
        <w:t>W postępowaniu brak jest zagwarantowania planowania działań, tj. pracy dziennej w określonym wymiarze godzinowym. Wykonawca ma być w gotowości całodobowej z pilną reakcję na każdą interwencję, co zwłaszcza w okresie zimowym kompletnie nie pozwala na zapewnienie planowania pracy pracownikom co jest z kolei warunkiem obligatoryjnym jaki musi zapewnić pracodawca uwzględniając problemy i konkurencyjność na rynku pracy.</w:t>
      </w:r>
    </w:p>
    <w:p w14:paraId="79921D48" w14:textId="77777777" w:rsidR="009D601C" w:rsidRDefault="009D601C" w:rsidP="009D601C">
      <w:pPr>
        <w:ind w:left="1134"/>
        <w:jc w:val="both"/>
        <w:rPr>
          <w:rFonts w:ascii="Arial" w:hAnsi="Arial" w:cs="Arial"/>
          <w:sz w:val="22"/>
          <w:szCs w:val="22"/>
        </w:rPr>
      </w:pPr>
      <w:r>
        <w:rPr>
          <w:rFonts w:ascii="Arial" w:hAnsi="Arial" w:cs="Arial"/>
          <w:sz w:val="22"/>
          <w:szCs w:val="22"/>
        </w:rPr>
        <w:t>Jeszcze raz podkreślamy, iż przy przyjętej formule zamówienia, po stronie Wykonawcy pozostaje poniesienie wysokich nakładów i kosztów stałych bez gwarancji ze strony Zamawiającego pokrycia choćby części z nich. Przyjęta formuła umowy ramowej stawia Wykonawcę w sytuacji, w której ponosi on koszty związane z wynagrodzeniem dla pracowników, utrzymaniem bazy i sprzętu oraz posiada dodatkowe obciążenia finansowe związane z opłacaniem ubezpieczeń czy gwarancji oraz kosztami administracyjnymi przy braku zagwarantowanego wynagrodzenia ze strony Zamawiającego na pokrycie podstawowych kosztów operacyjnych nie mówiąc już o zysku ze świadczenia usługi.</w:t>
      </w:r>
    </w:p>
    <w:p w14:paraId="757A4A5D" w14:textId="77777777" w:rsidR="009D601C" w:rsidRDefault="009D601C" w:rsidP="009D601C">
      <w:pPr>
        <w:ind w:left="1134"/>
        <w:jc w:val="both"/>
        <w:rPr>
          <w:rFonts w:ascii="Arial" w:hAnsi="Arial" w:cs="Arial"/>
          <w:sz w:val="22"/>
          <w:szCs w:val="22"/>
        </w:rPr>
      </w:pPr>
      <w:r>
        <w:rPr>
          <w:rFonts w:ascii="Arial" w:hAnsi="Arial" w:cs="Arial"/>
          <w:sz w:val="22"/>
          <w:szCs w:val="22"/>
        </w:rPr>
        <w:t>Określenie przez Zamawiającego minimalnego poziomu zleconych prac w ciągu miesiąca ma także wpływ na komfort i stabilizację pracy Wykonawcy , który mając 21 osób zatrudnionych na umowę o pracę, wie mniej więcej w jaki sposób planować urlopy pracowników i efektywne zarządzać ich pracą w przeciągu dnia/tygodnia/miesiąca. Pozwala to uniknąć sytuacji, w której w ciągu jednego tygodnia zamawiający zleca do wykonania tylko 10 000 m2 przy pełnej obsadzie pracowników wykonawcy, a w tygodniu kolejnym (np. obfitych opadów śniegu) otrzymuje on zlecenie na codziennie wykonanie akcji odśnieżania i zwalczania śliskości na całym rejonie np. II tj. 7 x 671 511 m2 = 4 700 577m2, czego Wykonawca nie jest w stanie zrealizować w terminie.</w:t>
      </w:r>
    </w:p>
    <w:p w14:paraId="6F83D1AF" w14:textId="77777777" w:rsidR="009D601C" w:rsidRDefault="009D601C" w:rsidP="009D601C">
      <w:pPr>
        <w:ind w:left="1134"/>
        <w:jc w:val="both"/>
        <w:rPr>
          <w:rFonts w:ascii="Arial" w:hAnsi="Arial" w:cs="Arial"/>
          <w:sz w:val="22"/>
          <w:szCs w:val="22"/>
        </w:rPr>
      </w:pPr>
      <w:r>
        <w:rPr>
          <w:rFonts w:ascii="Arial" w:hAnsi="Arial" w:cs="Arial"/>
          <w:sz w:val="22"/>
          <w:szCs w:val="22"/>
        </w:rPr>
        <w:t>Jeżeli Zamawiający nie wprowadzi zapisu o gwarancji minimalnej kwoty zleconych usług lub przeznaczenia określonej kwoty Wynagrodzenia na zabezpieczenie miesięcznych kosztów wykonawcy wnosimy o wykreślenie w/w wymogów, w tym wymogu zatrudnienia na umowę o pracę 21 osób.</w:t>
      </w:r>
    </w:p>
    <w:p w14:paraId="2F10292D" w14:textId="77777777" w:rsidR="009D601C" w:rsidRDefault="009D601C" w:rsidP="009D601C">
      <w:pPr>
        <w:ind w:left="1134"/>
        <w:jc w:val="both"/>
        <w:rPr>
          <w:rFonts w:ascii="Arial" w:hAnsi="Arial" w:cs="Arial"/>
          <w:sz w:val="22"/>
          <w:szCs w:val="22"/>
        </w:rPr>
      </w:pPr>
      <w:r>
        <w:rPr>
          <w:rFonts w:ascii="Arial" w:hAnsi="Arial" w:cs="Arial"/>
          <w:sz w:val="22"/>
          <w:szCs w:val="22"/>
        </w:rPr>
        <w:t>W związku z powyższymi wymogami wnosimy o modyfikację SIWZ poprzez wprowadzenie do warunków oraz wzoru umowy zapisu stanowiącego, iż Zamawiający gwarantuje zlecenie miesięcznie minimalnego metrażu do wykonania usług lub przeznaczenie miesięcznie określonej kwoty na wynagrodzenie dla Wykonawcy za jego gotowość do świadczenia usług, zabezpieczając tym samym pokrycie stałych kosztów, jakie ma ponosić Wykonawca.</w:t>
      </w:r>
    </w:p>
    <w:p w14:paraId="1A086DE7" w14:textId="77777777" w:rsidR="009D601C" w:rsidRDefault="009D601C" w:rsidP="009D601C">
      <w:pPr>
        <w:jc w:val="both"/>
        <w:rPr>
          <w:rFonts w:ascii="Arial" w:hAnsi="Arial" w:cs="Arial"/>
          <w:sz w:val="22"/>
          <w:szCs w:val="22"/>
        </w:rPr>
      </w:pPr>
    </w:p>
    <w:p w14:paraId="506D067E" w14:textId="77777777" w:rsidR="009D601C" w:rsidRDefault="009D601C" w:rsidP="009D601C">
      <w:pPr>
        <w:pStyle w:val="Akapitzlist"/>
        <w:numPr>
          <w:ilvl w:val="0"/>
          <w:numId w:val="27"/>
        </w:numPr>
        <w:ind w:left="1701" w:hanging="1701"/>
        <w:rPr>
          <w:rFonts w:ascii="Arial" w:hAnsi="Arial" w:cs="Arial"/>
          <w:sz w:val="22"/>
          <w:szCs w:val="22"/>
        </w:rPr>
      </w:pPr>
      <w:r>
        <w:rPr>
          <w:rFonts w:ascii="Arial" w:hAnsi="Arial" w:cs="Arial"/>
          <w:sz w:val="22"/>
          <w:szCs w:val="22"/>
        </w:rPr>
        <w:t>Zamawiający zmienia zapisy Rozdziału 4 [Opis przedmiotu zamówienia] oraz modyfikuje załączniki do SIWZ w następującym zakresie:</w:t>
      </w:r>
    </w:p>
    <w:p w14:paraId="019EE5DF" w14:textId="77777777" w:rsidR="009D601C" w:rsidRDefault="009D601C" w:rsidP="009D601C">
      <w:pPr>
        <w:rPr>
          <w:rFonts w:ascii="Arial" w:hAnsi="Arial" w:cs="Arial"/>
          <w:sz w:val="22"/>
          <w:szCs w:val="22"/>
          <w:u w:val="single"/>
        </w:rPr>
      </w:pPr>
    </w:p>
    <w:p w14:paraId="47E5442C" w14:textId="77777777" w:rsidR="009D601C" w:rsidRDefault="009D601C" w:rsidP="009D601C">
      <w:pPr>
        <w:numPr>
          <w:ilvl w:val="1"/>
          <w:numId w:val="28"/>
        </w:numPr>
        <w:jc w:val="both"/>
        <w:rPr>
          <w:rFonts w:ascii="Arial" w:hAnsi="Arial" w:cs="Arial"/>
          <w:b/>
          <w:bCs/>
          <w:sz w:val="22"/>
          <w:szCs w:val="22"/>
          <w:u w:val="single"/>
        </w:rPr>
      </w:pPr>
      <w:r>
        <w:rPr>
          <w:rFonts w:ascii="Arial" w:hAnsi="Arial" w:cs="Arial"/>
          <w:b/>
          <w:bCs/>
          <w:sz w:val="22"/>
          <w:szCs w:val="22"/>
          <w:u w:val="single"/>
        </w:rPr>
        <w:t xml:space="preserve">Część 1 pn. Rejon 1 </w:t>
      </w:r>
      <w:bookmarkStart w:id="2" w:name="_Hlk515878469"/>
      <w:r>
        <w:rPr>
          <w:rFonts w:ascii="Arial" w:hAnsi="Arial" w:cs="Arial"/>
          <w:b/>
          <w:sz w:val="22"/>
          <w:szCs w:val="22"/>
          <w:u w:val="single"/>
        </w:rPr>
        <w:t xml:space="preserve">- obszar: </w:t>
      </w:r>
      <w:bookmarkEnd w:id="2"/>
      <w:r>
        <w:rPr>
          <w:rFonts w:ascii="Arial" w:hAnsi="Arial" w:cs="Arial"/>
          <w:b/>
          <w:sz w:val="22"/>
          <w:szCs w:val="22"/>
          <w:u w:val="single"/>
        </w:rPr>
        <w:t>Bierkowice, Borki, Brzezie, Chabry, Chmielowice, Czarnowąsy, Krzanowice, Nadodrze, Półwieś, Sławice, Szczepanowice- Wójtowa Wieś, Świerkle, Winów, Wróblin, Wrzoski, Zakrzów, Zaodrze,  Półwieś</w:t>
      </w:r>
    </w:p>
    <w:p w14:paraId="4175339D" w14:textId="77777777" w:rsidR="009D601C" w:rsidRDefault="009D601C" w:rsidP="009D601C">
      <w:pPr>
        <w:rPr>
          <w:rFonts w:ascii="Arial" w:hAnsi="Arial" w:cs="Arial"/>
          <w:sz w:val="22"/>
          <w:szCs w:val="22"/>
          <w:u w:val="single"/>
        </w:rPr>
      </w:pPr>
    </w:p>
    <w:p w14:paraId="4849D4FE" w14:textId="77777777" w:rsidR="009D601C" w:rsidRDefault="009D601C" w:rsidP="009D601C">
      <w:pPr>
        <w:rPr>
          <w:rFonts w:ascii="Arial" w:hAnsi="Arial" w:cs="Arial"/>
          <w:sz w:val="22"/>
          <w:szCs w:val="22"/>
          <w:u w:val="single"/>
        </w:rPr>
      </w:pPr>
    </w:p>
    <w:p w14:paraId="537CEEA3" w14:textId="77777777" w:rsidR="009D601C" w:rsidRDefault="009D601C" w:rsidP="009D601C">
      <w:pPr>
        <w:widowControl/>
        <w:numPr>
          <w:ilvl w:val="2"/>
          <w:numId w:val="29"/>
        </w:numPr>
        <w:suppressAutoHyphens/>
        <w:jc w:val="both"/>
        <w:rPr>
          <w:rFonts w:ascii="Arial" w:eastAsia="Times New Roman" w:hAnsi="Arial" w:cs="Arial"/>
          <w:b/>
          <w:bCs/>
          <w:sz w:val="22"/>
          <w:szCs w:val="22"/>
        </w:rPr>
      </w:pPr>
      <w:r>
        <w:rPr>
          <w:rFonts w:ascii="Arial" w:eastAsia="Times New Roman" w:hAnsi="Arial" w:cs="Arial"/>
          <w:b/>
          <w:bCs/>
          <w:sz w:val="22"/>
          <w:szCs w:val="22"/>
        </w:rPr>
        <w:t>Sprzęt konieczny do realizacji zadania.</w:t>
      </w:r>
    </w:p>
    <w:p w14:paraId="7ADBBF4C" w14:textId="77777777" w:rsidR="009D601C" w:rsidRDefault="009D601C" w:rsidP="009D601C">
      <w:pPr>
        <w:widowControl/>
        <w:suppressAutoHyphens/>
        <w:jc w:val="both"/>
        <w:rPr>
          <w:rFonts w:ascii="Arial" w:eastAsia="Times New Roman" w:hAnsi="Arial" w:cs="Arial"/>
          <w:b/>
          <w:bCs/>
          <w:sz w:val="22"/>
          <w:szCs w:val="22"/>
        </w:rPr>
      </w:pPr>
      <w:r>
        <w:rPr>
          <w:rFonts w:ascii="Arial" w:eastAsia="Times New Roman" w:hAnsi="Arial" w:cs="Arial"/>
          <w:b/>
          <w:bCs/>
          <w:color w:val="auto"/>
          <w:sz w:val="22"/>
          <w:szCs w:val="22"/>
          <w:lang w:bidi="ar-SA"/>
        </w:rPr>
        <w:t xml:space="preserve">W związku z wykonaniem zadania Wykonawca winien dysponować oraz realizować zadanie przez cały okres trwania umowy sprzętem, wyposażeniem zakładu </w:t>
      </w:r>
      <w:r>
        <w:rPr>
          <w:rFonts w:ascii="Arial" w:eastAsia="Times New Roman" w:hAnsi="Arial" w:cs="Arial"/>
          <w:b/>
          <w:bCs/>
          <w:color w:val="auto"/>
          <w:sz w:val="22"/>
          <w:szCs w:val="22"/>
          <w:lang w:bidi="ar-SA"/>
        </w:rPr>
        <w:lastRenderedPageBreak/>
        <w:t>umożliwiającym wykonanie przedmiotu umowy w sposób zgodny z zapisami SIWZ oraz umowy ramowej i umowy cząstkowej.</w:t>
      </w:r>
    </w:p>
    <w:p w14:paraId="5B46CFE0" w14:textId="77777777" w:rsidR="009D601C" w:rsidRDefault="009D601C" w:rsidP="009D601C">
      <w:pPr>
        <w:widowControl/>
        <w:suppressAutoHyphens/>
        <w:jc w:val="both"/>
        <w:rPr>
          <w:rFonts w:ascii="Arial" w:eastAsia="Times New Roman" w:hAnsi="Arial" w:cs="Arial"/>
          <w:bCs/>
          <w:sz w:val="22"/>
          <w:szCs w:val="22"/>
        </w:rPr>
      </w:pPr>
    </w:p>
    <w:p w14:paraId="46A1BB96" w14:textId="77777777" w:rsidR="009D601C" w:rsidRDefault="009D601C" w:rsidP="009D601C">
      <w:pPr>
        <w:widowControl/>
        <w:numPr>
          <w:ilvl w:val="2"/>
          <w:numId w:val="30"/>
        </w:numPr>
        <w:suppressAutoHyphens/>
        <w:jc w:val="both"/>
        <w:rPr>
          <w:rFonts w:ascii="Arial" w:eastAsia="Times New Roman" w:hAnsi="Arial" w:cs="Arial"/>
          <w:b/>
          <w:bCs/>
          <w:sz w:val="22"/>
          <w:szCs w:val="22"/>
        </w:rPr>
      </w:pPr>
      <w:r>
        <w:rPr>
          <w:rFonts w:ascii="Arial" w:eastAsia="Times New Roman" w:hAnsi="Arial" w:cs="Arial"/>
          <w:b/>
          <w:bCs/>
          <w:sz w:val="22"/>
          <w:szCs w:val="22"/>
        </w:rPr>
        <w:t>Baza sprzętowo-magazynowa.</w:t>
      </w:r>
    </w:p>
    <w:p w14:paraId="45A642F5" w14:textId="77777777" w:rsidR="009D601C" w:rsidRDefault="009D601C" w:rsidP="009D601C">
      <w:pPr>
        <w:widowControl/>
        <w:numPr>
          <w:ilvl w:val="0"/>
          <w:numId w:val="31"/>
        </w:numPr>
        <w:suppressAutoHyphens/>
        <w:autoSpaceDE w:val="0"/>
        <w:autoSpaceDN w:val="0"/>
        <w:adjustRightInd w:val="0"/>
        <w:ind w:left="567" w:hanging="567"/>
        <w:jc w:val="both"/>
        <w:rPr>
          <w:rFonts w:ascii="Arial" w:eastAsia="Times New Roman" w:hAnsi="Arial" w:cs="Arial"/>
          <w:bCs/>
          <w:color w:val="auto"/>
          <w:sz w:val="22"/>
          <w:szCs w:val="22"/>
          <w:lang w:eastAsia="en-US" w:bidi="ar-SA"/>
        </w:rPr>
      </w:pPr>
      <w:r>
        <w:rPr>
          <w:rFonts w:ascii="Arial" w:eastAsia="Times New Roman" w:hAnsi="Arial" w:cs="Arial"/>
          <w:bCs/>
          <w:color w:val="auto"/>
          <w:sz w:val="22"/>
          <w:szCs w:val="22"/>
          <w:lang w:eastAsia="en-US" w:bidi="ar-SA"/>
        </w:rPr>
        <w:t xml:space="preserve">W związku z realizacja niniejszego zadania pożądane przez Zamawiającego jest, aby Wykonawca, którego oferta zostanie uznana za najkorzystniejszą posiadał przez cały okres realizacji umowy bazę sprzętowo – magazynową zlokalizowaną w odległości umożliwiającej wykonanie w czasie 1 godziny od momentu zgłoszenia potrzeby prac w trybie pilnym zgodnie z zapisami umowy ramowej § 5a ust. 2. </w:t>
      </w:r>
    </w:p>
    <w:p w14:paraId="16638633" w14:textId="77777777" w:rsidR="009D601C" w:rsidRDefault="009D601C" w:rsidP="009D601C">
      <w:pPr>
        <w:widowControl/>
        <w:numPr>
          <w:ilvl w:val="0"/>
          <w:numId w:val="31"/>
        </w:numPr>
        <w:suppressAutoHyphens/>
        <w:autoSpaceDE w:val="0"/>
        <w:autoSpaceDN w:val="0"/>
        <w:adjustRightInd w:val="0"/>
        <w:ind w:left="567" w:hanging="567"/>
        <w:jc w:val="both"/>
        <w:rPr>
          <w:rFonts w:ascii="Arial" w:eastAsia="Times New Roman" w:hAnsi="Arial" w:cs="Arial"/>
          <w:bCs/>
          <w:color w:val="auto"/>
          <w:sz w:val="22"/>
          <w:szCs w:val="22"/>
          <w:lang w:eastAsia="en-US" w:bidi="ar-SA"/>
        </w:rPr>
      </w:pPr>
      <w:bookmarkStart w:id="3" w:name="_Hlk519243553"/>
      <w:r>
        <w:rPr>
          <w:rFonts w:ascii="Arial" w:eastAsia="Times New Roman" w:hAnsi="Arial" w:cs="Arial"/>
          <w:bCs/>
          <w:color w:val="auto"/>
          <w:sz w:val="22"/>
          <w:szCs w:val="22"/>
          <w:lang w:eastAsia="en-US" w:bidi="ar-SA"/>
        </w:rPr>
        <w:t>Wykonawca winien dysponować przez cały okres realizacji umowy kierownikiem prac oraz osobami wykonującymi prace wskazane w opisie przedmiotu zamówienia w ilości umożliwiającej wykonanie zadania zgodnie z zapisami SIWZ, umowy ramowej i umowy cząstkowej.</w:t>
      </w:r>
    </w:p>
    <w:bookmarkEnd w:id="3"/>
    <w:p w14:paraId="03201A2A" w14:textId="77777777" w:rsidR="009D601C" w:rsidRDefault="009D601C" w:rsidP="009D601C">
      <w:pPr>
        <w:widowControl/>
        <w:numPr>
          <w:ilvl w:val="0"/>
          <w:numId w:val="31"/>
        </w:numPr>
        <w:suppressAutoHyphens/>
        <w:autoSpaceDE w:val="0"/>
        <w:autoSpaceDN w:val="0"/>
        <w:adjustRightInd w:val="0"/>
        <w:ind w:left="567" w:hanging="567"/>
        <w:jc w:val="both"/>
        <w:rPr>
          <w:rFonts w:ascii="Arial" w:eastAsia="Times New Roman" w:hAnsi="Arial" w:cs="Arial"/>
          <w:bCs/>
          <w:color w:val="auto"/>
          <w:sz w:val="22"/>
          <w:szCs w:val="22"/>
          <w:lang w:eastAsia="en-US" w:bidi="ar-SA"/>
        </w:rPr>
      </w:pPr>
      <w:r>
        <w:rPr>
          <w:rFonts w:ascii="Arial" w:eastAsia="Times New Roman" w:hAnsi="Arial" w:cs="Arial"/>
          <w:bCs/>
          <w:color w:val="auto"/>
          <w:sz w:val="22"/>
          <w:szCs w:val="22"/>
          <w:lang w:eastAsia="en-US" w:bidi="ar-SA"/>
        </w:rPr>
        <w:t>W przypadku posiadania bazy sprzętowej w innym obszarze Wykonawca winien uwzględnić, w związku z realizacją niniejszego zadania, warunek dotyczący czasu reakcji na wykonanie prac w trybie pilnym.</w:t>
      </w:r>
    </w:p>
    <w:p w14:paraId="01986340" w14:textId="77777777" w:rsidR="009D601C" w:rsidRDefault="009D601C" w:rsidP="009D601C">
      <w:pPr>
        <w:widowControl/>
        <w:numPr>
          <w:ilvl w:val="0"/>
          <w:numId w:val="31"/>
        </w:numPr>
        <w:suppressAutoHyphens/>
        <w:autoSpaceDE w:val="0"/>
        <w:autoSpaceDN w:val="0"/>
        <w:adjustRightInd w:val="0"/>
        <w:ind w:left="567" w:hanging="567"/>
        <w:jc w:val="both"/>
        <w:rPr>
          <w:rFonts w:ascii="Arial" w:eastAsia="Times New Roman" w:hAnsi="Arial" w:cs="Arial"/>
          <w:bCs/>
          <w:color w:val="auto"/>
          <w:sz w:val="22"/>
          <w:szCs w:val="22"/>
          <w:lang w:eastAsia="en-US" w:bidi="ar-SA"/>
        </w:rPr>
      </w:pPr>
      <w:r>
        <w:rPr>
          <w:rFonts w:ascii="Arial" w:eastAsia="Times New Roman" w:hAnsi="Arial" w:cs="Arial"/>
          <w:bCs/>
          <w:color w:val="auto"/>
          <w:sz w:val="22"/>
          <w:szCs w:val="22"/>
          <w:lang w:eastAsia="en-US" w:bidi="ar-SA"/>
        </w:rPr>
        <w:t>Na terenie bazy transportowo – magazynowej Wykonawca w trakcie trwania umowy powinien posiadać:</w:t>
      </w:r>
    </w:p>
    <w:p w14:paraId="4E244540" w14:textId="77777777" w:rsidR="009D601C" w:rsidRDefault="009D601C" w:rsidP="009D601C">
      <w:pPr>
        <w:widowControl/>
        <w:numPr>
          <w:ilvl w:val="0"/>
          <w:numId w:val="31"/>
        </w:numPr>
        <w:suppressAutoHyphens/>
        <w:autoSpaceDE w:val="0"/>
        <w:autoSpaceDN w:val="0"/>
        <w:adjustRightInd w:val="0"/>
        <w:ind w:left="567" w:hanging="567"/>
        <w:jc w:val="both"/>
        <w:rPr>
          <w:rFonts w:ascii="Arial" w:eastAsia="Times New Roman" w:hAnsi="Arial" w:cs="Arial"/>
          <w:bCs/>
          <w:color w:val="auto"/>
          <w:sz w:val="22"/>
          <w:szCs w:val="22"/>
          <w:lang w:eastAsia="en-US" w:bidi="ar-SA"/>
        </w:rPr>
      </w:pPr>
      <w:r>
        <w:rPr>
          <w:rFonts w:ascii="Arial" w:eastAsia="Times New Roman" w:hAnsi="Arial" w:cs="Arial"/>
          <w:bCs/>
          <w:color w:val="auto"/>
          <w:sz w:val="22"/>
          <w:szCs w:val="22"/>
          <w:lang w:eastAsia="en-US" w:bidi="ar-SA"/>
        </w:rPr>
        <w:t>Zadaszony magazyn środków do zwalczania śliskości,</w:t>
      </w:r>
    </w:p>
    <w:p w14:paraId="60817F29" w14:textId="77777777" w:rsidR="009D601C" w:rsidRDefault="009D601C" w:rsidP="009D601C">
      <w:pPr>
        <w:widowControl/>
        <w:numPr>
          <w:ilvl w:val="0"/>
          <w:numId w:val="31"/>
        </w:numPr>
        <w:suppressAutoHyphens/>
        <w:autoSpaceDE w:val="0"/>
        <w:autoSpaceDN w:val="0"/>
        <w:adjustRightInd w:val="0"/>
        <w:ind w:left="567" w:hanging="567"/>
        <w:jc w:val="both"/>
        <w:rPr>
          <w:rFonts w:ascii="Arial" w:eastAsia="Times New Roman" w:hAnsi="Arial" w:cs="Arial"/>
          <w:bCs/>
          <w:color w:val="auto"/>
          <w:sz w:val="22"/>
          <w:szCs w:val="22"/>
          <w:lang w:eastAsia="en-US" w:bidi="ar-SA"/>
        </w:rPr>
      </w:pPr>
      <w:r>
        <w:rPr>
          <w:rFonts w:ascii="Arial" w:eastAsia="Times New Roman" w:hAnsi="Arial" w:cs="Arial"/>
          <w:bCs/>
          <w:color w:val="auto"/>
          <w:sz w:val="22"/>
          <w:szCs w:val="22"/>
          <w:lang w:eastAsia="en-US" w:bidi="ar-SA"/>
        </w:rPr>
        <w:t>Wagę, posiadającą aktualną legalizację, do określania ilości załadowanych materiałów (waga najazdowa lub ładowarka wyposażona w wagę)</w:t>
      </w:r>
    </w:p>
    <w:p w14:paraId="62F82999" w14:textId="77777777" w:rsidR="009D601C" w:rsidRDefault="009D601C" w:rsidP="009D601C">
      <w:pPr>
        <w:widowControl/>
        <w:numPr>
          <w:ilvl w:val="0"/>
          <w:numId w:val="31"/>
        </w:numPr>
        <w:suppressAutoHyphens/>
        <w:autoSpaceDE w:val="0"/>
        <w:autoSpaceDN w:val="0"/>
        <w:adjustRightInd w:val="0"/>
        <w:ind w:left="567" w:hanging="567"/>
        <w:jc w:val="both"/>
        <w:rPr>
          <w:rFonts w:ascii="Arial" w:eastAsia="Times New Roman" w:hAnsi="Arial" w:cs="Arial"/>
          <w:bCs/>
          <w:color w:val="auto"/>
          <w:sz w:val="22"/>
          <w:szCs w:val="22"/>
          <w:lang w:eastAsia="en-US" w:bidi="ar-SA"/>
        </w:rPr>
      </w:pPr>
      <w:r>
        <w:rPr>
          <w:rFonts w:ascii="Arial" w:eastAsia="Times New Roman" w:hAnsi="Arial" w:cs="Arial"/>
          <w:bCs/>
          <w:color w:val="auto"/>
          <w:sz w:val="22"/>
          <w:szCs w:val="22"/>
          <w:lang w:eastAsia="en-US" w:bidi="ar-SA"/>
        </w:rPr>
        <w:t xml:space="preserve">Ponadto na terenie bazy transportowo – magazynowej Wykonawca w trakcie trwania umowy zobowiązany jest do zorganizowania zaplecza biurowego – dyspozytorni, wyposażonej w całodobową łączność telefoniczną (telefon stacjonarny, faks, telefon komórkowy), </w:t>
      </w:r>
      <w:proofErr w:type="spellStart"/>
      <w:r>
        <w:rPr>
          <w:rFonts w:ascii="Arial" w:eastAsia="Times New Roman" w:hAnsi="Arial" w:cs="Arial"/>
          <w:bCs/>
          <w:color w:val="auto"/>
          <w:sz w:val="22"/>
          <w:szCs w:val="22"/>
          <w:lang w:eastAsia="en-US" w:bidi="ar-SA"/>
        </w:rPr>
        <w:t>internet</w:t>
      </w:r>
      <w:proofErr w:type="spellEnd"/>
      <w:r>
        <w:rPr>
          <w:rFonts w:ascii="Arial" w:eastAsia="Times New Roman" w:hAnsi="Arial" w:cs="Arial"/>
          <w:bCs/>
          <w:color w:val="auto"/>
          <w:sz w:val="22"/>
          <w:szCs w:val="22"/>
          <w:lang w:eastAsia="en-US" w:bidi="ar-SA"/>
        </w:rPr>
        <w:t xml:space="preserve"> (wraz zarejestrowanym adresem e-mailowym identyfikującym danego wykonawcę) oraz sprzęt umożliwiający całodobową łączność telefoniczną, odbieranie korespondencji elektronicznej, przeglądanie stron internetowych.</w:t>
      </w:r>
    </w:p>
    <w:p w14:paraId="6560CD63" w14:textId="77777777" w:rsidR="009D601C" w:rsidRDefault="009D601C" w:rsidP="009D601C">
      <w:pPr>
        <w:widowControl/>
        <w:numPr>
          <w:ilvl w:val="0"/>
          <w:numId w:val="31"/>
        </w:numPr>
        <w:suppressAutoHyphens/>
        <w:autoSpaceDE w:val="0"/>
        <w:autoSpaceDN w:val="0"/>
        <w:adjustRightInd w:val="0"/>
        <w:ind w:left="567" w:hanging="567"/>
        <w:jc w:val="both"/>
        <w:rPr>
          <w:rFonts w:ascii="Arial" w:eastAsia="Times New Roman" w:hAnsi="Arial" w:cs="Arial"/>
          <w:bCs/>
          <w:color w:val="auto"/>
          <w:sz w:val="22"/>
          <w:szCs w:val="22"/>
          <w:lang w:eastAsia="en-US" w:bidi="ar-SA"/>
        </w:rPr>
      </w:pPr>
      <w:r>
        <w:rPr>
          <w:rFonts w:ascii="Arial" w:eastAsia="Times New Roman" w:hAnsi="Arial" w:cs="Arial"/>
          <w:bCs/>
          <w:color w:val="auto"/>
          <w:sz w:val="22"/>
          <w:szCs w:val="22"/>
          <w:lang w:eastAsia="en-US" w:bidi="ar-SA"/>
        </w:rPr>
        <w:t>Wykonawca musi także całodobowo dysponować samochodem osobowym dla celów kontroli wykonywania prac na powierzonym rejonie.</w:t>
      </w:r>
    </w:p>
    <w:p w14:paraId="4DB44401" w14:textId="77777777" w:rsidR="009D601C" w:rsidRDefault="009D601C" w:rsidP="009D601C">
      <w:pPr>
        <w:rPr>
          <w:rFonts w:ascii="Arial" w:hAnsi="Arial" w:cs="Arial"/>
          <w:sz w:val="22"/>
          <w:szCs w:val="22"/>
          <w:u w:val="single"/>
        </w:rPr>
      </w:pPr>
    </w:p>
    <w:p w14:paraId="17A1A991" w14:textId="77777777" w:rsidR="009D601C" w:rsidRDefault="009D601C" w:rsidP="009D601C">
      <w:pPr>
        <w:rPr>
          <w:rFonts w:ascii="Arial" w:hAnsi="Arial" w:cs="Arial"/>
          <w:sz w:val="22"/>
          <w:szCs w:val="22"/>
          <w:u w:val="single"/>
        </w:rPr>
      </w:pPr>
    </w:p>
    <w:p w14:paraId="2FF2D2EE" w14:textId="77777777" w:rsidR="009D601C" w:rsidRDefault="009D601C" w:rsidP="009D601C">
      <w:pPr>
        <w:widowControl/>
        <w:numPr>
          <w:ilvl w:val="1"/>
          <w:numId w:val="29"/>
        </w:numPr>
        <w:suppressAutoHyphens/>
        <w:ind w:left="567" w:hanging="567"/>
        <w:jc w:val="both"/>
        <w:rPr>
          <w:rFonts w:ascii="Arial" w:eastAsia="Calibri" w:hAnsi="Arial" w:cs="Arial"/>
          <w:b/>
          <w:color w:val="auto"/>
          <w:sz w:val="22"/>
          <w:szCs w:val="22"/>
          <w:lang w:bidi="ar-SA"/>
        </w:rPr>
      </w:pPr>
      <w:bookmarkStart w:id="4" w:name="_Hlk515878597"/>
      <w:r>
        <w:rPr>
          <w:rFonts w:ascii="Arial" w:eastAsia="Calibri" w:hAnsi="Arial" w:cs="Arial"/>
          <w:b/>
          <w:color w:val="auto"/>
          <w:sz w:val="22"/>
          <w:szCs w:val="22"/>
          <w:lang w:bidi="ar-SA"/>
        </w:rPr>
        <w:t xml:space="preserve">Część 2 pn. Rejon 2 - obszar: Armii Krajowej, Gosławice, Groszowice, Grotowice, </w:t>
      </w:r>
      <w:proofErr w:type="spellStart"/>
      <w:r>
        <w:rPr>
          <w:rFonts w:ascii="Arial" w:eastAsia="Calibri" w:hAnsi="Arial" w:cs="Arial"/>
          <w:b/>
          <w:color w:val="auto"/>
          <w:sz w:val="22"/>
          <w:szCs w:val="22"/>
          <w:lang w:bidi="ar-SA"/>
        </w:rPr>
        <w:t>Grudzice</w:t>
      </w:r>
      <w:proofErr w:type="spellEnd"/>
      <w:r>
        <w:rPr>
          <w:rFonts w:ascii="Arial" w:eastAsia="Calibri" w:hAnsi="Arial" w:cs="Arial"/>
          <w:b/>
          <w:color w:val="auto"/>
          <w:sz w:val="22"/>
          <w:szCs w:val="22"/>
          <w:lang w:bidi="ar-SA"/>
        </w:rPr>
        <w:t>, Kolonia Gosławicka, Malina, Malinka, Nowa Wieś Królewska, Stare Miasto, Śródmieście</w:t>
      </w:r>
    </w:p>
    <w:bookmarkEnd w:id="4"/>
    <w:p w14:paraId="1192B13B" w14:textId="77777777" w:rsidR="009D601C" w:rsidRDefault="009D601C" w:rsidP="009D601C">
      <w:pPr>
        <w:rPr>
          <w:rFonts w:ascii="Arial" w:hAnsi="Arial" w:cs="Arial"/>
          <w:sz w:val="22"/>
          <w:szCs w:val="22"/>
          <w:u w:val="single"/>
        </w:rPr>
      </w:pPr>
    </w:p>
    <w:p w14:paraId="43A5E3D3" w14:textId="77777777" w:rsidR="009D601C" w:rsidRDefault="009D601C" w:rsidP="009D601C">
      <w:pPr>
        <w:widowControl/>
        <w:numPr>
          <w:ilvl w:val="2"/>
          <w:numId w:val="32"/>
        </w:numPr>
        <w:suppressAutoHyphens/>
        <w:jc w:val="both"/>
        <w:rPr>
          <w:rFonts w:ascii="Arial" w:eastAsia="Calibri" w:hAnsi="Arial" w:cs="Arial"/>
          <w:b/>
          <w:bCs/>
          <w:color w:val="auto"/>
          <w:sz w:val="22"/>
          <w:szCs w:val="22"/>
        </w:rPr>
      </w:pPr>
      <w:r>
        <w:rPr>
          <w:rFonts w:ascii="Arial" w:eastAsia="Calibri" w:hAnsi="Arial" w:cs="Arial"/>
          <w:b/>
          <w:bCs/>
          <w:color w:val="auto"/>
          <w:sz w:val="22"/>
          <w:szCs w:val="22"/>
        </w:rPr>
        <w:t>Sprzęt konieczny do realizacji zadania.</w:t>
      </w:r>
    </w:p>
    <w:p w14:paraId="4E21E2C1" w14:textId="77777777" w:rsidR="009D601C" w:rsidRDefault="009D601C" w:rsidP="009D601C">
      <w:pPr>
        <w:widowControl/>
        <w:suppressAutoHyphens/>
        <w:jc w:val="both"/>
        <w:rPr>
          <w:rFonts w:ascii="Arial" w:eastAsia="Calibri" w:hAnsi="Arial" w:cs="Arial"/>
          <w:b/>
          <w:bCs/>
          <w:color w:val="auto"/>
          <w:sz w:val="22"/>
          <w:szCs w:val="22"/>
          <w:lang w:bidi="ar-SA"/>
        </w:rPr>
      </w:pPr>
      <w:r>
        <w:rPr>
          <w:rFonts w:ascii="Arial" w:eastAsia="Calibri" w:hAnsi="Arial" w:cs="Arial"/>
          <w:b/>
          <w:bCs/>
          <w:color w:val="auto"/>
          <w:sz w:val="22"/>
          <w:szCs w:val="22"/>
          <w:lang w:bidi="ar-SA"/>
        </w:rPr>
        <w:t>W związku z wykonaniem zadania Wykonawca winien dysponować oraz realizować zadanie przez cały okres trwania umowy sprzętem, wyposażeniem zakładu umożliwiającym wykonanie przedmiotu umowy w sposób zgodny z zapisami SIWZ oraz umowy ramowej i umowy cząstkowej.</w:t>
      </w:r>
    </w:p>
    <w:p w14:paraId="0504DC6F" w14:textId="77777777" w:rsidR="009D601C" w:rsidRDefault="009D601C" w:rsidP="009D601C">
      <w:pPr>
        <w:widowControl/>
        <w:suppressAutoHyphens/>
        <w:jc w:val="both"/>
        <w:rPr>
          <w:rFonts w:ascii="Arial" w:eastAsia="Calibri" w:hAnsi="Arial" w:cs="Arial"/>
          <w:bCs/>
          <w:color w:val="auto"/>
          <w:sz w:val="22"/>
          <w:szCs w:val="22"/>
        </w:rPr>
      </w:pPr>
    </w:p>
    <w:p w14:paraId="26894B65" w14:textId="77777777" w:rsidR="009D601C" w:rsidRDefault="009D601C" w:rsidP="009D601C">
      <w:pPr>
        <w:widowControl/>
        <w:numPr>
          <w:ilvl w:val="2"/>
          <w:numId w:val="32"/>
        </w:numPr>
        <w:suppressAutoHyphens/>
        <w:jc w:val="both"/>
        <w:rPr>
          <w:rFonts w:ascii="Arial" w:eastAsia="Calibri" w:hAnsi="Arial" w:cs="Arial"/>
          <w:b/>
          <w:bCs/>
          <w:color w:val="auto"/>
          <w:sz w:val="22"/>
          <w:szCs w:val="22"/>
        </w:rPr>
      </w:pPr>
      <w:r>
        <w:rPr>
          <w:rFonts w:ascii="Arial" w:eastAsia="Calibri" w:hAnsi="Arial" w:cs="Arial"/>
          <w:b/>
          <w:bCs/>
          <w:color w:val="auto"/>
          <w:sz w:val="22"/>
          <w:szCs w:val="22"/>
        </w:rPr>
        <w:t>Baza sprzętowo-magazynowa.</w:t>
      </w:r>
    </w:p>
    <w:p w14:paraId="7C1E1696" w14:textId="77777777" w:rsidR="009D601C" w:rsidRDefault="009D601C" w:rsidP="009D601C">
      <w:pPr>
        <w:widowControl/>
        <w:numPr>
          <w:ilvl w:val="0"/>
          <w:numId w:val="33"/>
        </w:numPr>
        <w:suppressAutoHyphens/>
        <w:jc w:val="both"/>
        <w:rPr>
          <w:rFonts w:ascii="Arial" w:eastAsia="Calibri" w:hAnsi="Arial" w:cs="Arial"/>
          <w:bCs/>
          <w:color w:val="auto"/>
          <w:sz w:val="22"/>
          <w:szCs w:val="22"/>
          <w:lang w:bidi="ar-SA"/>
        </w:rPr>
      </w:pPr>
      <w:bookmarkStart w:id="5" w:name="_Hlk516034312"/>
      <w:r>
        <w:rPr>
          <w:rFonts w:ascii="Arial" w:eastAsia="Calibri" w:hAnsi="Arial" w:cs="Arial"/>
          <w:bCs/>
          <w:color w:val="auto"/>
          <w:sz w:val="22"/>
          <w:szCs w:val="22"/>
          <w:lang w:bidi="ar-SA"/>
        </w:rPr>
        <w:t xml:space="preserve">W związku z realizacja niniejszego zadania pożądane przez Zamawiającego jest, aby Wykonawca, którego oferta zostanie uznana za najkorzystniejszą posiadał przez cały okres realizacji umowy bazę sprzętowo – magazynową zlokalizowaną w odległości umożliwiającej wykonanie w czasie 1 </w:t>
      </w:r>
      <w:r>
        <w:rPr>
          <w:rFonts w:ascii="Arial" w:eastAsia="Calibri" w:hAnsi="Arial" w:cs="Arial"/>
          <w:bCs/>
          <w:color w:val="auto"/>
          <w:sz w:val="22"/>
          <w:szCs w:val="22"/>
          <w:lang w:eastAsia="en-US" w:bidi="ar-SA"/>
        </w:rPr>
        <w:t>godziny od momentu zgłoszenia potrzeby prac w trybie pilnym zgodnie z zapisami umowy ramowej § 5a ust. 2</w:t>
      </w:r>
      <w:r>
        <w:rPr>
          <w:rFonts w:ascii="Arial" w:eastAsia="Calibri" w:hAnsi="Arial" w:cs="Arial"/>
          <w:bCs/>
          <w:color w:val="auto"/>
          <w:sz w:val="22"/>
          <w:szCs w:val="22"/>
          <w:lang w:bidi="ar-SA"/>
        </w:rPr>
        <w:t>.</w:t>
      </w:r>
    </w:p>
    <w:p w14:paraId="295581D6" w14:textId="77777777" w:rsidR="009D601C" w:rsidRDefault="009D601C" w:rsidP="009D601C">
      <w:pPr>
        <w:widowControl/>
        <w:numPr>
          <w:ilvl w:val="0"/>
          <w:numId w:val="33"/>
        </w:numPr>
        <w:suppressAutoHyphens/>
        <w:autoSpaceDE w:val="0"/>
        <w:autoSpaceDN w:val="0"/>
        <w:adjustRightInd w:val="0"/>
        <w:jc w:val="both"/>
        <w:rPr>
          <w:rFonts w:ascii="Arial" w:eastAsia="Times New Roman" w:hAnsi="Arial" w:cs="Arial"/>
          <w:bCs/>
          <w:color w:val="auto"/>
          <w:sz w:val="22"/>
          <w:szCs w:val="22"/>
          <w:lang w:eastAsia="en-US" w:bidi="ar-SA"/>
        </w:rPr>
      </w:pPr>
      <w:r>
        <w:rPr>
          <w:rFonts w:ascii="Arial" w:eastAsia="Times New Roman" w:hAnsi="Arial" w:cs="Arial"/>
          <w:bCs/>
          <w:color w:val="auto"/>
          <w:sz w:val="22"/>
          <w:szCs w:val="22"/>
          <w:lang w:eastAsia="en-US" w:bidi="ar-SA"/>
        </w:rPr>
        <w:t>Wykonawca winien dysponować przez cały okres realizacji umowy kierownikiem prac oraz osobami wykonującymi prace wskazane w opisie przedmiotu zamówienia w ilości umożliwiającej wykonanie zadania zgodnie z zapisami SIWZ, umowy ramowej i umowy cząstkowej.</w:t>
      </w:r>
    </w:p>
    <w:p w14:paraId="5062C6A2" w14:textId="77777777" w:rsidR="009D601C" w:rsidRDefault="009D601C" w:rsidP="009D601C">
      <w:pPr>
        <w:widowControl/>
        <w:numPr>
          <w:ilvl w:val="0"/>
          <w:numId w:val="33"/>
        </w:numPr>
        <w:suppressAutoHyphens/>
        <w:jc w:val="both"/>
        <w:rPr>
          <w:rFonts w:ascii="Arial" w:eastAsia="Calibri" w:hAnsi="Arial" w:cs="Arial"/>
          <w:bCs/>
          <w:color w:val="auto"/>
          <w:sz w:val="22"/>
          <w:szCs w:val="22"/>
          <w:lang w:bidi="ar-SA"/>
        </w:rPr>
      </w:pPr>
      <w:r>
        <w:rPr>
          <w:rFonts w:ascii="Arial" w:eastAsia="Calibri" w:hAnsi="Arial" w:cs="Arial"/>
          <w:bCs/>
          <w:color w:val="auto"/>
          <w:sz w:val="22"/>
          <w:szCs w:val="22"/>
          <w:lang w:bidi="ar-SA"/>
        </w:rPr>
        <w:t>W przypadku posiadania bazy sprzętowej w innym obszarze Wykonawca winien uwzględnić, w związku z realizacją niniejszego zadania, warunek dotyczący czasu reakcji na wykonanie prac w trybie pilnym.</w:t>
      </w:r>
    </w:p>
    <w:p w14:paraId="786B1129" w14:textId="77777777" w:rsidR="009D601C" w:rsidRDefault="009D601C" w:rsidP="009D601C">
      <w:pPr>
        <w:widowControl/>
        <w:numPr>
          <w:ilvl w:val="0"/>
          <w:numId w:val="33"/>
        </w:numPr>
        <w:suppressAutoHyphens/>
        <w:jc w:val="both"/>
        <w:rPr>
          <w:rFonts w:ascii="Arial" w:eastAsia="Calibri" w:hAnsi="Arial" w:cs="Arial"/>
          <w:bCs/>
          <w:color w:val="auto"/>
          <w:sz w:val="22"/>
          <w:szCs w:val="22"/>
          <w:lang w:bidi="ar-SA"/>
        </w:rPr>
      </w:pPr>
      <w:r>
        <w:rPr>
          <w:rFonts w:ascii="Arial" w:eastAsia="Calibri" w:hAnsi="Arial" w:cs="Arial"/>
          <w:bCs/>
          <w:color w:val="auto"/>
          <w:sz w:val="22"/>
          <w:szCs w:val="22"/>
          <w:lang w:bidi="ar-SA"/>
        </w:rPr>
        <w:lastRenderedPageBreak/>
        <w:t>Na terenie bazy transportowo – magazynowej Wykonawca w trakcie trwania umowy powinien posiadać:</w:t>
      </w:r>
    </w:p>
    <w:p w14:paraId="3E7E49B5" w14:textId="77777777" w:rsidR="009D601C" w:rsidRDefault="009D601C" w:rsidP="009D601C">
      <w:pPr>
        <w:widowControl/>
        <w:numPr>
          <w:ilvl w:val="0"/>
          <w:numId w:val="34"/>
        </w:numPr>
        <w:suppressAutoHyphens/>
        <w:jc w:val="both"/>
        <w:rPr>
          <w:rFonts w:ascii="Arial" w:eastAsia="Calibri" w:hAnsi="Arial" w:cs="Arial"/>
          <w:bCs/>
          <w:color w:val="auto"/>
          <w:sz w:val="22"/>
          <w:szCs w:val="22"/>
          <w:lang w:bidi="ar-SA"/>
        </w:rPr>
      </w:pPr>
      <w:r>
        <w:rPr>
          <w:rFonts w:ascii="Arial" w:eastAsia="Calibri" w:hAnsi="Arial" w:cs="Arial"/>
          <w:bCs/>
          <w:color w:val="auto"/>
          <w:sz w:val="22"/>
          <w:szCs w:val="22"/>
          <w:lang w:bidi="ar-SA"/>
        </w:rPr>
        <w:t>Zadaszony magazyn środków do zwalczania śliskości,</w:t>
      </w:r>
    </w:p>
    <w:p w14:paraId="0DDE6951" w14:textId="77777777" w:rsidR="009D601C" w:rsidRDefault="009D601C" w:rsidP="009D601C">
      <w:pPr>
        <w:widowControl/>
        <w:numPr>
          <w:ilvl w:val="0"/>
          <w:numId w:val="34"/>
        </w:numPr>
        <w:suppressAutoHyphens/>
        <w:jc w:val="both"/>
        <w:rPr>
          <w:rFonts w:ascii="Arial" w:eastAsia="Calibri" w:hAnsi="Arial" w:cs="Arial"/>
          <w:bCs/>
          <w:color w:val="auto"/>
          <w:sz w:val="22"/>
          <w:szCs w:val="22"/>
          <w:lang w:bidi="ar-SA"/>
        </w:rPr>
      </w:pPr>
      <w:r>
        <w:rPr>
          <w:rFonts w:ascii="Arial" w:eastAsia="Calibri" w:hAnsi="Arial" w:cs="Arial"/>
          <w:bCs/>
          <w:color w:val="auto"/>
          <w:sz w:val="22"/>
          <w:szCs w:val="22"/>
          <w:lang w:bidi="ar-SA"/>
        </w:rPr>
        <w:t>Wagę, posiadającą aktualną legalizację, do określania ilości załadowanych materiałów (waga najazdowa lub ładowarka wyposażona w wagę)</w:t>
      </w:r>
    </w:p>
    <w:p w14:paraId="287B039F" w14:textId="77777777" w:rsidR="009D601C" w:rsidRDefault="009D601C" w:rsidP="009D601C">
      <w:pPr>
        <w:widowControl/>
        <w:numPr>
          <w:ilvl w:val="0"/>
          <w:numId w:val="33"/>
        </w:numPr>
        <w:suppressAutoHyphens/>
        <w:jc w:val="both"/>
        <w:rPr>
          <w:rFonts w:ascii="Arial" w:eastAsia="Calibri" w:hAnsi="Arial" w:cs="Arial"/>
          <w:bCs/>
          <w:color w:val="auto"/>
          <w:sz w:val="22"/>
          <w:szCs w:val="22"/>
          <w:lang w:bidi="ar-SA"/>
        </w:rPr>
      </w:pPr>
      <w:r>
        <w:rPr>
          <w:rFonts w:ascii="Arial" w:eastAsia="Calibri" w:hAnsi="Arial" w:cs="Arial"/>
          <w:bCs/>
          <w:color w:val="auto"/>
          <w:sz w:val="22"/>
          <w:szCs w:val="22"/>
          <w:lang w:bidi="ar-SA"/>
        </w:rPr>
        <w:t xml:space="preserve">Ponadto na terenie bazy transportowo – magazynowej Wykonawca w trakcie trwania umowy zobowiązany jest do zorganizowania zaplecza biurowego – dyspozytorni, wyposażonej w całodobową łączność telefoniczną (telefon stacjonarny, faks, telefon komórkowy), </w:t>
      </w:r>
      <w:proofErr w:type="spellStart"/>
      <w:r>
        <w:rPr>
          <w:rFonts w:ascii="Arial" w:eastAsia="Calibri" w:hAnsi="Arial" w:cs="Arial"/>
          <w:bCs/>
          <w:color w:val="auto"/>
          <w:sz w:val="22"/>
          <w:szCs w:val="22"/>
          <w:lang w:bidi="ar-SA"/>
        </w:rPr>
        <w:t>internet</w:t>
      </w:r>
      <w:proofErr w:type="spellEnd"/>
      <w:r>
        <w:rPr>
          <w:rFonts w:ascii="Arial" w:eastAsia="Calibri" w:hAnsi="Arial" w:cs="Arial"/>
          <w:bCs/>
          <w:color w:val="auto"/>
          <w:sz w:val="22"/>
          <w:szCs w:val="22"/>
          <w:lang w:bidi="ar-SA"/>
        </w:rPr>
        <w:t xml:space="preserve"> (wraz zarejestrowanym adresem e-mailowym identyfikującym danego wykonawcę) oraz sprzęt umożliwiający całodobową łączność telefoniczną, odbieranie korespondencji elektronicznej, przeglądanie stron internetowych.</w:t>
      </w:r>
    </w:p>
    <w:p w14:paraId="1246B146" w14:textId="77777777" w:rsidR="009D601C" w:rsidRDefault="009D601C" w:rsidP="009D601C">
      <w:pPr>
        <w:widowControl/>
        <w:numPr>
          <w:ilvl w:val="0"/>
          <w:numId w:val="33"/>
        </w:numPr>
        <w:suppressAutoHyphens/>
        <w:jc w:val="both"/>
        <w:rPr>
          <w:rFonts w:ascii="Arial" w:eastAsia="Calibri" w:hAnsi="Arial" w:cs="Arial"/>
          <w:bCs/>
          <w:color w:val="auto"/>
          <w:sz w:val="22"/>
          <w:szCs w:val="22"/>
          <w:lang w:bidi="ar-SA"/>
        </w:rPr>
      </w:pPr>
      <w:r>
        <w:rPr>
          <w:rFonts w:ascii="Arial" w:eastAsia="Calibri" w:hAnsi="Arial" w:cs="Arial"/>
          <w:bCs/>
          <w:color w:val="auto"/>
          <w:sz w:val="22"/>
          <w:szCs w:val="22"/>
          <w:lang w:bidi="ar-SA"/>
        </w:rPr>
        <w:t>Wykonawca musi także całodobowo dysponować samochodem osobowym dla celów kontroli wykonywania prac na powierzonym rejonie.</w:t>
      </w:r>
    </w:p>
    <w:bookmarkEnd w:id="5"/>
    <w:p w14:paraId="3D0B7AFC" w14:textId="77777777" w:rsidR="009D601C" w:rsidRDefault="009D601C" w:rsidP="009D601C">
      <w:pPr>
        <w:widowControl/>
        <w:suppressAutoHyphens/>
        <w:jc w:val="both"/>
        <w:rPr>
          <w:rFonts w:ascii="Arial" w:eastAsia="Calibri" w:hAnsi="Arial" w:cs="Arial"/>
          <w:b/>
          <w:bCs/>
          <w:iCs/>
          <w:color w:val="auto"/>
          <w:sz w:val="22"/>
          <w:szCs w:val="22"/>
          <w:lang w:bidi="ar-SA"/>
        </w:rPr>
      </w:pPr>
    </w:p>
    <w:p w14:paraId="7C79E3FE" w14:textId="77777777" w:rsidR="009D601C" w:rsidRDefault="009D601C" w:rsidP="009D601C">
      <w:pPr>
        <w:widowControl/>
        <w:suppressAutoHyphens/>
        <w:jc w:val="both"/>
        <w:rPr>
          <w:rFonts w:ascii="Arial" w:eastAsia="Calibri" w:hAnsi="Arial" w:cs="Arial"/>
          <w:b/>
          <w:bCs/>
          <w:iCs/>
          <w:color w:val="auto"/>
          <w:sz w:val="22"/>
          <w:szCs w:val="22"/>
          <w:lang w:bidi="ar-SA"/>
        </w:rPr>
      </w:pPr>
      <w:r>
        <w:rPr>
          <w:rFonts w:ascii="Arial" w:eastAsia="Calibri" w:hAnsi="Arial" w:cs="Arial"/>
          <w:b/>
          <w:bCs/>
          <w:iCs/>
          <w:color w:val="auto"/>
          <w:sz w:val="22"/>
          <w:szCs w:val="22"/>
          <w:lang w:bidi="ar-SA"/>
        </w:rPr>
        <w:t>Dodaje punkt:</w:t>
      </w:r>
    </w:p>
    <w:p w14:paraId="6B2C8E4B" w14:textId="77777777" w:rsidR="009D601C" w:rsidRDefault="009D601C" w:rsidP="009D601C">
      <w:pPr>
        <w:numPr>
          <w:ilvl w:val="2"/>
          <w:numId w:val="35"/>
        </w:numPr>
        <w:rPr>
          <w:rFonts w:ascii="Arial" w:hAnsi="Arial" w:cs="Arial"/>
          <w:b/>
          <w:bCs/>
          <w:sz w:val="22"/>
          <w:szCs w:val="22"/>
        </w:rPr>
      </w:pPr>
      <w:r>
        <w:rPr>
          <w:rFonts w:ascii="Arial" w:hAnsi="Arial" w:cs="Arial"/>
          <w:b/>
          <w:bCs/>
          <w:sz w:val="22"/>
          <w:szCs w:val="22"/>
        </w:rPr>
        <w:t>Czas reakcji na wykonanie prac w trybie pilnym</w:t>
      </w:r>
    </w:p>
    <w:p w14:paraId="275BB960" w14:textId="77777777" w:rsidR="009D601C" w:rsidRDefault="009D601C" w:rsidP="009D601C">
      <w:pPr>
        <w:rPr>
          <w:rFonts w:ascii="Arial" w:hAnsi="Arial" w:cs="Arial"/>
          <w:bCs/>
          <w:sz w:val="22"/>
          <w:szCs w:val="22"/>
        </w:rPr>
      </w:pPr>
      <w:r>
        <w:rPr>
          <w:rFonts w:ascii="Arial" w:hAnsi="Arial" w:cs="Arial"/>
          <w:bCs/>
          <w:sz w:val="22"/>
          <w:szCs w:val="22"/>
        </w:rPr>
        <w:t>W przypadku, gdy natychmiastowe niewykonanie prac skutkować będzie zagrożeniem życia lub zdrowia ludzi, bądź bezpieczeństwa ruchu pojazdów, stawiennictwo Wykonawcy na terenie prac winno nastąpić w terminie nie dłuższym niż 1 godzinę od momentu zgłoszenia potrzeby wykonania prac w trybie pilnym. Przyjmuje się zatem, że niniejszy okres stanowi czas reakcji wskazany w formularzu oferty.</w:t>
      </w:r>
    </w:p>
    <w:p w14:paraId="04E36189" w14:textId="77777777" w:rsidR="009D601C" w:rsidRDefault="009D601C" w:rsidP="009D601C">
      <w:pPr>
        <w:rPr>
          <w:rFonts w:ascii="Arial" w:hAnsi="Arial" w:cs="Arial"/>
          <w:sz w:val="22"/>
          <w:szCs w:val="22"/>
          <w:u w:val="single"/>
        </w:rPr>
      </w:pPr>
    </w:p>
    <w:p w14:paraId="22216717" w14:textId="77777777" w:rsidR="009D601C" w:rsidRDefault="009D601C" w:rsidP="009D601C">
      <w:pPr>
        <w:rPr>
          <w:rFonts w:ascii="Arial" w:hAnsi="Arial" w:cs="Arial"/>
          <w:sz w:val="22"/>
          <w:szCs w:val="22"/>
        </w:rPr>
      </w:pPr>
      <w:r>
        <w:rPr>
          <w:rFonts w:ascii="Arial" w:hAnsi="Arial" w:cs="Arial"/>
          <w:sz w:val="22"/>
          <w:szCs w:val="22"/>
          <w:u w:val="single"/>
        </w:rPr>
        <w:t>Zmienia numerację kolejnego punktu na:</w:t>
      </w:r>
    </w:p>
    <w:p w14:paraId="767C982C" w14:textId="77777777" w:rsidR="009D601C" w:rsidRDefault="009D601C" w:rsidP="009D601C">
      <w:pPr>
        <w:numPr>
          <w:ilvl w:val="2"/>
          <w:numId w:val="36"/>
        </w:numPr>
        <w:rPr>
          <w:rFonts w:ascii="Arial" w:hAnsi="Arial" w:cs="Arial"/>
          <w:bCs/>
          <w:sz w:val="22"/>
          <w:szCs w:val="22"/>
        </w:rPr>
      </w:pPr>
      <w:r>
        <w:rPr>
          <w:rFonts w:ascii="Arial" w:hAnsi="Arial" w:cs="Arial"/>
          <w:b/>
          <w:bCs/>
          <w:iCs/>
          <w:sz w:val="22"/>
          <w:szCs w:val="22"/>
        </w:rPr>
        <w:t>Wymóg dotyczący zatrudnienia</w:t>
      </w:r>
    </w:p>
    <w:p w14:paraId="24E6C061" w14:textId="77777777" w:rsidR="009D601C" w:rsidRDefault="009D601C" w:rsidP="009D601C">
      <w:pPr>
        <w:rPr>
          <w:rFonts w:ascii="Arial" w:hAnsi="Arial" w:cs="Arial"/>
          <w:sz w:val="22"/>
          <w:szCs w:val="22"/>
          <w:u w:val="single"/>
        </w:rPr>
      </w:pPr>
    </w:p>
    <w:p w14:paraId="436F0E66" w14:textId="77777777" w:rsidR="009D601C" w:rsidRDefault="009D601C" w:rsidP="009D601C">
      <w:pPr>
        <w:rPr>
          <w:rFonts w:ascii="Arial" w:hAnsi="Arial" w:cs="Arial"/>
          <w:sz w:val="22"/>
          <w:szCs w:val="22"/>
          <w:u w:val="single"/>
        </w:rPr>
      </w:pPr>
    </w:p>
    <w:p w14:paraId="16882BA2" w14:textId="77777777" w:rsidR="009D601C" w:rsidRDefault="009D601C" w:rsidP="009D601C">
      <w:pPr>
        <w:jc w:val="both"/>
        <w:rPr>
          <w:rFonts w:ascii="Arial" w:hAnsi="Arial" w:cs="Arial"/>
          <w:color w:val="auto"/>
          <w:sz w:val="22"/>
          <w:szCs w:val="22"/>
        </w:rPr>
      </w:pPr>
      <w:r>
        <w:rPr>
          <w:rFonts w:ascii="Arial" w:hAnsi="Arial" w:cs="Arial"/>
          <w:color w:val="auto"/>
          <w:sz w:val="22"/>
          <w:szCs w:val="22"/>
        </w:rPr>
        <w:t xml:space="preserve">Z uwagi na powyższe wykreśla się w całości zapisy załączników nr 7a i 7b oraz Rozdziału 36 </w:t>
      </w:r>
      <w:bookmarkStart w:id="6" w:name="_Toc515441611"/>
      <w:bookmarkStart w:id="7" w:name="bookmark38"/>
      <w:r>
        <w:rPr>
          <w:rFonts w:ascii="Arial" w:hAnsi="Arial" w:cs="Arial"/>
          <w:color w:val="auto"/>
          <w:sz w:val="22"/>
          <w:szCs w:val="22"/>
        </w:rPr>
        <w:t>[Informacje o formalnościach, jakich należy dopełnić po wyborze oferty w celu zawarcia umowy</w:t>
      </w:r>
      <w:bookmarkEnd w:id="6"/>
      <w:bookmarkEnd w:id="7"/>
      <w:r>
        <w:rPr>
          <w:rFonts w:ascii="Arial" w:hAnsi="Arial" w:cs="Arial"/>
          <w:color w:val="auto"/>
          <w:sz w:val="22"/>
          <w:szCs w:val="22"/>
        </w:rPr>
        <w:t xml:space="preserve">] pkt 2 </w:t>
      </w:r>
      <w:proofErr w:type="spellStart"/>
      <w:r>
        <w:rPr>
          <w:rFonts w:ascii="Arial" w:hAnsi="Arial" w:cs="Arial"/>
          <w:color w:val="auto"/>
          <w:sz w:val="22"/>
          <w:szCs w:val="22"/>
        </w:rPr>
        <w:t>ppkt</w:t>
      </w:r>
      <w:proofErr w:type="spellEnd"/>
      <w:r>
        <w:rPr>
          <w:rFonts w:ascii="Arial" w:hAnsi="Arial" w:cs="Arial"/>
          <w:color w:val="auto"/>
          <w:sz w:val="22"/>
          <w:szCs w:val="22"/>
        </w:rPr>
        <w:t xml:space="preserve"> 2).</w:t>
      </w:r>
    </w:p>
    <w:p w14:paraId="00FEB1C2" w14:textId="77777777" w:rsidR="009D601C" w:rsidRDefault="009D601C" w:rsidP="009D601C">
      <w:pPr>
        <w:rPr>
          <w:rFonts w:ascii="Arial" w:hAnsi="Arial" w:cs="Arial"/>
          <w:sz w:val="22"/>
          <w:szCs w:val="22"/>
          <w:u w:val="single"/>
        </w:rPr>
      </w:pPr>
    </w:p>
    <w:p w14:paraId="45F61307" w14:textId="77777777" w:rsidR="009D601C" w:rsidRDefault="009D601C" w:rsidP="009D601C">
      <w:pPr>
        <w:rPr>
          <w:rFonts w:ascii="Arial" w:hAnsi="Arial" w:cs="Arial"/>
          <w:sz w:val="22"/>
          <w:szCs w:val="22"/>
          <w:u w:val="single"/>
        </w:rPr>
      </w:pPr>
    </w:p>
    <w:p w14:paraId="0C44CC30" w14:textId="77777777" w:rsidR="009D601C" w:rsidRDefault="009D601C" w:rsidP="009D601C">
      <w:pPr>
        <w:rPr>
          <w:rFonts w:ascii="Arial" w:hAnsi="Arial" w:cs="Arial"/>
          <w:sz w:val="22"/>
          <w:szCs w:val="22"/>
          <w:u w:val="single"/>
        </w:rPr>
      </w:pPr>
      <w:r>
        <w:rPr>
          <w:rFonts w:ascii="Arial" w:hAnsi="Arial" w:cs="Arial"/>
          <w:sz w:val="22"/>
          <w:szCs w:val="22"/>
          <w:u w:val="single"/>
        </w:rPr>
        <w:t>Zestaw nr 2</w:t>
      </w:r>
    </w:p>
    <w:p w14:paraId="465A07CE" w14:textId="77777777" w:rsidR="009D601C" w:rsidRDefault="009D601C" w:rsidP="009D601C">
      <w:pPr>
        <w:numPr>
          <w:ilvl w:val="0"/>
          <w:numId w:val="20"/>
        </w:numPr>
        <w:ind w:left="1134" w:hanging="1134"/>
        <w:jc w:val="both"/>
        <w:rPr>
          <w:rFonts w:ascii="Arial" w:hAnsi="Arial" w:cs="Arial"/>
          <w:sz w:val="22"/>
          <w:szCs w:val="22"/>
        </w:rPr>
      </w:pPr>
      <w:r>
        <w:rPr>
          <w:rFonts w:ascii="Arial" w:hAnsi="Arial" w:cs="Arial"/>
          <w:sz w:val="22"/>
          <w:szCs w:val="22"/>
        </w:rPr>
        <w:t>W Specyfikacji istotnych warunków zamówienia (SIWZ) w Rozdziale 4. Opis przedmiotu zamówienia OPZ), w ust. 1.1.2 oraz 1.1.4. Zamawiający określa, iż do zakresu obowiązków Wykonawcy należy m.in. wywozić śnieg i lód łącznie z tym uprzątniętym z chodników przez właścicieli nieruchomości przyległych do drogi publicznej.</w:t>
      </w:r>
    </w:p>
    <w:p w14:paraId="06EA56C9" w14:textId="77777777" w:rsidR="009D601C" w:rsidRDefault="009D601C" w:rsidP="009D601C">
      <w:pPr>
        <w:ind w:left="1134"/>
        <w:jc w:val="both"/>
        <w:rPr>
          <w:rFonts w:ascii="Arial" w:hAnsi="Arial" w:cs="Arial"/>
          <w:sz w:val="22"/>
          <w:szCs w:val="22"/>
        </w:rPr>
      </w:pPr>
      <w:r>
        <w:rPr>
          <w:rFonts w:ascii="Arial" w:hAnsi="Arial" w:cs="Arial"/>
          <w:sz w:val="22"/>
          <w:szCs w:val="22"/>
        </w:rPr>
        <w:t>W dalszej części OPZ Zamawiający określa wręcz, iż: „Wszelkie zanieczyszczenia (wraz ze śniegiem i lodem) muszą być usuwane na bieżąco wraz z postępem prac porządkowych, aż do ich całkowitego wywiezienia nie dłużej niż 2 godziny po zakończeniu prac.”</w:t>
      </w:r>
    </w:p>
    <w:p w14:paraId="6710148A" w14:textId="77777777" w:rsidR="009D601C" w:rsidRDefault="009D601C" w:rsidP="009D601C">
      <w:pPr>
        <w:ind w:left="1134"/>
        <w:jc w:val="both"/>
        <w:rPr>
          <w:rFonts w:ascii="Arial" w:hAnsi="Arial" w:cs="Arial"/>
          <w:sz w:val="22"/>
          <w:szCs w:val="22"/>
        </w:rPr>
      </w:pPr>
      <w:r>
        <w:rPr>
          <w:rFonts w:ascii="Arial" w:hAnsi="Arial" w:cs="Arial"/>
          <w:sz w:val="22"/>
          <w:szCs w:val="22"/>
        </w:rPr>
        <w:t>W dotychczasowej praktyce zimowego oczyszczania chodników śnieg i lód usunięty w ramach realizowanych usług gromadzony był w pryzmy na pasach drogowych, tak aby umożliwić korzystanie z chodników, placów, ciągów pieszych itd., a przewidywano jedynie wywóz nadmiaru śniegu przy dużych opadach. W aktualnym postępowaniu Zamawiający przewiduje każdorazowo wywóz całego zgarniętego śniegu i lodu. Przy obfitych opadach ilość koniecznego do wywozu śniegu może sięgać do nawet 30 000 m</w:t>
      </w:r>
      <w:r>
        <w:rPr>
          <w:rFonts w:ascii="Arial" w:hAnsi="Arial" w:cs="Arial"/>
          <w:sz w:val="22"/>
          <w:szCs w:val="22"/>
          <w:vertAlign w:val="superscript"/>
        </w:rPr>
        <w:t>3</w:t>
      </w:r>
      <w:r>
        <w:rPr>
          <w:rFonts w:ascii="Arial" w:hAnsi="Arial" w:cs="Arial"/>
          <w:sz w:val="22"/>
          <w:szCs w:val="22"/>
        </w:rPr>
        <w:t>, co stanowiłoby koszt rzędu 500 000,00 zł!!.</w:t>
      </w:r>
    </w:p>
    <w:p w14:paraId="6EF0E2D3" w14:textId="77777777" w:rsidR="009D601C" w:rsidRDefault="009D601C" w:rsidP="009D601C">
      <w:pPr>
        <w:numPr>
          <w:ilvl w:val="0"/>
          <w:numId w:val="21"/>
        </w:numPr>
        <w:jc w:val="both"/>
        <w:rPr>
          <w:rFonts w:ascii="Arial" w:eastAsia="Arial" w:hAnsi="Arial" w:cs="Arial"/>
          <w:b/>
          <w:bCs/>
          <w:sz w:val="22"/>
          <w:szCs w:val="22"/>
        </w:rPr>
      </w:pPr>
      <w:r>
        <w:rPr>
          <w:rFonts w:ascii="Arial" w:eastAsia="Arial" w:hAnsi="Arial" w:cs="Arial"/>
          <w:b/>
          <w:bCs/>
          <w:sz w:val="22"/>
          <w:szCs w:val="22"/>
        </w:rPr>
        <w:t>Wnosimy o sprecyzowanie w jakim przypadku Wykonawca powinien wywieźć zalegający śnieg oraz o modyfikację formularza ofertowego poprzez dodanie ilości i stawki jednostkowej za wywóz 1m3 śniegu.</w:t>
      </w:r>
    </w:p>
    <w:p w14:paraId="2A3A99B0" w14:textId="77777777" w:rsidR="009D601C" w:rsidRDefault="009D601C" w:rsidP="009D601C">
      <w:pPr>
        <w:numPr>
          <w:ilvl w:val="0"/>
          <w:numId w:val="21"/>
        </w:numPr>
        <w:jc w:val="both"/>
        <w:rPr>
          <w:rFonts w:ascii="Arial" w:eastAsia="Arial" w:hAnsi="Arial" w:cs="Arial"/>
          <w:b/>
          <w:bCs/>
          <w:sz w:val="22"/>
          <w:szCs w:val="22"/>
        </w:rPr>
      </w:pPr>
      <w:r>
        <w:rPr>
          <w:rFonts w:ascii="Arial" w:eastAsia="Arial" w:hAnsi="Arial" w:cs="Arial"/>
          <w:b/>
          <w:bCs/>
          <w:sz w:val="22"/>
          <w:szCs w:val="22"/>
        </w:rPr>
        <w:t xml:space="preserve">Wnosimy o sprecyzowanie czy Zamawiający wskazuje miejsce wywozu i składowania śniegu i lodu czy wyznaczenie tego miejsca </w:t>
      </w:r>
      <w:r>
        <w:rPr>
          <w:rFonts w:ascii="Arial" w:eastAsia="Arial" w:hAnsi="Arial" w:cs="Arial"/>
          <w:b/>
          <w:bCs/>
          <w:sz w:val="22"/>
          <w:szCs w:val="22"/>
        </w:rPr>
        <w:lastRenderedPageBreak/>
        <w:t>pozostaje w zakresie obowiązków Wykonawcy.</w:t>
      </w:r>
    </w:p>
    <w:p w14:paraId="2526B11B" w14:textId="77777777" w:rsidR="009D601C" w:rsidRDefault="009D601C" w:rsidP="009D601C">
      <w:pPr>
        <w:ind w:left="1134" w:hanging="1134"/>
        <w:jc w:val="both"/>
        <w:rPr>
          <w:rFonts w:ascii="Arial" w:hAnsi="Arial" w:cs="Arial"/>
          <w:sz w:val="22"/>
          <w:szCs w:val="22"/>
        </w:rPr>
      </w:pPr>
    </w:p>
    <w:p w14:paraId="58652D2D" w14:textId="77777777" w:rsidR="009D601C" w:rsidRDefault="009D601C" w:rsidP="009D601C">
      <w:pPr>
        <w:pStyle w:val="Akapitzlist"/>
        <w:numPr>
          <w:ilvl w:val="0"/>
          <w:numId w:val="37"/>
        </w:numPr>
        <w:ind w:left="1701" w:hanging="1701"/>
        <w:jc w:val="both"/>
        <w:rPr>
          <w:rFonts w:ascii="Arial" w:hAnsi="Arial" w:cs="Arial"/>
          <w:sz w:val="22"/>
          <w:szCs w:val="22"/>
        </w:rPr>
      </w:pPr>
      <w:r>
        <w:rPr>
          <w:rFonts w:ascii="Arial" w:hAnsi="Arial" w:cs="Arial"/>
          <w:sz w:val="22"/>
          <w:szCs w:val="22"/>
        </w:rPr>
        <w:t>Zamawiający odpowiada na pytanie w następującym zakresie:</w:t>
      </w:r>
    </w:p>
    <w:p w14:paraId="3C83056B" w14:textId="1A309D5E" w:rsidR="009D601C" w:rsidRDefault="009D601C" w:rsidP="009D601C">
      <w:pPr>
        <w:pStyle w:val="Akapitzlist"/>
        <w:numPr>
          <w:ilvl w:val="0"/>
          <w:numId w:val="38"/>
        </w:numPr>
        <w:ind w:left="1985" w:hanging="284"/>
        <w:jc w:val="both"/>
        <w:rPr>
          <w:rFonts w:ascii="Arial" w:hAnsi="Arial" w:cs="Arial"/>
          <w:sz w:val="22"/>
          <w:szCs w:val="22"/>
        </w:rPr>
      </w:pPr>
      <w:r>
        <w:rPr>
          <w:rFonts w:ascii="Arial" w:hAnsi="Arial" w:cs="Arial"/>
          <w:sz w:val="22"/>
          <w:szCs w:val="22"/>
        </w:rPr>
        <w:t xml:space="preserve">Wykonawca winien wywieźć </w:t>
      </w:r>
      <w:r>
        <w:rPr>
          <w:rFonts w:ascii="Arial" w:hAnsi="Arial" w:cs="Arial"/>
          <w:bCs/>
          <w:sz w:val="22"/>
          <w:szCs w:val="22"/>
        </w:rPr>
        <w:t>zalegający śnieg na każde wezwanie Zamawiającego</w:t>
      </w:r>
      <w:r w:rsidR="004E3418">
        <w:rPr>
          <w:rFonts w:ascii="Arial" w:hAnsi="Arial" w:cs="Arial"/>
          <w:bCs/>
          <w:sz w:val="22"/>
          <w:szCs w:val="22"/>
        </w:rPr>
        <w:t xml:space="preserve"> w przypadku gdy zalegający śnieg zagrażałby przejezdności drogi lub utrudniał korzystanie z chodników.</w:t>
      </w:r>
      <w:r>
        <w:rPr>
          <w:rFonts w:ascii="Arial" w:hAnsi="Arial" w:cs="Arial"/>
          <w:bCs/>
          <w:sz w:val="22"/>
          <w:szCs w:val="22"/>
        </w:rPr>
        <w:t xml:space="preserve"> </w:t>
      </w:r>
      <w:r w:rsidR="00C447BC">
        <w:rPr>
          <w:rFonts w:ascii="Arial" w:hAnsi="Arial" w:cs="Arial"/>
          <w:bCs/>
          <w:sz w:val="22"/>
          <w:szCs w:val="22"/>
        </w:rPr>
        <w:t>Zamawiajacy</w:t>
      </w:r>
      <w:bookmarkStart w:id="8" w:name="_GoBack"/>
      <w:bookmarkEnd w:id="8"/>
      <w:r w:rsidR="004E3418">
        <w:rPr>
          <w:rFonts w:ascii="Arial" w:hAnsi="Arial" w:cs="Arial"/>
          <w:bCs/>
          <w:sz w:val="22"/>
          <w:szCs w:val="22"/>
        </w:rPr>
        <w:t xml:space="preserve"> nie</w:t>
      </w:r>
      <w:r>
        <w:rPr>
          <w:rFonts w:ascii="Arial" w:hAnsi="Arial" w:cs="Arial"/>
          <w:bCs/>
          <w:sz w:val="22"/>
          <w:szCs w:val="22"/>
        </w:rPr>
        <w:t xml:space="preserve"> widzi </w:t>
      </w:r>
      <w:r w:rsidR="004E3418">
        <w:rPr>
          <w:rFonts w:ascii="Arial" w:hAnsi="Arial" w:cs="Arial"/>
          <w:bCs/>
          <w:sz w:val="22"/>
          <w:szCs w:val="22"/>
        </w:rPr>
        <w:t xml:space="preserve">się </w:t>
      </w:r>
      <w:r>
        <w:rPr>
          <w:rFonts w:ascii="Arial" w:hAnsi="Arial" w:cs="Arial"/>
          <w:bCs/>
          <w:sz w:val="22"/>
          <w:szCs w:val="22"/>
        </w:rPr>
        <w:t>konieczności modyfikacji wykazu cen.</w:t>
      </w:r>
    </w:p>
    <w:p w14:paraId="0973AD32" w14:textId="103E7DD6" w:rsidR="009D601C" w:rsidRDefault="004E3418" w:rsidP="009D601C">
      <w:pPr>
        <w:pStyle w:val="Akapitzlist"/>
        <w:numPr>
          <w:ilvl w:val="0"/>
          <w:numId w:val="38"/>
        </w:numPr>
        <w:ind w:left="1985" w:hanging="284"/>
        <w:jc w:val="both"/>
        <w:rPr>
          <w:rFonts w:ascii="Arial" w:hAnsi="Arial" w:cs="Arial"/>
          <w:sz w:val="22"/>
          <w:szCs w:val="22"/>
        </w:rPr>
      </w:pPr>
      <w:r>
        <w:rPr>
          <w:rFonts w:ascii="Arial" w:hAnsi="Arial" w:cs="Arial"/>
          <w:bCs/>
          <w:sz w:val="22"/>
          <w:szCs w:val="22"/>
        </w:rPr>
        <w:t>Miejsca do wywozu nadmiaru śniegu wskazano w obowiązującej Uchwale Rady Miasta Opola w sprawie regulaminu utrzymania czystości i porządku na terenie Miasta Opola.</w:t>
      </w:r>
    </w:p>
    <w:p w14:paraId="35C80A0B" w14:textId="77777777" w:rsidR="009D601C" w:rsidRDefault="009D601C" w:rsidP="009D601C">
      <w:pPr>
        <w:ind w:left="1134" w:hanging="1134"/>
        <w:jc w:val="both"/>
        <w:rPr>
          <w:rFonts w:ascii="Arial" w:hAnsi="Arial" w:cs="Arial"/>
          <w:sz w:val="22"/>
          <w:szCs w:val="22"/>
        </w:rPr>
      </w:pPr>
    </w:p>
    <w:p w14:paraId="56360849" w14:textId="77777777" w:rsidR="009D601C" w:rsidRDefault="009D601C" w:rsidP="009D601C">
      <w:pPr>
        <w:numPr>
          <w:ilvl w:val="0"/>
          <w:numId w:val="20"/>
        </w:numPr>
        <w:ind w:left="1134" w:hanging="1134"/>
        <w:jc w:val="both"/>
        <w:rPr>
          <w:rFonts w:ascii="Arial" w:eastAsia="Arial" w:hAnsi="Arial" w:cs="Arial"/>
          <w:sz w:val="22"/>
          <w:szCs w:val="22"/>
        </w:rPr>
      </w:pPr>
      <w:r>
        <w:rPr>
          <w:rFonts w:ascii="Arial" w:eastAsia="Arial" w:hAnsi="Arial" w:cs="Arial"/>
          <w:sz w:val="22"/>
          <w:szCs w:val="22"/>
        </w:rPr>
        <w:t>W SIWZ w Rozdziale 4. OPZ, ust.5. Zamawiający określa, iż do zakresu obowiązków Wykonawcy należy m.in. zebranie worków z zanieczyszczeniami i zagospodarowanie odebranych odpadów. Ilość tych worków oszacowano na 5000/ rejon. Z praktyki Wykonawca wie, że w okresie jesiennym zleceniem objętym jest odbiór i zagospodarowanie dużej ilości worków z liśćmi.</w:t>
      </w:r>
    </w:p>
    <w:p w14:paraId="71E8AC83" w14:textId="77777777" w:rsidR="009D601C" w:rsidRDefault="009D601C" w:rsidP="009D601C">
      <w:pPr>
        <w:ind w:left="1134"/>
        <w:jc w:val="both"/>
        <w:rPr>
          <w:rFonts w:ascii="Arial" w:eastAsia="Arial" w:hAnsi="Arial" w:cs="Arial"/>
          <w:sz w:val="22"/>
          <w:szCs w:val="22"/>
        </w:rPr>
      </w:pPr>
      <w:r>
        <w:rPr>
          <w:rFonts w:ascii="Arial" w:eastAsia="Arial" w:hAnsi="Arial" w:cs="Arial"/>
          <w:sz w:val="22"/>
          <w:szCs w:val="22"/>
        </w:rPr>
        <w:t>W związku z faktem, iż realizacja wskazanego zakresu wiąże się z zaangażowaniem określonych środków transportowych i potencjału osobowego oraz z ponoszeniem kosztów zagospodarowania dużej ilości odpadów, dla właściwego skalkulowania ceny wnosimy o określenie jaki sposób ma być rozliczany wskazany zakres prac, skoro zarówno w SIWZ jak i w umowie przewidziano jedynie ceny za m</w:t>
      </w:r>
      <w:r>
        <w:rPr>
          <w:rFonts w:ascii="Arial" w:eastAsia="Arial" w:hAnsi="Arial" w:cs="Arial"/>
          <w:sz w:val="22"/>
          <w:szCs w:val="22"/>
          <w:vertAlign w:val="superscript"/>
        </w:rPr>
        <w:t>2</w:t>
      </w:r>
      <w:r>
        <w:rPr>
          <w:rFonts w:ascii="Arial" w:eastAsia="Arial" w:hAnsi="Arial" w:cs="Arial"/>
          <w:sz w:val="22"/>
          <w:szCs w:val="22"/>
        </w:rPr>
        <w:t xml:space="preserve"> rzeczywiście oczyszczanej powierzchni.</w:t>
      </w:r>
    </w:p>
    <w:p w14:paraId="062F0F2F" w14:textId="77777777" w:rsidR="009D601C" w:rsidRDefault="009D601C" w:rsidP="009D601C">
      <w:pPr>
        <w:ind w:left="1134"/>
        <w:jc w:val="both"/>
        <w:rPr>
          <w:rFonts w:ascii="Arial" w:eastAsia="Arial" w:hAnsi="Arial" w:cs="Arial"/>
          <w:b/>
          <w:bCs/>
          <w:sz w:val="22"/>
          <w:szCs w:val="22"/>
        </w:rPr>
      </w:pPr>
      <w:r>
        <w:rPr>
          <w:rFonts w:ascii="Arial" w:eastAsia="Arial" w:hAnsi="Arial" w:cs="Arial"/>
          <w:b/>
          <w:bCs/>
          <w:sz w:val="22"/>
          <w:szCs w:val="22"/>
        </w:rPr>
        <w:t xml:space="preserve">Wnosimy o modyfikację formularza ofertowego poprzez wprowadzenie ilości oraz jednostki rozliczeniowej pozwalającej na precyzyjne skalkulowanie i odebranie ilości różnego rodzaju odpadów w </w:t>
      </w:r>
      <w:proofErr w:type="spellStart"/>
      <w:r>
        <w:rPr>
          <w:rFonts w:ascii="Arial" w:eastAsia="Arial" w:hAnsi="Arial" w:cs="Arial"/>
          <w:b/>
          <w:bCs/>
          <w:sz w:val="22"/>
          <w:szCs w:val="22"/>
        </w:rPr>
        <w:t>np</w:t>
      </w:r>
      <w:proofErr w:type="spellEnd"/>
      <w:r>
        <w:rPr>
          <w:rFonts w:ascii="Arial" w:eastAsia="Arial" w:hAnsi="Arial" w:cs="Arial"/>
          <w:b/>
          <w:bCs/>
          <w:sz w:val="22"/>
          <w:szCs w:val="22"/>
        </w:rPr>
        <w:t xml:space="preserve"> m</w:t>
      </w:r>
      <w:r>
        <w:rPr>
          <w:rFonts w:ascii="Arial" w:eastAsia="Arial" w:hAnsi="Arial" w:cs="Arial"/>
          <w:b/>
          <w:bCs/>
          <w:sz w:val="22"/>
          <w:szCs w:val="22"/>
          <w:vertAlign w:val="superscript"/>
        </w:rPr>
        <w:t>3</w:t>
      </w:r>
      <w:r>
        <w:rPr>
          <w:rFonts w:ascii="Arial" w:eastAsia="Arial" w:hAnsi="Arial" w:cs="Arial"/>
          <w:b/>
          <w:bCs/>
          <w:sz w:val="22"/>
          <w:szCs w:val="22"/>
        </w:rPr>
        <w:t>.</w:t>
      </w:r>
    </w:p>
    <w:p w14:paraId="56663FA3" w14:textId="77777777" w:rsidR="009D601C" w:rsidRDefault="009D601C" w:rsidP="009D601C">
      <w:pPr>
        <w:pStyle w:val="Akapitzlist"/>
        <w:numPr>
          <w:ilvl w:val="0"/>
          <w:numId w:val="37"/>
        </w:numPr>
        <w:ind w:left="1701" w:hanging="1701"/>
        <w:jc w:val="both"/>
        <w:rPr>
          <w:rFonts w:ascii="Arial" w:hAnsi="Arial" w:cs="Arial"/>
          <w:sz w:val="22"/>
          <w:szCs w:val="22"/>
        </w:rPr>
      </w:pPr>
      <w:r>
        <w:rPr>
          <w:rFonts w:ascii="Arial" w:hAnsi="Arial" w:cs="Arial"/>
          <w:sz w:val="22"/>
          <w:szCs w:val="22"/>
        </w:rPr>
        <w:t>Przedmiotowy wniosek nie stanowi wniosku o wyjaśnienie treści SIWZ zgodnie z zapisami art. 38 ust. 1 u.p.z.p.</w:t>
      </w:r>
    </w:p>
    <w:p w14:paraId="2BA42795" w14:textId="77777777" w:rsidR="009D601C" w:rsidRDefault="009D601C" w:rsidP="009D601C">
      <w:pPr>
        <w:jc w:val="both"/>
        <w:rPr>
          <w:rFonts w:ascii="Arial" w:hAnsi="Arial" w:cs="Arial"/>
          <w:sz w:val="22"/>
          <w:szCs w:val="22"/>
        </w:rPr>
      </w:pPr>
    </w:p>
    <w:p w14:paraId="538F5106" w14:textId="16A62C39" w:rsidR="009D601C" w:rsidRDefault="009D601C" w:rsidP="009D601C">
      <w:pPr>
        <w:numPr>
          <w:ilvl w:val="0"/>
          <w:numId w:val="20"/>
        </w:numPr>
        <w:ind w:left="1134" w:hanging="1134"/>
        <w:jc w:val="both"/>
        <w:rPr>
          <w:rFonts w:ascii="Arial" w:eastAsia="Arial" w:hAnsi="Arial" w:cs="Arial"/>
          <w:sz w:val="22"/>
          <w:szCs w:val="22"/>
        </w:rPr>
      </w:pPr>
      <w:r>
        <w:rPr>
          <w:rFonts w:ascii="Arial" w:eastAsia="Arial" w:hAnsi="Arial" w:cs="Arial"/>
          <w:sz w:val="22"/>
          <w:szCs w:val="22"/>
        </w:rPr>
        <w:t xml:space="preserve">W OPZ Zamawiający przewiduje prowadzenie oczyszczania zimowego przy użyciu środków </w:t>
      </w:r>
      <w:proofErr w:type="spellStart"/>
      <w:r>
        <w:rPr>
          <w:rFonts w:ascii="Arial" w:eastAsia="Arial" w:hAnsi="Arial" w:cs="Arial"/>
          <w:sz w:val="22"/>
          <w:szCs w:val="22"/>
        </w:rPr>
        <w:t>u</w:t>
      </w:r>
      <w:r w:rsidR="004E3418">
        <w:rPr>
          <w:rFonts w:ascii="Arial" w:eastAsia="Arial" w:hAnsi="Arial" w:cs="Arial"/>
          <w:sz w:val="22"/>
          <w:szCs w:val="22"/>
        </w:rPr>
        <w:t>szorstniajacych</w:t>
      </w:r>
      <w:proofErr w:type="spellEnd"/>
      <w:r>
        <w:rPr>
          <w:rFonts w:ascii="Arial" w:eastAsia="Arial" w:hAnsi="Arial" w:cs="Arial"/>
          <w:sz w:val="22"/>
          <w:szCs w:val="22"/>
        </w:rPr>
        <w:t xml:space="preserve"> i służących do zwalczania śliskości.</w:t>
      </w:r>
    </w:p>
    <w:p w14:paraId="3C24417A" w14:textId="77777777" w:rsidR="009D601C" w:rsidRDefault="009D601C" w:rsidP="009D601C">
      <w:pPr>
        <w:ind w:left="1134"/>
        <w:jc w:val="both"/>
        <w:rPr>
          <w:rFonts w:ascii="Arial" w:eastAsia="Arial" w:hAnsi="Arial" w:cs="Arial"/>
          <w:b/>
          <w:bCs/>
          <w:sz w:val="22"/>
          <w:szCs w:val="22"/>
        </w:rPr>
      </w:pPr>
      <w:r>
        <w:rPr>
          <w:rFonts w:ascii="Arial" w:eastAsia="Arial" w:hAnsi="Arial" w:cs="Arial"/>
          <w:b/>
          <w:bCs/>
          <w:sz w:val="22"/>
          <w:szCs w:val="22"/>
        </w:rPr>
        <w:t xml:space="preserve">Wnosimy o modyfikację SIWZ poprzez sprecyzowanie jakie środki </w:t>
      </w:r>
      <w:proofErr w:type="spellStart"/>
      <w:r>
        <w:rPr>
          <w:rFonts w:ascii="Arial" w:eastAsia="Arial" w:hAnsi="Arial" w:cs="Arial"/>
          <w:b/>
          <w:bCs/>
          <w:sz w:val="22"/>
          <w:szCs w:val="22"/>
        </w:rPr>
        <w:t>uszorstniajace</w:t>
      </w:r>
      <w:proofErr w:type="spellEnd"/>
      <w:r>
        <w:rPr>
          <w:rFonts w:ascii="Arial" w:eastAsia="Arial" w:hAnsi="Arial" w:cs="Arial"/>
          <w:b/>
          <w:bCs/>
          <w:sz w:val="22"/>
          <w:szCs w:val="22"/>
        </w:rPr>
        <w:t xml:space="preserve"> i służące do zwalczania śliskości dopuszcza do stosowania Zamawiający.</w:t>
      </w:r>
    </w:p>
    <w:p w14:paraId="55F0A72E" w14:textId="679D0495" w:rsidR="009D601C" w:rsidRDefault="009D601C" w:rsidP="009D601C">
      <w:pPr>
        <w:pStyle w:val="Akapitzlist"/>
        <w:numPr>
          <w:ilvl w:val="0"/>
          <w:numId w:val="37"/>
        </w:numPr>
        <w:ind w:left="1701" w:hanging="1701"/>
        <w:jc w:val="both"/>
        <w:rPr>
          <w:rFonts w:ascii="Arial" w:eastAsia="Arial" w:hAnsi="Arial" w:cs="Arial"/>
          <w:bCs/>
          <w:iCs/>
          <w:sz w:val="22"/>
          <w:szCs w:val="22"/>
        </w:rPr>
      </w:pPr>
      <w:r>
        <w:rPr>
          <w:rFonts w:ascii="Arial" w:eastAsia="Arial" w:hAnsi="Arial" w:cs="Arial"/>
          <w:bCs/>
          <w:iCs/>
          <w:sz w:val="22"/>
          <w:szCs w:val="22"/>
        </w:rPr>
        <w:t>Środkami uszorstniającymi są piasek</w:t>
      </w:r>
      <w:r w:rsidR="004E3418">
        <w:rPr>
          <w:rFonts w:ascii="Arial" w:eastAsia="Arial" w:hAnsi="Arial" w:cs="Arial"/>
          <w:bCs/>
          <w:iCs/>
          <w:sz w:val="22"/>
          <w:szCs w:val="22"/>
        </w:rPr>
        <w:t xml:space="preserve">, </w:t>
      </w:r>
      <w:r>
        <w:rPr>
          <w:rFonts w:ascii="Arial" w:eastAsia="Arial" w:hAnsi="Arial" w:cs="Arial"/>
          <w:bCs/>
          <w:iCs/>
          <w:sz w:val="22"/>
          <w:szCs w:val="22"/>
        </w:rPr>
        <w:t>sól drogowa</w:t>
      </w:r>
      <w:r w:rsidR="004E3418">
        <w:rPr>
          <w:rFonts w:ascii="Arial" w:eastAsia="Arial" w:hAnsi="Arial" w:cs="Arial"/>
          <w:bCs/>
          <w:iCs/>
          <w:sz w:val="22"/>
          <w:szCs w:val="22"/>
        </w:rPr>
        <w:t xml:space="preserve"> oraz ich mieszanki.</w:t>
      </w:r>
    </w:p>
    <w:p w14:paraId="0C4A82F4" w14:textId="77777777" w:rsidR="009D601C" w:rsidRDefault="009D601C" w:rsidP="009D601C">
      <w:pPr>
        <w:pStyle w:val="Akapitzlist"/>
        <w:ind w:left="1701"/>
        <w:jc w:val="both"/>
        <w:rPr>
          <w:rFonts w:ascii="Arial" w:eastAsia="Arial" w:hAnsi="Arial" w:cs="Arial"/>
          <w:bCs/>
          <w:iCs/>
          <w:sz w:val="22"/>
          <w:szCs w:val="22"/>
        </w:rPr>
      </w:pPr>
    </w:p>
    <w:p w14:paraId="218E8C0E" w14:textId="77777777" w:rsidR="009D601C" w:rsidRDefault="009D601C" w:rsidP="009D601C">
      <w:pPr>
        <w:numPr>
          <w:ilvl w:val="0"/>
          <w:numId w:val="20"/>
        </w:numPr>
        <w:ind w:left="1134" w:hanging="1134"/>
        <w:jc w:val="both"/>
        <w:rPr>
          <w:rFonts w:ascii="Arial" w:eastAsia="Arial" w:hAnsi="Arial" w:cs="Arial"/>
          <w:sz w:val="22"/>
          <w:szCs w:val="22"/>
        </w:rPr>
      </w:pPr>
      <w:r>
        <w:rPr>
          <w:rFonts w:ascii="Arial" w:eastAsia="Arial" w:hAnsi="Arial" w:cs="Arial"/>
          <w:sz w:val="22"/>
          <w:szCs w:val="22"/>
        </w:rPr>
        <w:t>W SIWZ w Rozdziale 4. OPZ, ust.2. str. 6. Zamawiający określa, iż:</w:t>
      </w:r>
    </w:p>
    <w:p w14:paraId="749FBE83" w14:textId="77777777" w:rsidR="009D601C" w:rsidRDefault="009D601C" w:rsidP="009D601C">
      <w:pPr>
        <w:ind w:left="1134"/>
        <w:jc w:val="both"/>
        <w:rPr>
          <w:rFonts w:ascii="Arial" w:eastAsia="Arial" w:hAnsi="Arial" w:cs="Arial"/>
          <w:sz w:val="22"/>
          <w:szCs w:val="22"/>
        </w:rPr>
      </w:pPr>
      <w:r>
        <w:rPr>
          <w:rFonts w:ascii="Arial" w:eastAsia="Arial" w:hAnsi="Arial" w:cs="Arial"/>
          <w:sz w:val="22"/>
          <w:szCs w:val="22"/>
        </w:rPr>
        <w:t>Zamawiający zastrzega, że częstotliwość prac przypadająca na tydzień będzie regulowana w zależności od potrzeb Zamawiającego na chodnikach, placach, zieleńcach, ciągach pieszych i pieszo-rowerowych oraz rondach (terenach zielonych) i przejściach podziemnych - nie dotyczy oczyszczania zimowego, ponieważ tutaj częstotliwość i powierzchnia przeznaczona do oczyszczania jest uzależniona od warunków atmosferycznych (intensywność i częstotliwość opadów śniegu, mróz)</w:t>
      </w:r>
    </w:p>
    <w:p w14:paraId="2F5CA818" w14:textId="77777777" w:rsidR="009D601C" w:rsidRDefault="009D601C" w:rsidP="009D601C">
      <w:pPr>
        <w:ind w:left="1134"/>
        <w:jc w:val="both"/>
        <w:rPr>
          <w:rFonts w:ascii="Arial" w:eastAsia="Arial" w:hAnsi="Arial" w:cs="Arial"/>
          <w:b/>
          <w:bCs/>
          <w:sz w:val="22"/>
          <w:szCs w:val="22"/>
        </w:rPr>
      </w:pPr>
      <w:r>
        <w:rPr>
          <w:rFonts w:ascii="Arial" w:eastAsia="Arial" w:hAnsi="Arial" w:cs="Arial"/>
          <w:b/>
          <w:bCs/>
          <w:sz w:val="22"/>
          <w:szCs w:val="22"/>
        </w:rPr>
        <w:t>Wnosimy o modyfikację SIWZ poprzez sprecyzowanie i wprowadzenie zapisów, opartych o prognozy pogody, gwarantujących planowy sposób organizacji pracy w okresie zimowym, tj. zapewnienie pełnoetatowego zaangażowania pracowników (dyżury minimum 8 godz.) z uzgadnianiem min. z 48 godzinnym wyprzedzeniem, tak aby uniknąć nagłego wzywania pracowników w celu realizacji prac interwencyjnych.</w:t>
      </w:r>
    </w:p>
    <w:p w14:paraId="10A967FB" w14:textId="77777777" w:rsidR="009D601C" w:rsidRDefault="009D601C" w:rsidP="009D601C">
      <w:pPr>
        <w:pStyle w:val="Akapitzlist"/>
        <w:numPr>
          <w:ilvl w:val="0"/>
          <w:numId w:val="37"/>
        </w:numPr>
        <w:ind w:left="1701" w:hanging="1701"/>
        <w:jc w:val="both"/>
        <w:rPr>
          <w:rFonts w:ascii="Arial" w:hAnsi="Arial" w:cs="Arial"/>
          <w:sz w:val="22"/>
          <w:szCs w:val="22"/>
        </w:rPr>
      </w:pPr>
      <w:r>
        <w:rPr>
          <w:rFonts w:ascii="Arial" w:hAnsi="Arial" w:cs="Arial"/>
          <w:sz w:val="22"/>
          <w:szCs w:val="22"/>
        </w:rPr>
        <w:t>Przedmiotowy wniosek nie stanowi wniosku o wyjaśnienie treści SIWZ zgodnie z zapisami art. 38 ust. 1 u.p.z.p.</w:t>
      </w:r>
    </w:p>
    <w:p w14:paraId="4E06B1B1" w14:textId="77777777" w:rsidR="009D601C" w:rsidRDefault="009D601C" w:rsidP="009D601C">
      <w:pPr>
        <w:pStyle w:val="Akapitzlist"/>
        <w:ind w:left="1701"/>
        <w:jc w:val="both"/>
        <w:rPr>
          <w:rFonts w:ascii="Arial" w:hAnsi="Arial" w:cs="Arial"/>
          <w:sz w:val="22"/>
          <w:szCs w:val="22"/>
        </w:rPr>
      </w:pPr>
    </w:p>
    <w:p w14:paraId="71DBC544" w14:textId="77777777" w:rsidR="009D601C" w:rsidRDefault="009D601C" w:rsidP="009D601C">
      <w:pPr>
        <w:ind w:left="1134" w:hanging="1134"/>
        <w:jc w:val="both"/>
        <w:rPr>
          <w:rFonts w:ascii="Arial" w:hAnsi="Arial" w:cs="Arial"/>
          <w:sz w:val="22"/>
          <w:szCs w:val="22"/>
        </w:rPr>
      </w:pPr>
    </w:p>
    <w:p w14:paraId="172BA61C" w14:textId="77777777" w:rsidR="009D601C" w:rsidRDefault="009D601C" w:rsidP="009D601C">
      <w:pPr>
        <w:ind w:left="1134" w:hanging="1134"/>
        <w:jc w:val="both"/>
        <w:rPr>
          <w:rFonts w:ascii="Arial" w:hAnsi="Arial" w:cs="Arial"/>
          <w:sz w:val="22"/>
          <w:szCs w:val="22"/>
        </w:rPr>
      </w:pPr>
    </w:p>
    <w:p w14:paraId="009042F0" w14:textId="77777777" w:rsidR="009D601C" w:rsidRDefault="009D601C" w:rsidP="009D601C">
      <w:pPr>
        <w:numPr>
          <w:ilvl w:val="0"/>
          <w:numId w:val="20"/>
        </w:numPr>
        <w:ind w:left="1134" w:hanging="1134"/>
        <w:jc w:val="both"/>
        <w:rPr>
          <w:rFonts w:ascii="Arial" w:hAnsi="Arial" w:cs="Arial"/>
          <w:sz w:val="22"/>
          <w:szCs w:val="22"/>
        </w:rPr>
      </w:pPr>
      <w:r>
        <w:rPr>
          <w:rFonts w:ascii="Arial" w:hAnsi="Arial" w:cs="Arial"/>
          <w:sz w:val="22"/>
          <w:szCs w:val="22"/>
        </w:rPr>
        <w:lastRenderedPageBreak/>
        <w:t>W SIWZ w Rozdziale 4. OPZ, ust.2. str. 7. Zamawiający określa, iż:</w:t>
      </w:r>
    </w:p>
    <w:p w14:paraId="39649E98" w14:textId="77777777" w:rsidR="009D601C" w:rsidRDefault="009D601C" w:rsidP="009D601C">
      <w:pPr>
        <w:ind w:left="1134"/>
        <w:jc w:val="both"/>
        <w:rPr>
          <w:rFonts w:ascii="Arial" w:hAnsi="Arial" w:cs="Arial"/>
          <w:sz w:val="22"/>
          <w:szCs w:val="22"/>
        </w:rPr>
      </w:pPr>
      <w:r>
        <w:rPr>
          <w:rFonts w:ascii="Arial" w:hAnsi="Arial" w:cs="Arial"/>
          <w:sz w:val="22"/>
          <w:szCs w:val="22"/>
        </w:rPr>
        <w:t xml:space="preserve">Wykonawca ma obowiązek, </w:t>
      </w:r>
      <w:r>
        <w:rPr>
          <w:rFonts w:ascii="Arial" w:eastAsia="Arial" w:hAnsi="Arial" w:cs="Arial"/>
          <w:b/>
          <w:bCs/>
          <w:i/>
          <w:iCs/>
          <w:sz w:val="22"/>
          <w:szCs w:val="22"/>
        </w:rPr>
        <w:t>przez cały okres trwania umowy,</w:t>
      </w:r>
      <w:r>
        <w:rPr>
          <w:rFonts w:ascii="Arial" w:hAnsi="Arial" w:cs="Arial"/>
          <w:sz w:val="22"/>
          <w:szCs w:val="22"/>
        </w:rPr>
        <w:t xml:space="preserve"> zapewnić stały, co najmniej jednoosobowy patrol, którego zadaniem będzie bieżące usuwanie zanieczyszczeń (w szczególności: zwierzęcych odchodów specjalistycznym urządzeniem zasysającym, butelek, plastików, reklamówek, papierów i wszelkich innych zanieczyszczeń komunalnych. Wykonawca zobowiązany jest wyposażyć Pracownika patrolującego teren w: niezbędne narzędzia potrzebne do bieżącego oczyszczania terenu objętego umową, telefon komórkowy oraz ma obowiązek podać ten numer Zamawiającemu w celu zapewnienia stałej łączności pomiędzy patrolem, a Zamawiającym w godzinach pracy służb porządkowych tj. w czasie trwania patrolu.</w:t>
      </w:r>
    </w:p>
    <w:p w14:paraId="642509E8" w14:textId="77777777" w:rsidR="009D601C" w:rsidRDefault="009D601C" w:rsidP="009D601C">
      <w:pPr>
        <w:ind w:left="1134"/>
        <w:jc w:val="both"/>
        <w:rPr>
          <w:rFonts w:ascii="Arial" w:eastAsia="Arial" w:hAnsi="Arial" w:cs="Arial"/>
          <w:b/>
          <w:bCs/>
          <w:sz w:val="22"/>
          <w:szCs w:val="22"/>
        </w:rPr>
      </w:pPr>
      <w:r>
        <w:rPr>
          <w:rFonts w:ascii="Arial" w:eastAsia="Arial" w:hAnsi="Arial" w:cs="Arial"/>
          <w:b/>
          <w:bCs/>
          <w:sz w:val="22"/>
          <w:szCs w:val="22"/>
        </w:rPr>
        <w:t xml:space="preserve">Prosimy o sprecyzowanie, co Zamawiający rozumie pod pojęciem „stały” - czy patrol ma być całodobowy, czy też </w:t>
      </w:r>
      <w:bookmarkStart w:id="9" w:name="_Hlk519244277"/>
      <w:r>
        <w:rPr>
          <w:rFonts w:ascii="Arial" w:eastAsia="Arial" w:hAnsi="Arial" w:cs="Arial"/>
          <w:b/>
          <w:bCs/>
          <w:sz w:val="22"/>
          <w:szCs w:val="22"/>
        </w:rPr>
        <w:t>ma być dostępny wyłącznie w godzinach rzeczywistej realizacji oczyszczania przez Wykonawcę</w:t>
      </w:r>
      <w:bookmarkEnd w:id="9"/>
      <w:r>
        <w:rPr>
          <w:rFonts w:ascii="Arial" w:eastAsia="Arial" w:hAnsi="Arial" w:cs="Arial"/>
          <w:b/>
          <w:bCs/>
          <w:sz w:val="22"/>
          <w:szCs w:val="22"/>
        </w:rPr>
        <w:t>, jak mógłby sugerować końcowy zapis wskazanego akapitu.</w:t>
      </w:r>
    </w:p>
    <w:p w14:paraId="7BF9E2AB" w14:textId="77777777" w:rsidR="009D601C" w:rsidRDefault="009D601C" w:rsidP="009D601C">
      <w:pPr>
        <w:pStyle w:val="Akapitzlist"/>
        <w:numPr>
          <w:ilvl w:val="0"/>
          <w:numId w:val="37"/>
        </w:numPr>
        <w:ind w:left="1701" w:hanging="1701"/>
        <w:jc w:val="both"/>
        <w:rPr>
          <w:rFonts w:ascii="Arial" w:hAnsi="Arial" w:cs="Arial"/>
          <w:sz w:val="22"/>
          <w:szCs w:val="22"/>
        </w:rPr>
      </w:pPr>
      <w:r>
        <w:rPr>
          <w:rFonts w:ascii="Arial" w:hAnsi="Arial" w:cs="Arial"/>
          <w:sz w:val="22"/>
          <w:szCs w:val="22"/>
        </w:rPr>
        <w:t xml:space="preserve">Patrol winien </w:t>
      </w:r>
      <w:r>
        <w:rPr>
          <w:rFonts w:ascii="Arial" w:eastAsia="Calibri" w:hAnsi="Arial" w:cs="Arial"/>
          <w:bCs/>
          <w:color w:val="auto"/>
          <w:sz w:val="22"/>
          <w:szCs w:val="22"/>
          <w:lang w:eastAsia="en-US"/>
        </w:rPr>
        <w:t>być dostępny wyłącznie w godzinach rzeczywistej realizacji oczyszczania przez Wykonawcę w przedziałach czasowych wskazanych w SIWZ.</w:t>
      </w:r>
    </w:p>
    <w:p w14:paraId="3C79AEB6" w14:textId="77777777" w:rsidR="009D601C" w:rsidRDefault="009D601C" w:rsidP="009D601C">
      <w:pPr>
        <w:jc w:val="both"/>
        <w:rPr>
          <w:rFonts w:ascii="Arial" w:hAnsi="Arial" w:cs="Arial"/>
          <w:sz w:val="22"/>
          <w:szCs w:val="22"/>
        </w:rPr>
      </w:pPr>
    </w:p>
    <w:p w14:paraId="233047DF" w14:textId="77777777" w:rsidR="009D601C" w:rsidRDefault="009D601C" w:rsidP="009D601C">
      <w:pPr>
        <w:widowControl/>
        <w:numPr>
          <w:ilvl w:val="0"/>
          <w:numId w:val="2"/>
        </w:numPr>
        <w:jc w:val="both"/>
        <w:rPr>
          <w:rFonts w:ascii="Arial" w:eastAsia="Times New Roman" w:hAnsi="Arial" w:cs="Arial"/>
          <w:b/>
          <w:i/>
          <w:color w:val="auto"/>
          <w:sz w:val="22"/>
          <w:szCs w:val="22"/>
          <w:lang w:val="cs-CZ" w:bidi="ar-SA"/>
        </w:rPr>
      </w:pPr>
      <w:r>
        <w:rPr>
          <w:rFonts w:ascii="Arial" w:eastAsia="Times New Roman" w:hAnsi="Arial" w:cs="Arial"/>
          <w:b/>
          <w:i/>
          <w:color w:val="auto"/>
          <w:sz w:val="22"/>
          <w:szCs w:val="22"/>
          <w:lang w:val="cs-CZ" w:bidi="ar-SA"/>
        </w:rPr>
        <w:t>Dodatkowe zmiany treści SIWZ</w:t>
      </w:r>
    </w:p>
    <w:p w14:paraId="0E4201FE" w14:textId="77777777" w:rsidR="009D601C" w:rsidRDefault="009D601C" w:rsidP="009D601C">
      <w:pPr>
        <w:widowControl/>
        <w:jc w:val="both"/>
        <w:rPr>
          <w:rFonts w:ascii="Arial" w:eastAsia="Times New Roman" w:hAnsi="Arial" w:cs="Arial"/>
          <w:b/>
          <w:i/>
          <w:color w:val="auto"/>
          <w:sz w:val="22"/>
          <w:szCs w:val="22"/>
          <w:lang w:val="cs-CZ" w:bidi="ar-SA"/>
        </w:rPr>
      </w:pPr>
    </w:p>
    <w:p w14:paraId="155327CC" w14:textId="77777777" w:rsidR="009D601C" w:rsidRDefault="009D601C" w:rsidP="009D601C">
      <w:pPr>
        <w:pStyle w:val="Akapitzlist"/>
        <w:widowControl/>
        <w:numPr>
          <w:ilvl w:val="0"/>
          <w:numId w:val="39"/>
        </w:numPr>
        <w:jc w:val="both"/>
        <w:rPr>
          <w:rFonts w:ascii="Arial" w:eastAsia="Times New Roman" w:hAnsi="Arial" w:cs="Arial"/>
          <w:b/>
          <w:i/>
          <w:color w:val="auto"/>
          <w:sz w:val="22"/>
          <w:szCs w:val="22"/>
          <w:lang w:val="cs-CZ" w:bidi="ar-SA"/>
        </w:rPr>
      </w:pPr>
      <w:r>
        <w:rPr>
          <w:rFonts w:ascii="Arial" w:eastAsia="Times New Roman" w:hAnsi="Arial" w:cs="Arial"/>
          <w:b/>
          <w:i/>
          <w:color w:val="auto"/>
          <w:sz w:val="22"/>
          <w:szCs w:val="22"/>
          <w:lang w:val="cs-CZ" w:bidi="ar-SA"/>
        </w:rPr>
        <w:t>Rozdział 25 [Kryteria wyboru ofert]</w:t>
      </w:r>
    </w:p>
    <w:p w14:paraId="322A6B44" w14:textId="77777777" w:rsidR="009D601C" w:rsidRDefault="009D601C" w:rsidP="009D601C">
      <w:pPr>
        <w:widowControl/>
        <w:jc w:val="both"/>
        <w:rPr>
          <w:rFonts w:ascii="Arial" w:eastAsia="Times New Roman" w:hAnsi="Arial" w:cs="Arial"/>
          <w:b/>
          <w:i/>
          <w:color w:val="auto"/>
          <w:sz w:val="22"/>
          <w:szCs w:val="22"/>
          <w:lang w:val="cs-CZ" w:bidi="ar-SA"/>
        </w:rPr>
      </w:pPr>
    </w:p>
    <w:p w14:paraId="2061E559" w14:textId="77777777" w:rsidR="009D601C" w:rsidRDefault="009D601C" w:rsidP="009D601C">
      <w:pPr>
        <w:widowControl/>
        <w:jc w:val="both"/>
        <w:rPr>
          <w:rFonts w:ascii="Arial" w:eastAsia="Times New Roman" w:hAnsi="Arial" w:cs="Arial"/>
          <w:b/>
          <w:i/>
          <w:color w:val="auto"/>
          <w:sz w:val="22"/>
          <w:szCs w:val="22"/>
          <w:lang w:val="cs-CZ" w:bidi="ar-SA"/>
        </w:rPr>
      </w:pPr>
      <w:r>
        <w:rPr>
          <w:rFonts w:ascii="Arial" w:eastAsia="Times New Roman" w:hAnsi="Arial" w:cs="Arial"/>
          <w:b/>
          <w:i/>
          <w:color w:val="auto"/>
          <w:sz w:val="22"/>
          <w:szCs w:val="22"/>
          <w:lang w:val="cs-CZ" w:bidi="ar-SA"/>
        </w:rPr>
        <w:t>Zmienia się następujące zapisy Rozdziału 25</w:t>
      </w:r>
    </w:p>
    <w:p w14:paraId="66A85268" w14:textId="77777777" w:rsidR="009D601C" w:rsidRDefault="009D601C" w:rsidP="009D601C">
      <w:pPr>
        <w:widowControl/>
        <w:jc w:val="both"/>
        <w:rPr>
          <w:rFonts w:ascii="Arial" w:eastAsia="Times New Roman" w:hAnsi="Arial" w:cs="Arial"/>
          <w:b/>
          <w:i/>
          <w:color w:val="auto"/>
          <w:sz w:val="22"/>
          <w:szCs w:val="22"/>
          <w:lang w:val="cs-CZ" w:bidi="ar-SA"/>
        </w:rPr>
      </w:pPr>
    </w:p>
    <w:p w14:paraId="626E6022" w14:textId="77777777" w:rsidR="009D601C" w:rsidRDefault="009D601C" w:rsidP="009D601C">
      <w:pPr>
        <w:widowControl/>
        <w:numPr>
          <w:ilvl w:val="0"/>
          <w:numId w:val="39"/>
        </w:numPr>
        <w:suppressAutoHyphens/>
        <w:ind w:left="567" w:hanging="567"/>
        <w:rPr>
          <w:rFonts w:ascii="Arial" w:eastAsia="Arial Unicode MS" w:hAnsi="Arial" w:cs="Arial"/>
          <w:color w:val="auto"/>
          <w:sz w:val="22"/>
          <w:szCs w:val="22"/>
          <w:lang w:bidi="ar-SA"/>
        </w:rPr>
      </w:pPr>
      <w:r>
        <w:rPr>
          <w:rFonts w:ascii="Arial" w:eastAsia="Arial Unicode MS" w:hAnsi="Arial" w:cs="Arial"/>
          <w:b/>
          <w:color w:val="auto"/>
          <w:sz w:val="22"/>
          <w:szCs w:val="22"/>
          <w:u w:val="single"/>
          <w:shd w:val="clear" w:color="auto" w:fill="FFFFFF"/>
          <w:lang w:bidi="ar-SA"/>
        </w:rPr>
        <w:t>Kryterium „Doświadczenie personelu Wykonawcy" (D)</w:t>
      </w:r>
    </w:p>
    <w:p w14:paraId="3F6AD7F6" w14:textId="77777777" w:rsidR="009D601C" w:rsidRDefault="009D601C" w:rsidP="009D601C">
      <w:pPr>
        <w:jc w:val="both"/>
        <w:rPr>
          <w:rFonts w:ascii="Arial" w:eastAsia="Arial Unicode MS" w:hAnsi="Arial" w:cs="Arial"/>
          <w:sz w:val="22"/>
          <w:szCs w:val="22"/>
          <w:lang w:bidi="ar-SA"/>
        </w:rPr>
      </w:pPr>
      <w:r>
        <w:rPr>
          <w:rFonts w:ascii="Arial" w:eastAsia="Arial Unicode MS" w:hAnsi="Arial" w:cs="Arial"/>
          <w:sz w:val="22"/>
          <w:szCs w:val="22"/>
          <w:shd w:val="clear" w:color="auto" w:fill="FFFFFF"/>
          <w:lang w:bidi="ar-SA"/>
        </w:rPr>
        <w:t>W ramach kryterium „Doświadczenie personelu Wykonawcy" punkty zostaną przyznane w skali punktowej od 0 do 40 punktów, na podstawie Oferty Wykonawcy - Formularz „Kryteria pozacenowe" (załącznik nr 1b).</w:t>
      </w:r>
    </w:p>
    <w:p w14:paraId="00EBC985" w14:textId="77777777" w:rsidR="009D601C" w:rsidRDefault="009D601C" w:rsidP="009D601C">
      <w:pPr>
        <w:jc w:val="both"/>
        <w:rPr>
          <w:rFonts w:ascii="Arial" w:eastAsia="Arial Unicode MS" w:hAnsi="Arial" w:cs="Arial"/>
          <w:sz w:val="22"/>
          <w:szCs w:val="22"/>
          <w:shd w:val="clear" w:color="auto" w:fill="FFFFFF"/>
          <w:lang w:bidi="ar-SA"/>
        </w:rPr>
      </w:pPr>
    </w:p>
    <w:p w14:paraId="709E9BED" w14:textId="77777777" w:rsidR="009D601C" w:rsidRDefault="009D601C" w:rsidP="009D601C">
      <w:pPr>
        <w:jc w:val="both"/>
        <w:rPr>
          <w:rFonts w:ascii="Arial" w:eastAsia="Arial Unicode MS" w:hAnsi="Arial" w:cs="Arial"/>
          <w:sz w:val="22"/>
          <w:szCs w:val="22"/>
          <w:shd w:val="clear" w:color="auto" w:fill="FFFFFF"/>
          <w:lang w:bidi="ar-SA"/>
        </w:rPr>
      </w:pPr>
      <w:r>
        <w:rPr>
          <w:rFonts w:ascii="Arial" w:eastAsia="Arial Unicode MS" w:hAnsi="Arial" w:cs="Arial"/>
          <w:sz w:val="22"/>
          <w:szCs w:val="22"/>
          <w:shd w:val="clear" w:color="auto" w:fill="FFFFFF"/>
          <w:lang w:bidi="ar-SA"/>
        </w:rPr>
        <w:t xml:space="preserve">Formularz „Kryteria pozacenowe" stanowi przykładowy sposób opracowania. W przypadku korzystania przez Wykonawcę z tego formularza wymagane jest złożenie podpisu na końcu dokumentu. </w:t>
      </w:r>
    </w:p>
    <w:p w14:paraId="0FD0BE2D" w14:textId="77777777" w:rsidR="009D601C" w:rsidRDefault="009D601C" w:rsidP="009D601C">
      <w:pPr>
        <w:jc w:val="both"/>
        <w:rPr>
          <w:rFonts w:ascii="Arial" w:eastAsia="Arial Unicode MS" w:hAnsi="Arial" w:cs="Arial"/>
          <w:sz w:val="22"/>
          <w:szCs w:val="22"/>
          <w:shd w:val="clear" w:color="auto" w:fill="FFFFFF"/>
          <w:lang w:bidi="ar-SA"/>
        </w:rPr>
      </w:pPr>
    </w:p>
    <w:p w14:paraId="561C72BA" w14:textId="77777777" w:rsidR="009D601C" w:rsidRDefault="009D601C" w:rsidP="009D601C">
      <w:pPr>
        <w:jc w:val="both"/>
        <w:rPr>
          <w:rFonts w:ascii="Arial" w:eastAsia="Arial Unicode MS" w:hAnsi="Arial" w:cs="Arial"/>
          <w:b/>
          <w:sz w:val="22"/>
          <w:szCs w:val="22"/>
          <w:u w:val="single"/>
          <w:shd w:val="clear" w:color="auto" w:fill="FFFFFF"/>
          <w:lang w:bidi="ar-SA"/>
        </w:rPr>
      </w:pPr>
      <w:r>
        <w:rPr>
          <w:rFonts w:ascii="Arial" w:eastAsia="Arial Unicode MS" w:hAnsi="Arial" w:cs="Arial"/>
          <w:b/>
          <w:sz w:val="22"/>
          <w:szCs w:val="22"/>
          <w:u w:val="single"/>
          <w:shd w:val="clear" w:color="auto" w:fill="FFFFFF"/>
          <w:lang w:bidi="ar-SA"/>
        </w:rPr>
        <w:t>Niezłożenie załącznika nr 1 b „Kryteria pozacenowe – Doświadczenie personelu Wykonawcy” wraz z formularzem oferty skutkować będzie przyznaniem 0 punktów w kryterium „Doświadczenie personelu Wykonawcy"</w:t>
      </w:r>
      <w:r>
        <w:rPr>
          <w:rFonts w:ascii="Arial" w:eastAsia="Arial Unicode MS" w:hAnsi="Arial" w:cs="Arial"/>
          <w:sz w:val="22"/>
          <w:szCs w:val="22"/>
          <w:shd w:val="clear" w:color="auto" w:fill="FFFFFF"/>
          <w:lang w:bidi="ar-SA"/>
        </w:rPr>
        <w:t>.</w:t>
      </w:r>
    </w:p>
    <w:p w14:paraId="1C6A341F" w14:textId="77777777" w:rsidR="009D601C" w:rsidRDefault="009D601C" w:rsidP="009D601C">
      <w:pPr>
        <w:jc w:val="both"/>
        <w:rPr>
          <w:rFonts w:ascii="Arial" w:eastAsia="Arial Unicode MS" w:hAnsi="Arial" w:cs="Arial"/>
          <w:b/>
          <w:bCs/>
          <w:sz w:val="22"/>
          <w:szCs w:val="22"/>
          <w:shd w:val="clear" w:color="auto" w:fill="FFFFFF"/>
          <w:lang w:bidi="ar-SA"/>
        </w:rPr>
      </w:pPr>
    </w:p>
    <w:p w14:paraId="315E47FA" w14:textId="77777777" w:rsidR="009D601C" w:rsidRDefault="009D601C" w:rsidP="009D601C">
      <w:pPr>
        <w:jc w:val="both"/>
        <w:rPr>
          <w:rFonts w:ascii="Arial" w:eastAsia="Arial Unicode MS" w:hAnsi="Arial" w:cs="Arial"/>
          <w:sz w:val="22"/>
          <w:szCs w:val="22"/>
          <w:lang w:bidi="ar-SA"/>
        </w:rPr>
      </w:pPr>
      <w:r>
        <w:rPr>
          <w:rFonts w:ascii="Arial" w:eastAsia="Arial Unicode MS" w:hAnsi="Arial" w:cs="Arial"/>
          <w:sz w:val="22"/>
          <w:szCs w:val="22"/>
          <w:shd w:val="clear" w:color="auto" w:fill="FFFFFF"/>
          <w:lang w:bidi="ar-SA"/>
        </w:rPr>
        <w:t>Opis podkryteriów i sposobu przyznawania punktów:</w:t>
      </w:r>
    </w:p>
    <w:p w14:paraId="08FC1CF0" w14:textId="77777777" w:rsidR="009D601C" w:rsidRDefault="009D601C" w:rsidP="009D601C">
      <w:pPr>
        <w:jc w:val="both"/>
        <w:rPr>
          <w:rFonts w:ascii="Arial" w:eastAsia="Arial Unicode MS" w:hAnsi="Arial" w:cs="Arial"/>
          <w:color w:val="FF0000"/>
          <w:sz w:val="22"/>
          <w:szCs w:val="22"/>
          <w:shd w:val="clear" w:color="auto" w:fill="FFFFFF"/>
          <w:lang w:bidi="ar-SA"/>
        </w:rPr>
      </w:pPr>
    </w:p>
    <w:p w14:paraId="4AEED1DE" w14:textId="77777777" w:rsidR="009D601C" w:rsidRDefault="009D601C" w:rsidP="009D601C">
      <w:pPr>
        <w:widowControl/>
        <w:numPr>
          <w:ilvl w:val="0"/>
          <w:numId w:val="40"/>
        </w:numPr>
        <w:suppressAutoHyphens/>
        <w:ind w:hanging="578"/>
        <w:contextualSpacing/>
        <w:jc w:val="both"/>
        <w:rPr>
          <w:rFonts w:ascii="Arial" w:eastAsia="Arial Unicode MS" w:hAnsi="Arial" w:cs="Arial"/>
          <w:b/>
          <w:color w:val="auto"/>
          <w:sz w:val="22"/>
          <w:szCs w:val="22"/>
          <w:lang w:bidi="ar-SA"/>
        </w:rPr>
      </w:pPr>
      <w:r>
        <w:rPr>
          <w:rFonts w:ascii="Arial" w:eastAsia="Arial Unicode MS" w:hAnsi="Arial" w:cs="Arial"/>
          <w:i/>
          <w:color w:val="auto"/>
          <w:sz w:val="22"/>
          <w:szCs w:val="22"/>
          <w:shd w:val="clear" w:color="auto" w:fill="FFFFFF"/>
          <w:lang w:bidi="ar-SA"/>
        </w:rPr>
        <w:t>Osoba kierująca pracami</w:t>
      </w:r>
      <w:r>
        <w:rPr>
          <w:rFonts w:ascii="Arial" w:eastAsia="Arial Unicode MS" w:hAnsi="Arial" w:cs="Arial"/>
          <w:bCs/>
          <w:i/>
          <w:color w:val="auto"/>
          <w:sz w:val="22"/>
          <w:szCs w:val="22"/>
          <w:shd w:val="clear" w:color="auto" w:fill="FFFFFF"/>
          <w:lang w:bidi="ar-SA"/>
        </w:rPr>
        <w:t xml:space="preserve"> max. ilość punktów - 40.</w:t>
      </w:r>
    </w:p>
    <w:p w14:paraId="46F611B5" w14:textId="77777777" w:rsidR="009D601C" w:rsidRDefault="009D601C" w:rsidP="009D601C">
      <w:pPr>
        <w:widowControl/>
        <w:jc w:val="both"/>
        <w:rPr>
          <w:rFonts w:ascii="Arial" w:eastAsia="Arial Unicode MS" w:hAnsi="Arial" w:cs="Arial"/>
          <w:bCs/>
          <w:iCs/>
          <w:color w:val="auto"/>
          <w:sz w:val="22"/>
          <w:szCs w:val="22"/>
        </w:rPr>
      </w:pPr>
      <w:bookmarkStart w:id="10" w:name="_Hlk515879837"/>
      <w:r>
        <w:rPr>
          <w:rFonts w:ascii="Arial" w:eastAsia="Arial Unicode MS" w:hAnsi="Arial" w:cs="Arial"/>
          <w:bCs/>
          <w:iCs/>
          <w:color w:val="auto"/>
          <w:sz w:val="22"/>
          <w:szCs w:val="22"/>
          <w:lang w:eastAsia="ar-SA" w:bidi="ar-SA"/>
        </w:rPr>
        <w:t xml:space="preserve">Doświadczenie zawodowe w kierowaniu pracami polegającymi na letnim i zimowym oczyszczaniu pasów drogowych </w:t>
      </w:r>
      <w:bookmarkStart w:id="11" w:name="_Hlk515959105"/>
      <w:r>
        <w:rPr>
          <w:rFonts w:ascii="Arial" w:eastAsia="Arial Unicode MS" w:hAnsi="Arial" w:cs="Arial"/>
          <w:bCs/>
          <w:iCs/>
          <w:color w:val="auto"/>
          <w:sz w:val="22"/>
          <w:szCs w:val="22"/>
          <w:lang w:eastAsia="ar-SA" w:bidi="ar-SA"/>
        </w:rPr>
        <w:t>przez okres nie krótszy niż 7 miesięcy</w:t>
      </w:r>
      <w:bookmarkEnd w:id="11"/>
      <w:r>
        <w:rPr>
          <w:rFonts w:ascii="Arial" w:eastAsia="Arial Unicode MS" w:hAnsi="Arial" w:cs="Arial"/>
          <w:bCs/>
          <w:iCs/>
          <w:color w:val="auto"/>
          <w:sz w:val="22"/>
          <w:szCs w:val="22"/>
          <w:lang w:eastAsia="ar-SA" w:bidi="ar-SA"/>
        </w:rPr>
        <w:t>:</w:t>
      </w:r>
    </w:p>
    <w:p w14:paraId="69122159" w14:textId="77777777" w:rsidR="009D601C" w:rsidRDefault="009D601C" w:rsidP="009D601C">
      <w:pPr>
        <w:widowControl/>
        <w:numPr>
          <w:ilvl w:val="0"/>
          <w:numId w:val="41"/>
        </w:numPr>
        <w:suppressAutoHyphens/>
        <w:ind w:left="426" w:hanging="426"/>
        <w:jc w:val="both"/>
        <w:rPr>
          <w:rFonts w:ascii="Arial" w:eastAsia="Arial Unicode MS" w:hAnsi="Arial" w:cs="Arial"/>
          <w:color w:val="auto"/>
          <w:sz w:val="22"/>
          <w:szCs w:val="22"/>
          <w:lang w:bidi="ar-SA"/>
        </w:rPr>
      </w:pPr>
      <w:bookmarkStart w:id="12" w:name="_Hlk515959982"/>
      <w:bookmarkEnd w:id="10"/>
      <w:r>
        <w:rPr>
          <w:rFonts w:ascii="Arial" w:eastAsia="Arial Unicode MS" w:hAnsi="Arial" w:cs="Arial"/>
          <w:color w:val="auto"/>
          <w:sz w:val="22"/>
          <w:szCs w:val="22"/>
          <w:shd w:val="clear" w:color="auto" w:fill="FFFFFF"/>
          <w:lang w:bidi="ar-SA"/>
        </w:rPr>
        <w:t>Za 1 zadanie potwierdzające powyższe wymagania Wykonawca otrzyma 10 punktów.</w:t>
      </w:r>
    </w:p>
    <w:bookmarkEnd w:id="12"/>
    <w:p w14:paraId="77962FF1" w14:textId="77777777" w:rsidR="009D601C" w:rsidRDefault="009D601C" w:rsidP="009D601C">
      <w:pPr>
        <w:widowControl/>
        <w:numPr>
          <w:ilvl w:val="0"/>
          <w:numId w:val="41"/>
        </w:numPr>
        <w:suppressAutoHyphens/>
        <w:ind w:left="426" w:hanging="426"/>
        <w:jc w:val="both"/>
        <w:rPr>
          <w:rFonts w:ascii="Arial" w:eastAsia="Arial Unicode MS" w:hAnsi="Arial" w:cs="Arial"/>
          <w:color w:val="auto"/>
          <w:sz w:val="22"/>
          <w:szCs w:val="22"/>
          <w:lang w:bidi="ar-SA"/>
        </w:rPr>
      </w:pPr>
      <w:r>
        <w:rPr>
          <w:rFonts w:ascii="Arial" w:eastAsia="Arial Unicode MS" w:hAnsi="Arial" w:cs="Arial"/>
          <w:color w:val="auto"/>
          <w:sz w:val="22"/>
          <w:szCs w:val="22"/>
          <w:lang w:bidi="ar-SA"/>
        </w:rPr>
        <w:t>Za 2 zadanie potwierdzające powyższe wymagania Wykonawca otrzyma 20 punktów,</w:t>
      </w:r>
    </w:p>
    <w:p w14:paraId="57BA1DDF" w14:textId="77777777" w:rsidR="009D601C" w:rsidRDefault="009D601C" w:rsidP="009D601C">
      <w:pPr>
        <w:widowControl/>
        <w:numPr>
          <w:ilvl w:val="0"/>
          <w:numId w:val="41"/>
        </w:numPr>
        <w:suppressAutoHyphens/>
        <w:ind w:left="426" w:hanging="426"/>
        <w:jc w:val="both"/>
        <w:rPr>
          <w:rFonts w:ascii="Arial" w:eastAsia="Arial Unicode MS" w:hAnsi="Arial" w:cs="Arial"/>
          <w:color w:val="auto"/>
          <w:sz w:val="22"/>
          <w:szCs w:val="22"/>
          <w:lang w:bidi="ar-SA"/>
        </w:rPr>
      </w:pPr>
      <w:r>
        <w:rPr>
          <w:rFonts w:ascii="Arial" w:eastAsia="Arial Unicode MS" w:hAnsi="Arial" w:cs="Arial"/>
          <w:color w:val="auto"/>
          <w:sz w:val="22"/>
          <w:szCs w:val="22"/>
          <w:shd w:val="clear" w:color="auto" w:fill="FFFFFF"/>
          <w:lang w:bidi="ar-SA"/>
        </w:rPr>
        <w:t>Za 3 lub więcej zadań potwierdzających powyższe wymagania Wykonawca otrzyma 40 punktów.</w:t>
      </w:r>
    </w:p>
    <w:p w14:paraId="1A18CE74" w14:textId="77777777" w:rsidR="009D601C" w:rsidRDefault="009D601C" w:rsidP="009D601C">
      <w:pPr>
        <w:widowControl/>
        <w:numPr>
          <w:ilvl w:val="0"/>
          <w:numId w:val="41"/>
        </w:numPr>
        <w:suppressAutoHyphens/>
        <w:ind w:left="426" w:hanging="426"/>
        <w:jc w:val="both"/>
        <w:rPr>
          <w:rFonts w:ascii="Arial" w:eastAsia="Arial Unicode MS" w:hAnsi="Arial" w:cs="Arial"/>
          <w:color w:val="auto"/>
          <w:sz w:val="22"/>
          <w:szCs w:val="22"/>
          <w:lang w:bidi="ar-SA"/>
        </w:rPr>
      </w:pPr>
      <w:r>
        <w:rPr>
          <w:rFonts w:ascii="Arial" w:eastAsia="Arial Unicode MS" w:hAnsi="Arial" w:cs="Arial"/>
          <w:color w:val="auto"/>
          <w:sz w:val="22"/>
          <w:szCs w:val="22"/>
          <w:shd w:val="clear" w:color="auto" w:fill="FFFFFF"/>
          <w:lang w:bidi="ar-SA"/>
        </w:rPr>
        <w:t>Za niewykazanie zadań potwierdzających powyższe wymagania Wykonawca otrzyma 0 punktów.</w:t>
      </w:r>
    </w:p>
    <w:p w14:paraId="44B4F4D5" w14:textId="77777777" w:rsidR="009D601C" w:rsidRDefault="009D601C" w:rsidP="009D601C">
      <w:pPr>
        <w:widowControl/>
        <w:numPr>
          <w:ilvl w:val="0"/>
          <w:numId w:val="41"/>
        </w:numPr>
        <w:suppressAutoHyphens/>
        <w:ind w:left="426" w:hanging="426"/>
        <w:jc w:val="both"/>
        <w:rPr>
          <w:rFonts w:ascii="Arial" w:eastAsia="Arial Unicode MS" w:hAnsi="Arial" w:cs="Arial"/>
          <w:color w:val="auto"/>
          <w:sz w:val="22"/>
          <w:szCs w:val="22"/>
          <w:lang w:bidi="ar-SA"/>
        </w:rPr>
      </w:pPr>
      <w:r>
        <w:rPr>
          <w:rFonts w:ascii="Arial" w:eastAsia="Arial Unicode MS" w:hAnsi="Arial" w:cs="Arial"/>
          <w:color w:val="auto"/>
          <w:sz w:val="22"/>
          <w:szCs w:val="22"/>
          <w:shd w:val="clear" w:color="auto" w:fill="FFFFFF"/>
          <w:lang w:bidi="ar-SA"/>
        </w:rPr>
        <w:t>Za zadanie, które nie potwierdza w pełni spełniania powyższych wymagań Wykonawca otrzyma  0 punktów.</w:t>
      </w:r>
    </w:p>
    <w:p w14:paraId="6D216E29" w14:textId="77777777" w:rsidR="009D601C" w:rsidRDefault="009D601C" w:rsidP="009D601C">
      <w:pPr>
        <w:jc w:val="both"/>
        <w:rPr>
          <w:rFonts w:ascii="Arial" w:eastAsia="Arial Unicode MS" w:hAnsi="Arial" w:cs="Arial"/>
          <w:color w:val="auto"/>
          <w:sz w:val="22"/>
          <w:szCs w:val="22"/>
          <w:shd w:val="clear" w:color="auto" w:fill="FFFFFF"/>
          <w:lang w:bidi="ar-SA"/>
        </w:rPr>
      </w:pPr>
    </w:p>
    <w:p w14:paraId="368C127B" w14:textId="77777777" w:rsidR="009D601C" w:rsidRDefault="009D601C" w:rsidP="009D601C">
      <w:pPr>
        <w:widowControl/>
        <w:numPr>
          <w:ilvl w:val="0"/>
          <w:numId w:val="42"/>
        </w:numPr>
        <w:suppressAutoHyphens/>
        <w:ind w:left="426" w:hanging="426"/>
        <w:jc w:val="both"/>
        <w:rPr>
          <w:rFonts w:ascii="Arial" w:eastAsia="Arial Unicode MS" w:hAnsi="Arial" w:cs="Arial"/>
          <w:sz w:val="22"/>
          <w:szCs w:val="22"/>
          <w:lang w:bidi="ar-SA"/>
        </w:rPr>
      </w:pPr>
      <w:r>
        <w:rPr>
          <w:rFonts w:ascii="Arial" w:eastAsia="Arial Unicode MS" w:hAnsi="Arial" w:cs="Arial"/>
          <w:sz w:val="22"/>
          <w:szCs w:val="22"/>
          <w:shd w:val="clear" w:color="auto" w:fill="FFFFFF"/>
          <w:lang w:bidi="ar-SA"/>
        </w:rPr>
        <w:t xml:space="preserve">Oferta zawarta w Formularzu „Kryteria pozacenowe" w zakresie kryterium „Doświadczenie personelu Wykonawcy" stanowić będzie integralną część umowy </w:t>
      </w:r>
      <w:r>
        <w:rPr>
          <w:rFonts w:ascii="Arial" w:eastAsia="Arial Unicode MS" w:hAnsi="Arial" w:cs="Arial"/>
          <w:sz w:val="22"/>
          <w:szCs w:val="22"/>
          <w:shd w:val="clear" w:color="auto" w:fill="FFFFFF"/>
          <w:lang w:bidi="ar-SA"/>
        </w:rPr>
        <w:lastRenderedPageBreak/>
        <w:t>zawieranej z wyłonionym w drodze niniejszego postępowania Wykonawcą, wobec tego Wykonawca będzie związany proponowanymi rozwiązaniami i odpowiedzialny wobec Zamawiającego za realizację zamówienia zgodnie z zaoferowanym zakresem.</w:t>
      </w:r>
    </w:p>
    <w:p w14:paraId="36ADCEA1" w14:textId="77777777" w:rsidR="009D601C" w:rsidRDefault="009D601C" w:rsidP="009D601C">
      <w:pPr>
        <w:widowControl/>
        <w:numPr>
          <w:ilvl w:val="0"/>
          <w:numId w:val="42"/>
        </w:numPr>
        <w:suppressAutoHyphens/>
        <w:ind w:left="426" w:hanging="426"/>
        <w:jc w:val="both"/>
        <w:rPr>
          <w:rFonts w:ascii="Arial" w:eastAsia="Arial Unicode MS" w:hAnsi="Arial" w:cs="Arial"/>
          <w:sz w:val="22"/>
          <w:szCs w:val="22"/>
          <w:lang w:bidi="ar-SA"/>
        </w:rPr>
      </w:pPr>
      <w:r>
        <w:rPr>
          <w:rFonts w:ascii="Arial" w:eastAsia="Arial Unicode MS" w:hAnsi="Arial" w:cs="Arial"/>
          <w:b/>
          <w:color w:val="auto"/>
          <w:sz w:val="22"/>
          <w:szCs w:val="22"/>
          <w:shd w:val="clear" w:color="auto" w:fill="FFFFFF"/>
          <w:lang w:bidi="ar-SA"/>
        </w:rPr>
        <w:t>Zamawiający informuje, że Formularz „Kryteria pozacenowe" w zakresie podkryterium „Doświadczenie personelu Wykonawcy" nie stanowi dokumentu składanego w celu potwierdzenia spełniania warunków, o których mowa w art. 25 ust. 1 u.p.z.p</w:t>
      </w:r>
      <w:r>
        <w:rPr>
          <w:rFonts w:ascii="Arial" w:eastAsia="Arial Unicode MS" w:hAnsi="Arial" w:cs="Arial"/>
          <w:sz w:val="22"/>
          <w:szCs w:val="22"/>
          <w:shd w:val="clear" w:color="auto" w:fill="FFFFFF"/>
          <w:lang w:bidi="ar-SA"/>
        </w:rPr>
        <w:t>.</w:t>
      </w:r>
    </w:p>
    <w:p w14:paraId="44DCB714" w14:textId="77777777" w:rsidR="009D601C" w:rsidRDefault="009D601C" w:rsidP="009D601C">
      <w:pPr>
        <w:widowControl/>
        <w:numPr>
          <w:ilvl w:val="0"/>
          <w:numId w:val="42"/>
        </w:numPr>
        <w:suppressAutoHyphens/>
        <w:ind w:left="426" w:hanging="426"/>
        <w:jc w:val="both"/>
        <w:rPr>
          <w:rFonts w:ascii="Arial" w:eastAsia="Arial Unicode MS" w:hAnsi="Arial" w:cs="Arial"/>
          <w:sz w:val="22"/>
          <w:szCs w:val="22"/>
          <w:lang w:bidi="ar-SA"/>
        </w:rPr>
      </w:pPr>
      <w:r>
        <w:rPr>
          <w:rFonts w:ascii="Arial" w:eastAsia="Arial Unicode MS" w:hAnsi="Arial" w:cs="Arial"/>
          <w:sz w:val="22"/>
          <w:szCs w:val="22"/>
          <w:shd w:val="clear" w:color="auto" w:fill="FFFFFF"/>
          <w:lang w:bidi="ar-SA"/>
        </w:rPr>
        <w:t>Przepis art. 87 ust. 1 u.p.z.p. może mieć zastosowanie jedynie w zakresie wyjaśnienia treści złożonych ofert. W następstwie czynności złożenia wyjaśnień Wykonawca nie może uzupełniać Formularza „Kryteria pozacenowe" w zakresie podkryterium „Doświadczenie personelu Wykonawcy" o dodatkowe zadania nieujęte w Formularzu lub dokonywać ich zmiany.</w:t>
      </w:r>
    </w:p>
    <w:p w14:paraId="626843C5" w14:textId="77777777" w:rsidR="009D601C" w:rsidRDefault="009D601C" w:rsidP="009D601C">
      <w:pPr>
        <w:widowControl/>
        <w:numPr>
          <w:ilvl w:val="0"/>
          <w:numId w:val="42"/>
        </w:numPr>
        <w:suppressAutoHyphens/>
        <w:ind w:left="426" w:hanging="426"/>
        <w:jc w:val="both"/>
        <w:rPr>
          <w:rFonts w:ascii="Arial" w:eastAsia="Arial Unicode MS" w:hAnsi="Arial" w:cs="Arial"/>
          <w:sz w:val="22"/>
          <w:szCs w:val="22"/>
          <w:lang w:bidi="ar-SA"/>
        </w:rPr>
      </w:pPr>
      <w:r>
        <w:rPr>
          <w:rFonts w:ascii="Arial" w:eastAsia="Arial Unicode MS" w:hAnsi="Arial" w:cs="Arial"/>
          <w:sz w:val="22"/>
          <w:szCs w:val="22"/>
          <w:shd w:val="clear" w:color="auto" w:fill="FFFFFF"/>
          <w:lang w:bidi="ar-SA"/>
        </w:rPr>
        <w:t>Jeśli w wyniku zastosowania procedury przewidzianej w art. 26 ust. 3 u.p.z.p. w zakresie okoliczności, o których mowa w 25 ust. 1 u.p.z.p. Wykonawca dokona zmiany osoby wskazanej na stanowisko, które podlega ocenie i punktacji w ramach kryterium „Doświadczenie personelu Wykonawcy" wówczas Zamawiający w ramach tego podkryterium nie przyzna punktów.</w:t>
      </w:r>
    </w:p>
    <w:p w14:paraId="54FCBDAC" w14:textId="77777777" w:rsidR="009D601C" w:rsidRDefault="009D601C" w:rsidP="009D601C">
      <w:pPr>
        <w:widowControl/>
        <w:numPr>
          <w:ilvl w:val="0"/>
          <w:numId w:val="42"/>
        </w:numPr>
        <w:suppressAutoHyphens/>
        <w:ind w:left="426" w:hanging="426"/>
        <w:jc w:val="both"/>
        <w:rPr>
          <w:rFonts w:ascii="Arial" w:eastAsia="Arial Unicode MS" w:hAnsi="Arial" w:cs="Arial"/>
          <w:sz w:val="22"/>
          <w:szCs w:val="22"/>
          <w:lang w:bidi="ar-SA"/>
        </w:rPr>
      </w:pPr>
      <w:r>
        <w:rPr>
          <w:rFonts w:ascii="Arial" w:eastAsia="Arial Unicode MS" w:hAnsi="Arial" w:cs="Arial"/>
          <w:sz w:val="22"/>
          <w:szCs w:val="22"/>
          <w:shd w:val="clear" w:color="auto" w:fill="FFFFFF"/>
          <w:lang w:bidi="ar-SA"/>
        </w:rPr>
        <w:t>Wykonawca w ramach kryterium „Doświadczenie personelu Wykonawcy" może wskazać tylko jedną osobę na stanowiska wskazane w podkryterium I. W przypadku, gdy Wykonawca wskaże więcej niż 1 osobę do pełnienia danej funkcji, Zamawiający oceniał będzie jedynie tę osobę, która została wskazana jako pierwsza w kolejności.</w:t>
      </w:r>
    </w:p>
    <w:p w14:paraId="7F0558E8" w14:textId="77777777" w:rsidR="009D601C" w:rsidRDefault="009D601C" w:rsidP="009D601C">
      <w:pPr>
        <w:widowControl/>
        <w:numPr>
          <w:ilvl w:val="0"/>
          <w:numId w:val="42"/>
        </w:numPr>
        <w:suppressAutoHyphens/>
        <w:ind w:left="426" w:hanging="426"/>
        <w:jc w:val="both"/>
        <w:rPr>
          <w:rFonts w:ascii="Arial" w:eastAsia="Arial Unicode MS" w:hAnsi="Arial" w:cs="Arial"/>
          <w:sz w:val="22"/>
          <w:szCs w:val="22"/>
          <w:lang w:bidi="ar-SA"/>
        </w:rPr>
      </w:pPr>
      <w:r>
        <w:rPr>
          <w:rFonts w:ascii="Arial" w:eastAsia="Arial Unicode MS" w:hAnsi="Arial" w:cs="Arial"/>
          <w:sz w:val="22"/>
          <w:szCs w:val="22"/>
          <w:shd w:val="clear" w:color="auto" w:fill="FFFFFF"/>
          <w:lang w:bidi="ar-SA"/>
        </w:rPr>
        <w:t>Łączna uzyskana liczba punktów w Podkryterium „Doświadczenie personelu Wykonawcy" stanowić będzie sumę przyznanych punktów w ramach poszczególnych podkryteriów wymienionych powyżej.</w:t>
      </w:r>
    </w:p>
    <w:p w14:paraId="0B30ABEE" w14:textId="77777777" w:rsidR="009D601C" w:rsidRDefault="009D601C" w:rsidP="009D601C">
      <w:pPr>
        <w:widowControl/>
        <w:jc w:val="both"/>
        <w:rPr>
          <w:rFonts w:ascii="Arial" w:eastAsia="Times New Roman" w:hAnsi="Arial" w:cs="Arial"/>
          <w:b/>
          <w:i/>
          <w:color w:val="auto"/>
          <w:sz w:val="22"/>
          <w:szCs w:val="22"/>
          <w:lang w:val="cs-CZ" w:bidi="ar-SA"/>
        </w:rPr>
      </w:pPr>
    </w:p>
    <w:p w14:paraId="65406F73" w14:textId="77777777" w:rsidR="009D601C" w:rsidRDefault="009D601C" w:rsidP="009D601C">
      <w:pPr>
        <w:jc w:val="both"/>
        <w:rPr>
          <w:rFonts w:ascii="Arial" w:hAnsi="Arial" w:cs="Arial"/>
          <w:sz w:val="22"/>
          <w:szCs w:val="22"/>
        </w:rPr>
      </w:pPr>
      <w:r>
        <w:rPr>
          <w:rFonts w:ascii="Arial" w:hAnsi="Arial" w:cs="Arial"/>
          <w:sz w:val="22"/>
          <w:szCs w:val="22"/>
        </w:rPr>
        <w:t>Pozostałe zapisy Rozdziału 25 pozostają bez zmian.</w:t>
      </w:r>
    </w:p>
    <w:p w14:paraId="74006C23" w14:textId="77777777" w:rsidR="009D601C" w:rsidRDefault="009D601C" w:rsidP="009D601C">
      <w:pPr>
        <w:jc w:val="both"/>
        <w:rPr>
          <w:rFonts w:ascii="Arial" w:hAnsi="Arial" w:cs="Arial"/>
          <w:sz w:val="22"/>
          <w:szCs w:val="22"/>
        </w:rPr>
      </w:pPr>
    </w:p>
    <w:p w14:paraId="4F4160FE" w14:textId="77777777" w:rsidR="009D601C" w:rsidRDefault="009D601C" w:rsidP="009D601C">
      <w:pPr>
        <w:jc w:val="both"/>
        <w:rPr>
          <w:rFonts w:ascii="Arial" w:hAnsi="Arial" w:cs="Arial"/>
          <w:bCs/>
          <w:sz w:val="22"/>
          <w:szCs w:val="22"/>
        </w:rPr>
      </w:pPr>
      <w:r>
        <w:rPr>
          <w:rFonts w:ascii="Arial" w:hAnsi="Arial" w:cs="Arial"/>
          <w:sz w:val="22"/>
          <w:szCs w:val="22"/>
        </w:rPr>
        <w:t>W związku ze zmianami wprowadzonymi w Rozdziale 25 dokonuje się zmian w powiązanym z nim załączniku nr 1b</w:t>
      </w:r>
      <w:r>
        <w:rPr>
          <w:rFonts w:ascii="Arial" w:eastAsia="Times New Roman" w:hAnsi="Arial" w:cs="Arial"/>
          <w:b/>
          <w:color w:val="auto"/>
          <w:sz w:val="28"/>
          <w:szCs w:val="28"/>
          <w:lang w:eastAsia="zh-CN" w:bidi="ar-SA"/>
        </w:rPr>
        <w:t xml:space="preserve"> </w:t>
      </w:r>
      <w:r>
        <w:rPr>
          <w:rFonts w:ascii="Arial" w:hAnsi="Arial" w:cs="Arial"/>
          <w:b/>
          <w:sz w:val="22"/>
          <w:szCs w:val="22"/>
        </w:rPr>
        <w:t xml:space="preserve">Kryteria pozacenowe – kryterium Doświadczenie Personelu Wykonawcy </w:t>
      </w:r>
      <w:r>
        <w:rPr>
          <w:rFonts w:ascii="Arial" w:hAnsi="Arial" w:cs="Arial"/>
          <w:sz w:val="22"/>
          <w:szCs w:val="22"/>
        </w:rPr>
        <w:t>w następującym zakresie: wykreśleniu ulegają zapisy</w:t>
      </w:r>
      <w:r>
        <w:rPr>
          <w:rFonts w:ascii="Arial" w:hAnsi="Arial" w:cs="Arial"/>
          <w:b/>
          <w:sz w:val="22"/>
          <w:szCs w:val="22"/>
        </w:rPr>
        <w:t xml:space="preserve"> </w:t>
      </w:r>
      <w:r>
        <w:rPr>
          <w:rFonts w:ascii="Arial" w:hAnsi="Arial" w:cs="Arial"/>
          <w:sz w:val="22"/>
          <w:szCs w:val="22"/>
        </w:rPr>
        <w:t xml:space="preserve">w wierszach                                    </w:t>
      </w:r>
      <w:r>
        <w:rPr>
          <w:rFonts w:ascii="Arial" w:hAnsi="Arial" w:cs="Arial"/>
          <w:bCs/>
          <w:i/>
          <w:sz w:val="22"/>
          <w:szCs w:val="22"/>
        </w:rPr>
        <w:t>II Podkryterium (łącznie max - 20 pkt)</w:t>
      </w:r>
      <w:r>
        <w:rPr>
          <w:rFonts w:ascii="Arial" w:hAnsi="Arial" w:cs="Arial"/>
          <w:bCs/>
          <w:sz w:val="22"/>
          <w:szCs w:val="22"/>
        </w:rPr>
        <w:t xml:space="preserve"> </w:t>
      </w:r>
      <w:r>
        <w:rPr>
          <w:rFonts w:ascii="Arial" w:hAnsi="Arial" w:cs="Arial"/>
          <w:bCs/>
          <w:i/>
          <w:sz w:val="22"/>
          <w:szCs w:val="22"/>
        </w:rPr>
        <w:t>Osoba wykonująca prace 1 do II Podkryterium (łącznie max - 20 pkt)Osoba wykonująca prace 20.</w:t>
      </w:r>
    </w:p>
    <w:p w14:paraId="1A32C7DE" w14:textId="77777777" w:rsidR="009D601C" w:rsidRDefault="009D601C" w:rsidP="009D601C">
      <w:pPr>
        <w:jc w:val="both"/>
        <w:rPr>
          <w:rFonts w:ascii="Arial" w:hAnsi="Arial" w:cs="Arial"/>
          <w:sz w:val="22"/>
          <w:szCs w:val="22"/>
        </w:rPr>
      </w:pPr>
    </w:p>
    <w:p w14:paraId="41BAA5E4" w14:textId="77777777" w:rsidR="00CF082D" w:rsidRDefault="00CF082D" w:rsidP="00CF082D">
      <w:pPr>
        <w:widowControl/>
        <w:jc w:val="both"/>
        <w:rPr>
          <w:rFonts w:ascii="Arial" w:eastAsia="Calibri" w:hAnsi="Arial" w:cs="Arial"/>
          <w:color w:val="auto"/>
          <w:sz w:val="22"/>
          <w:szCs w:val="22"/>
          <w:lang w:eastAsia="en-US" w:bidi="ar-SA"/>
        </w:rPr>
      </w:pPr>
    </w:p>
    <w:p w14:paraId="06760347" w14:textId="77777777" w:rsidR="00B22D2D" w:rsidRPr="00816108" w:rsidRDefault="00B22D2D" w:rsidP="00CF082D">
      <w:pPr>
        <w:widowControl/>
        <w:rPr>
          <w:lang w:eastAsia="en-US" w:bidi="ar-SA"/>
        </w:rPr>
      </w:pPr>
    </w:p>
    <w:sectPr w:rsidR="00B22D2D" w:rsidRPr="00816108" w:rsidSect="00CF082D">
      <w:headerReference w:type="default" r:id="rId8"/>
      <w:footerReference w:type="default" r:id="rId9"/>
      <w:pgSz w:w="11900" w:h="16840"/>
      <w:pgMar w:top="1560"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F5313" w14:textId="77777777" w:rsidR="0073333B" w:rsidRDefault="0073333B">
      <w:r>
        <w:separator/>
      </w:r>
    </w:p>
  </w:endnote>
  <w:endnote w:type="continuationSeparator" w:id="0">
    <w:p w14:paraId="4AA5C69B" w14:textId="77777777" w:rsidR="0073333B" w:rsidRDefault="0073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A786" w14:textId="77777777" w:rsidR="00F16D14" w:rsidRPr="002179F7" w:rsidRDefault="00F16D14" w:rsidP="00B22D2D">
    <w:pPr>
      <w:jc w:val="center"/>
      <w:rPr>
        <w:b/>
        <w:sz w:val="18"/>
        <w:szCs w:val="18"/>
      </w:rPr>
    </w:pPr>
    <w:r w:rsidRPr="002179F7">
      <w:rPr>
        <w:b/>
        <w:sz w:val="18"/>
        <w:szCs w:val="18"/>
      </w:rPr>
      <w:t xml:space="preserve">Strona | </w:t>
    </w:r>
    <w:r w:rsidRPr="002179F7">
      <w:rPr>
        <w:b/>
        <w:sz w:val="18"/>
        <w:szCs w:val="18"/>
      </w:rPr>
      <w:fldChar w:fldCharType="begin"/>
    </w:r>
    <w:r w:rsidRPr="002179F7">
      <w:rPr>
        <w:b/>
        <w:sz w:val="18"/>
        <w:szCs w:val="18"/>
      </w:rPr>
      <w:instrText>PAGE   \* MERGEFORMAT</w:instrText>
    </w:r>
    <w:r w:rsidRPr="002179F7">
      <w:rPr>
        <w:b/>
        <w:sz w:val="18"/>
        <w:szCs w:val="18"/>
      </w:rPr>
      <w:fldChar w:fldCharType="separate"/>
    </w:r>
    <w:r>
      <w:rPr>
        <w:b/>
        <w:sz w:val="18"/>
        <w:szCs w:val="18"/>
      </w:rPr>
      <w:t>9</w:t>
    </w:r>
    <w:r w:rsidRPr="002179F7">
      <w:rPr>
        <w:b/>
        <w:sz w:val="18"/>
        <w:szCs w:val="18"/>
      </w:rPr>
      <w:fldChar w:fldCharType="end"/>
    </w:r>
  </w:p>
  <w:p w14:paraId="54ED9B04" w14:textId="4D928CFD" w:rsidR="00F16D14" w:rsidRPr="008644A2" w:rsidRDefault="00F16D14" w:rsidP="00B22D2D">
    <w:pPr>
      <w:jc w:val="center"/>
      <w:rPr>
        <w:rFonts w:ascii="Bookman Old Style" w:hAnsi="Bookman Old Style" w:cs="Times New Roman"/>
        <w:sz w:val="32"/>
        <w:szCs w:val="32"/>
      </w:rPr>
    </w:pPr>
    <w:r>
      <w:rPr>
        <w:noProof/>
      </w:rPr>
      <mc:AlternateContent>
        <mc:Choice Requires="wps">
          <w:drawing>
            <wp:anchor distT="0" distB="0" distL="114300" distR="114300" simplePos="0" relativeHeight="251660800" behindDoc="0" locked="0" layoutInCell="1" allowOverlap="1" wp14:anchorId="6684DC87" wp14:editId="34DE41E4">
              <wp:simplePos x="0" y="0"/>
              <wp:positionH relativeFrom="column">
                <wp:posOffset>-33020</wp:posOffset>
              </wp:positionH>
              <wp:positionV relativeFrom="paragraph">
                <wp:posOffset>205740</wp:posOffset>
              </wp:positionV>
              <wp:extent cx="5962650" cy="0"/>
              <wp:effectExtent l="14605" t="15240" r="13970"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8930D" id="_x0000_t32" coordsize="21600,21600" o:spt="32" o:oned="t" path="m,l21600,21600e" filled="f">
              <v:path arrowok="t" fillok="f" o:connecttype="none"/>
              <o:lock v:ext="edit" shapetype="t"/>
            </v:shapetype>
            <v:shape id="AutoShape 4" o:spid="_x0000_s1026" type="#_x0000_t32" style="position:absolute;margin-left:-2.6pt;margin-top:16.2pt;width:46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7M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" strokeweight="1.5pt"/>
          </w:pict>
        </mc:Fallback>
      </mc:AlternateContent>
    </w:r>
    <w:r>
      <w:rPr>
        <w:noProof/>
      </w:rPr>
      <mc:AlternateContent>
        <mc:Choice Requires="wps">
          <w:drawing>
            <wp:anchor distT="0" distB="0" distL="114300" distR="114300" simplePos="0" relativeHeight="251659776" behindDoc="0" locked="0" layoutInCell="1" allowOverlap="1" wp14:anchorId="120D2440" wp14:editId="7012687A">
              <wp:simplePos x="0" y="0"/>
              <wp:positionH relativeFrom="column">
                <wp:posOffset>-151765</wp:posOffset>
              </wp:positionH>
              <wp:positionV relativeFrom="paragraph">
                <wp:posOffset>120015</wp:posOffset>
              </wp:positionV>
              <wp:extent cx="6159500" cy="571500"/>
              <wp:effectExtent l="635" t="0" r="2540" b="381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71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02254B7" w14:textId="77777777" w:rsidR="00F16D14" w:rsidRPr="00621C1B" w:rsidRDefault="00F16D14" w:rsidP="00B22D2D">
                          <w:pPr>
                            <w:jc w:val="center"/>
                            <w:rPr>
                              <w:b/>
                              <w:sz w:val="18"/>
                              <w:szCs w:val="18"/>
                            </w:rPr>
                          </w:pPr>
                        </w:p>
                        <w:p w14:paraId="4018AFB8" w14:textId="77777777" w:rsidR="00F16D14" w:rsidRPr="00B22D2D" w:rsidRDefault="00F16D14" w:rsidP="00B22D2D">
                          <w:pPr>
                            <w:jc w:val="center"/>
                            <w:rPr>
                              <w:rFonts w:ascii="Arial" w:hAnsi="Arial" w:cs="Arial"/>
                              <w:b/>
                              <w:sz w:val="18"/>
                              <w:szCs w:val="18"/>
                            </w:rPr>
                          </w:pPr>
                          <w:r w:rsidRPr="00B22D2D">
                            <w:rPr>
                              <w:rFonts w:ascii="Arial" w:hAnsi="Arial" w:cs="Arial"/>
                              <w:b/>
                              <w:sz w:val="18"/>
                              <w:szCs w:val="18"/>
                            </w:rPr>
                            <w:t>UL. FIRMOWA 1, 45-594 OPOLE TEL. 469-74-00 FAX 77 469-74-02</w:t>
                          </w:r>
                        </w:p>
                        <w:p w14:paraId="0E1A0B60" w14:textId="77777777" w:rsidR="00F16D14" w:rsidRPr="00B22D2D" w:rsidRDefault="00F16D14" w:rsidP="00B22D2D">
                          <w:pPr>
                            <w:jc w:val="center"/>
                            <w:rPr>
                              <w:rFonts w:ascii="Arial" w:hAnsi="Arial" w:cs="Arial"/>
                              <w:b/>
                              <w:sz w:val="18"/>
                              <w:szCs w:val="18"/>
                            </w:rPr>
                          </w:pPr>
                          <w:r w:rsidRPr="00B22D2D">
                            <w:rPr>
                              <w:rFonts w:ascii="Arial" w:hAnsi="Arial" w:cs="Arial"/>
                              <w:b/>
                              <w:sz w:val="18"/>
                              <w:szCs w:val="18"/>
                            </w:rPr>
                            <w:t>WWW.MZD.OPOLE.PL, SEKRETARIAT@MZD.OPOLE.PL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0D2440" id="_x0000_t202" coordsize="21600,21600" o:spt="202" path="m,l,21600r21600,l21600,xe">
              <v:stroke joinstyle="miter"/>
              <v:path gradientshapeok="t" o:connecttype="rect"/>
            </v:shapetype>
            <v:shape id="Pole tekstowe 2" o:spid="_x0000_s1027" type="#_x0000_t202" style="position:absolute;left:0;text-align:left;margin-left:-11.95pt;margin-top:9.45pt;width:48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r9hwIAABw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" stroked="f" strokeweight="1pt">
              <v:textbox>
                <w:txbxContent>
                  <w:p w14:paraId="002254B7" w14:textId="77777777" w:rsidR="00F16D14" w:rsidRPr="00621C1B" w:rsidRDefault="00F16D14" w:rsidP="00B22D2D">
                    <w:pPr>
                      <w:jc w:val="center"/>
                      <w:rPr>
                        <w:b/>
                        <w:sz w:val="18"/>
                        <w:szCs w:val="18"/>
                      </w:rPr>
                    </w:pPr>
                  </w:p>
                  <w:p w14:paraId="4018AFB8" w14:textId="77777777" w:rsidR="00F16D14" w:rsidRPr="00B22D2D" w:rsidRDefault="00F16D14" w:rsidP="00B22D2D">
                    <w:pPr>
                      <w:jc w:val="center"/>
                      <w:rPr>
                        <w:rFonts w:ascii="Arial" w:hAnsi="Arial" w:cs="Arial"/>
                        <w:b/>
                        <w:sz w:val="18"/>
                        <w:szCs w:val="18"/>
                      </w:rPr>
                    </w:pPr>
                    <w:r w:rsidRPr="00B22D2D">
                      <w:rPr>
                        <w:rFonts w:ascii="Arial" w:hAnsi="Arial" w:cs="Arial"/>
                        <w:b/>
                        <w:sz w:val="18"/>
                        <w:szCs w:val="18"/>
                      </w:rPr>
                      <w:t>UL. FIRMOWA 1, 45-594 OPOLE TEL. 469-74-00 FAX 77 469-74-02</w:t>
                    </w:r>
                  </w:p>
                  <w:p w14:paraId="0E1A0B60" w14:textId="77777777" w:rsidR="00F16D14" w:rsidRPr="00B22D2D" w:rsidRDefault="00F16D14" w:rsidP="00B22D2D">
                    <w:pPr>
                      <w:jc w:val="center"/>
                      <w:rPr>
                        <w:rFonts w:ascii="Arial" w:hAnsi="Arial" w:cs="Arial"/>
                        <w:b/>
                        <w:sz w:val="18"/>
                        <w:szCs w:val="18"/>
                      </w:rPr>
                    </w:pPr>
                    <w:r w:rsidRPr="00B22D2D">
                      <w:rPr>
                        <w:rFonts w:ascii="Arial" w:hAnsi="Arial" w:cs="Arial"/>
                        <w:b/>
                        <w:sz w:val="18"/>
                        <w:szCs w:val="18"/>
                      </w:rPr>
                      <w:t>WWW.MZD.OPOLE.PL, SEKRETARIAT@MZD.OPOLE.PL</w:t>
                    </w:r>
                  </w:p>
                </w:txbxContent>
              </v:textbox>
            </v:shape>
          </w:pict>
        </mc:Fallback>
      </mc:AlternateContent>
    </w:r>
  </w:p>
  <w:p w14:paraId="3A60D267" w14:textId="77777777" w:rsidR="00F16D14" w:rsidRPr="001165F6" w:rsidRDefault="00F16D14" w:rsidP="00B22D2D">
    <w:pPr>
      <w:pStyle w:val="Stopka"/>
      <w:rPr>
        <w:lang w:val="de-DE"/>
      </w:rPr>
    </w:pPr>
  </w:p>
  <w:p w14:paraId="2F748D1D" w14:textId="77777777" w:rsidR="00F16D14" w:rsidRDefault="00F16D14" w:rsidP="00B22D2D">
    <w:pPr>
      <w:jc w:val="center"/>
      <w:rPr>
        <w:b/>
        <w:sz w:val="20"/>
        <w:szCs w:val="20"/>
      </w:rPr>
    </w:pPr>
  </w:p>
  <w:p w14:paraId="25566741" w14:textId="77777777" w:rsidR="00F16D14" w:rsidRDefault="00F16D14" w:rsidP="00B22D2D">
    <w:pPr>
      <w:jc w:val="center"/>
      <w:rPr>
        <w:b/>
        <w:sz w:val="20"/>
        <w:szCs w:val="20"/>
      </w:rPr>
    </w:pPr>
  </w:p>
  <w:p w14:paraId="7EC3FAA8" w14:textId="6910A8EE" w:rsidR="00F16D14" w:rsidRDefault="00F16D14">
    <w:pPr>
      <w:rPr>
        <w:sz w:val="2"/>
        <w:szCs w:val="2"/>
      </w:rPr>
    </w:pPr>
    <w:r>
      <w:rPr>
        <w:noProof/>
      </w:rPr>
      <mc:AlternateContent>
        <mc:Choice Requires="wps">
          <w:drawing>
            <wp:anchor distT="0" distB="0" distL="63500" distR="63500" simplePos="0" relativeHeight="251657728" behindDoc="1" locked="0" layoutInCell="1" allowOverlap="1" wp14:anchorId="1D3472BC" wp14:editId="77D6087D">
              <wp:simplePos x="0" y="0"/>
              <wp:positionH relativeFrom="page">
                <wp:posOffset>6851650</wp:posOffset>
              </wp:positionH>
              <wp:positionV relativeFrom="page">
                <wp:posOffset>10269855</wp:posOffset>
              </wp:positionV>
              <wp:extent cx="60960" cy="138430"/>
              <wp:effectExtent l="3175" t="1905"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3EE63" w14:textId="77777777" w:rsidR="00F16D14" w:rsidRDefault="00F16D1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3472BC" id="Text Box 1" o:spid="_x0000_s1028" type="#_x0000_t202" style="position:absolute;margin-left:539.5pt;margin-top:808.6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" filled="f" stroked="f">
              <v:textbox style="mso-fit-shape-to-text:t" inset="0,0,0,0">
                <w:txbxContent>
                  <w:p w14:paraId="7DA3EE63" w14:textId="77777777" w:rsidR="00F16D14" w:rsidRDefault="00F16D1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DA952" w14:textId="77777777" w:rsidR="0073333B" w:rsidRDefault="0073333B"/>
  </w:footnote>
  <w:footnote w:type="continuationSeparator" w:id="0">
    <w:p w14:paraId="36E0FED5" w14:textId="77777777" w:rsidR="0073333B" w:rsidRDefault="007333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5449" w14:textId="793909F3" w:rsidR="00F16D14" w:rsidRDefault="00CF082D" w:rsidP="00B22D2D">
    <w:pPr>
      <w:pStyle w:val="Nagwek"/>
      <w:jc w:val="center"/>
    </w:pPr>
    <w:r>
      <w:rPr>
        <w:noProof/>
      </w:rPr>
      <w:drawing>
        <wp:anchor distT="0" distB="0" distL="114300" distR="114300" simplePos="0" relativeHeight="251662848" behindDoc="1" locked="0" layoutInCell="1" allowOverlap="1" wp14:anchorId="0242C57F" wp14:editId="07F2BB7A">
          <wp:simplePos x="0" y="0"/>
          <wp:positionH relativeFrom="column">
            <wp:posOffset>-49475</wp:posOffset>
          </wp:positionH>
          <wp:positionV relativeFrom="paragraph">
            <wp:posOffset>184067</wp:posOffset>
          </wp:positionV>
          <wp:extent cx="906780" cy="750570"/>
          <wp:effectExtent l="0" t="0" r="7620" b="0"/>
          <wp:wrapTight wrapText="bothSides">
            <wp:wrapPolygon edited="0">
              <wp:start x="0" y="0"/>
              <wp:lineTo x="0" y="20832"/>
              <wp:lineTo x="21328" y="20832"/>
              <wp:lineTo x="21328" y="0"/>
              <wp:lineTo x="0" y="0"/>
            </wp:wrapPolygon>
          </wp:wrapTight>
          <wp:docPr id="1" name="Obraz 1" descr="Opis: http://www.mzd.opole.pl/wp-content/uploads/2013/01/mz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http://www.mzd.opole.pl/wp-content/uploads/2013/01/mzd_logo.png"/>
                  <pic:cNvPicPr>
                    <a:picLocks noChangeAspect="1" noChangeArrowheads="1"/>
                  </pic:cNvPicPr>
                </pic:nvPicPr>
                <pic:blipFill>
                  <a:blip r:embed="rId1">
                    <a:extLst>
                      <a:ext uri="{28A0092B-C50C-407E-A947-70E740481C1C}">
                        <a14:useLocalDpi xmlns:a14="http://schemas.microsoft.com/office/drawing/2010/main" val="0"/>
                      </a:ext>
                    </a:extLst>
                  </a:blip>
                  <a:srcRect r="78282"/>
                  <a:stretch>
                    <a:fillRect/>
                  </a:stretch>
                </pic:blipFill>
                <pic:spPr bwMode="auto">
                  <a:xfrm>
                    <a:off x="0" y="0"/>
                    <a:ext cx="90678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B5EE3" w14:textId="679FF233" w:rsidR="00751634" w:rsidRDefault="00CF082D" w:rsidP="00B22D2D">
    <w:pPr>
      <w:pStyle w:val="Nagwek"/>
      <w:jc w:val="center"/>
    </w:pPr>
    <w:r>
      <w:rPr>
        <w:noProof/>
      </w:rPr>
      <w:drawing>
        <wp:anchor distT="0" distB="0" distL="114300" distR="114300" simplePos="0" relativeHeight="251664896" behindDoc="0" locked="0" layoutInCell="1" allowOverlap="1" wp14:anchorId="569F3981" wp14:editId="15ED4FE3">
          <wp:simplePos x="0" y="0"/>
          <wp:positionH relativeFrom="column">
            <wp:posOffset>4011626</wp:posOffset>
          </wp:positionH>
          <wp:positionV relativeFrom="paragraph">
            <wp:posOffset>14053</wp:posOffset>
          </wp:positionV>
          <wp:extent cx="1724025" cy="723900"/>
          <wp:effectExtent l="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pic:spPr>
              </pic:pic>
            </a:graphicData>
          </a:graphic>
          <wp14:sizeRelH relativeFrom="page">
            <wp14:pctWidth>0</wp14:pctWidth>
          </wp14:sizeRelH>
          <wp14:sizeRelV relativeFrom="page">
            <wp14:pctHeight>0</wp14:pctHeight>
          </wp14:sizeRelV>
        </wp:anchor>
      </w:drawing>
    </w:r>
  </w:p>
  <w:p w14:paraId="459F0B62" w14:textId="1DF4A766" w:rsidR="009B47FC" w:rsidRDefault="009B47FC" w:rsidP="00B22D2D">
    <w:pPr>
      <w:pStyle w:val="Nagwek"/>
      <w:jc w:val="center"/>
    </w:pPr>
  </w:p>
  <w:p w14:paraId="2E8F7B37" w14:textId="112951EF" w:rsidR="009B47FC" w:rsidRDefault="009B47FC" w:rsidP="009B47FC">
    <w:pPr>
      <w:pStyle w:val="Nagwek"/>
    </w:pPr>
    <w:r>
      <w:rPr>
        <w:noProof/>
      </w:rPr>
      <mc:AlternateContent>
        <mc:Choice Requires="wps">
          <w:drawing>
            <wp:anchor distT="0" distB="0" distL="114300" distR="114300" simplePos="0" relativeHeight="251663872" behindDoc="0" locked="0" layoutInCell="1" allowOverlap="1" wp14:anchorId="356DF5B0" wp14:editId="4BCCF422">
              <wp:simplePos x="0" y="0"/>
              <wp:positionH relativeFrom="column">
                <wp:posOffset>864235</wp:posOffset>
              </wp:positionH>
              <wp:positionV relativeFrom="paragraph">
                <wp:posOffset>-152400</wp:posOffset>
              </wp:positionV>
              <wp:extent cx="1899285" cy="424815"/>
              <wp:effectExtent l="11430" t="11430" r="13335" b="1143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424815"/>
                      </a:xfrm>
                      <a:prstGeom prst="rect">
                        <a:avLst/>
                      </a:prstGeom>
                      <a:solidFill>
                        <a:srgbClr val="FFFFFF"/>
                      </a:solidFill>
                      <a:ln w="9525">
                        <a:solidFill>
                          <a:srgbClr val="FFFFFF"/>
                        </a:solidFill>
                        <a:miter lim="800000"/>
                        <a:headEnd/>
                        <a:tailEnd/>
                      </a:ln>
                    </wps:spPr>
                    <wps:txbx>
                      <w:txbxContent>
                        <w:p w14:paraId="56773A07" w14:textId="77777777" w:rsidR="009B47FC" w:rsidRPr="009B47FC" w:rsidRDefault="009B47FC" w:rsidP="009B47FC">
                          <w:pPr>
                            <w:jc w:val="center"/>
                            <w:rPr>
                              <w:rFonts w:ascii="Arial" w:hAnsi="Arial" w:cs="Arial"/>
                              <w:b/>
                              <w:sz w:val="20"/>
                              <w:szCs w:val="22"/>
                            </w:rPr>
                          </w:pPr>
                          <w:r w:rsidRPr="009B47FC">
                            <w:rPr>
                              <w:rFonts w:ascii="Arial" w:hAnsi="Arial" w:cs="Arial"/>
                              <w:b/>
                              <w:sz w:val="20"/>
                              <w:szCs w:val="22"/>
                            </w:rPr>
                            <w:t>MIEJSKI ZARZĄD DRÓG</w:t>
                          </w:r>
                        </w:p>
                        <w:p w14:paraId="36F9F742" w14:textId="77777777" w:rsidR="009B47FC" w:rsidRPr="009B47FC" w:rsidRDefault="009B47FC" w:rsidP="009B47FC">
                          <w:pPr>
                            <w:jc w:val="center"/>
                            <w:rPr>
                              <w:rFonts w:ascii="Arial" w:hAnsi="Arial" w:cs="Arial"/>
                              <w:b/>
                              <w:sz w:val="20"/>
                              <w:szCs w:val="22"/>
                            </w:rPr>
                          </w:pPr>
                          <w:r w:rsidRPr="009B47FC">
                            <w:rPr>
                              <w:rFonts w:ascii="Arial" w:hAnsi="Arial" w:cs="Arial"/>
                              <w:b/>
                              <w:sz w:val="20"/>
                              <w:szCs w:val="22"/>
                            </w:rPr>
                            <w:t>W OPOLU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6DF5B0" id="_x0000_t202" coordsize="21600,21600" o:spt="202" path="m,l,21600r21600,l21600,xe">
              <v:stroke joinstyle="miter"/>
              <v:path gradientshapeok="t" o:connecttype="rect"/>
            </v:shapetype>
            <v:shape id="Pole tekstowe 12" o:spid="_x0000_s1026" type="#_x0000_t202" style="position:absolute;margin-left:68.05pt;margin-top:-12pt;width:149.55pt;height:3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" strokecolor="white">
              <v:textbox>
                <w:txbxContent>
                  <w:p w14:paraId="56773A07" w14:textId="77777777" w:rsidR="009B47FC" w:rsidRPr="009B47FC" w:rsidRDefault="009B47FC" w:rsidP="009B47FC">
                    <w:pPr>
                      <w:jc w:val="center"/>
                      <w:rPr>
                        <w:rFonts w:ascii="Arial" w:hAnsi="Arial" w:cs="Arial"/>
                        <w:b/>
                        <w:sz w:val="20"/>
                        <w:szCs w:val="22"/>
                      </w:rPr>
                    </w:pPr>
                    <w:r w:rsidRPr="009B47FC">
                      <w:rPr>
                        <w:rFonts w:ascii="Arial" w:hAnsi="Arial" w:cs="Arial"/>
                        <w:b/>
                        <w:sz w:val="20"/>
                        <w:szCs w:val="22"/>
                      </w:rPr>
                      <w:t>MIEJSKI ZARZĄD DRÓG</w:t>
                    </w:r>
                  </w:p>
                  <w:p w14:paraId="36F9F742" w14:textId="77777777" w:rsidR="009B47FC" w:rsidRPr="009B47FC" w:rsidRDefault="009B47FC" w:rsidP="009B47FC">
                    <w:pPr>
                      <w:jc w:val="center"/>
                      <w:rPr>
                        <w:rFonts w:ascii="Arial" w:hAnsi="Arial" w:cs="Arial"/>
                        <w:b/>
                        <w:sz w:val="20"/>
                        <w:szCs w:val="22"/>
                      </w:rPr>
                    </w:pPr>
                    <w:r w:rsidRPr="009B47FC">
                      <w:rPr>
                        <w:rFonts w:ascii="Arial" w:hAnsi="Arial" w:cs="Arial"/>
                        <w:b/>
                        <w:sz w:val="20"/>
                        <w:szCs w:val="22"/>
                      </w:rPr>
                      <w:t>W OPOLU</w:t>
                    </w:r>
                  </w:p>
                </w:txbxContent>
              </v:textbox>
            </v:shape>
          </w:pict>
        </mc:Fallback>
      </mc:AlternateContent>
    </w:r>
  </w:p>
  <w:p w14:paraId="0B896ADD" w14:textId="77777777" w:rsidR="009B47FC" w:rsidRPr="00B22D2D" w:rsidRDefault="009B47FC" w:rsidP="009B47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2"/>
    <w:lvl w:ilvl="0">
      <w:start w:val="1"/>
      <w:numFmt w:val="decimal"/>
      <w:lvlText w:val="%1."/>
      <w:lvlJc w:val="left"/>
      <w:pPr>
        <w:tabs>
          <w:tab w:val="num" w:pos="360"/>
        </w:tabs>
        <w:ind w:left="360" w:hanging="360"/>
      </w:pPr>
      <w:rPr>
        <w:rFonts w:ascii="Arial" w:eastAsia="Calibri" w:hAnsi="Arial" w:cs="Arial"/>
        <w:color w:val="auto"/>
        <w:sz w:val="22"/>
        <w:szCs w:val="22"/>
        <w:lang w:eastAsia="zh-CN" w:bidi="hi-IN"/>
      </w:rPr>
    </w:lvl>
    <w:lvl w:ilvl="1">
      <w:start w:val="1"/>
      <w:numFmt w:val="lowerLetter"/>
      <w:lvlText w:val="%2)"/>
      <w:lvlJc w:val="left"/>
      <w:pPr>
        <w:tabs>
          <w:tab w:val="num" w:pos="1080"/>
        </w:tabs>
        <w:ind w:left="1080" w:hanging="360"/>
      </w:pPr>
      <w:rPr>
        <w:rFonts w:ascii="Arial" w:eastAsia="Calibri" w:hAnsi="Arial" w:cs="Arial" w:hint="default"/>
        <w:b w:val="0"/>
        <w:i w:val="0"/>
        <w:sz w:val="22"/>
        <w:szCs w:val="22"/>
        <w:lang w:bidi="hi-IN"/>
      </w:r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6AB040A"/>
    <w:multiLevelType w:val="hybridMultilevel"/>
    <w:tmpl w:val="8D5EF39C"/>
    <w:lvl w:ilvl="0" w:tplc="45C40554">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FE6A77"/>
    <w:multiLevelType w:val="hybridMultilevel"/>
    <w:tmpl w:val="2CE46F50"/>
    <w:lvl w:ilvl="0" w:tplc="04150013">
      <w:start w:val="1"/>
      <w:numFmt w:val="upperRoman"/>
      <w:lvlText w:val="%1."/>
      <w:lvlJc w:val="righ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423A4"/>
    <w:multiLevelType w:val="hybridMultilevel"/>
    <w:tmpl w:val="017670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431070"/>
    <w:multiLevelType w:val="hybridMultilevel"/>
    <w:tmpl w:val="2168FF0E"/>
    <w:lvl w:ilvl="0" w:tplc="04150011">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370FBD"/>
    <w:multiLevelType w:val="hybridMultilevel"/>
    <w:tmpl w:val="E9561D96"/>
    <w:lvl w:ilvl="0" w:tplc="996A25E4">
      <w:start w:val="5"/>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17B54"/>
    <w:multiLevelType w:val="hybridMultilevel"/>
    <w:tmpl w:val="B3787460"/>
    <w:lvl w:ilvl="0" w:tplc="128626D8">
      <w:start w:val="8"/>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 w15:restartNumberingAfterBreak="0">
    <w:nsid w:val="1DAE4099"/>
    <w:multiLevelType w:val="hybridMultilevel"/>
    <w:tmpl w:val="F6385580"/>
    <w:lvl w:ilvl="0" w:tplc="31D4E956">
      <w:start w:val="5"/>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76887"/>
    <w:multiLevelType w:val="hybridMultilevel"/>
    <w:tmpl w:val="AB9C1174"/>
    <w:lvl w:ilvl="0" w:tplc="7B54C892">
      <w:start w:val="1"/>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2668D"/>
    <w:multiLevelType w:val="multilevel"/>
    <w:tmpl w:val="70FE5804"/>
    <w:lvl w:ilvl="0">
      <w:start w:val="1"/>
      <w:numFmt w:val="decimal"/>
      <w:pStyle w:val="DT1"/>
      <w:lvlText w:val="%1."/>
      <w:lvlJc w:val="left"/>
      <w:pPr>
        <w:tabs>
          <w:tab w:val="num" w:pos="2539"/>
        </w:tabs>
        <w:ind w:left="2539" w:hanging="555"/>
      </w:pPr>
      <w:rPr>
        <w:rFonts w:ascii="Arial Narrow" w:hAnsi="Arial Narrow" w:hint="default"/>
        <w:b/>
        <w:i w:val="0"/>
        <w:caps/>
        <w:sz w:val="24"/>
        <w:szCs w:val="24"/>
      </w:rPr>
    </w:lvl>
    <w:lvl w:ilvl="1">
      <w:start w:val="1"/>
      <w:numFmt w:val="decimal"/>
      <w:pStyle w:val="DT2"/>
      <w:lvlText w:val="%1.%2."/>
      <w:lvlJc w:val="left"/>
      <w:pPr>
        <w:tabs>
          <w:tab w:val="num" w:pos="3435"/>
        </w:tabs>
        <w:ind w:left="3435" w:hanging="555"/>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T3"/>
      <w:lvlText w:val="%1.%2.%3."/>
      <w:lvlJc w:val="left"/>
      <w:pPr>
        <w:tabs>
          <w:tab w:val="num" w:pos="720"/>
        </w:tabs>
        <w:ind w:left="720" w:hanging="720"/>
      </w:pPr>
      <w:rPr>
        <w:rFonts w:hint="default"/>
        <w:b/>
        <w:i w:val="0"/>
        <w:sz w:val="22"/>
        <w:szCs w:val="22"/>
      </w:rPr>
    </w:lvl>
    <w:lvl w:ilvl="3">
      <w:start w:val="1"/>
      <w:numFmt w:val="decimal"/>
      <w:pStyle w:val="DT4"/>
      <w:lvlText w:val="%1.%2.%3.%4."/>
      <w:lvlJc w:val="left"/>
      <w:pPr>
        <w:tabs>
          <w:tab w:val="num" w:pos="10502"/>
        </w:tabs>
        <w:ind w:left="10502" w:hanging="720"/>
      </w:pPr>
      <w:rPr>
        <w:rFonts w:ascii="Arial Narrow" w:hAnsi="Arial Narrow" w:hint="default"/>
        <w:b w:val="0"/>
        <w:i w:val="0"/>
        <w:sz w:val="22"/>
        <w:szCs w:val="22"/>
      </w:rPr>
    </w:lvl>
    <w:lvl w:ilvl="4">
      <w:start w:val="1"/>
      <w:numFmt w:val="decimal"/>
      <w:lvlText w:val="%1.%2.%3.%4.%5."/>
      <w:lvlJc w:val="left"/>
      <w:pPr>
        <w:tabs>
          <w:tab w:val="num" w:pos="1080"/>
        </w:tabs>
        <w:ind w:left="1080" w:hanging="1080"/>
      </w:pPr>
      <w:rPr>
        <w:rFonts w:hint="default"/>
        <w:b w:val="0"/>
        <w:i/>
        <w:sz w:val="40"/>
      </w:rPr>
    </w:lvl>
    <w:lvl w:ilvl="5">
      <w:start w:val="1"/>
      <w:numFmt w:val="decimal"/>
      <w:lvlText w:val="%1.%2.%3.%4.%5.%6."/>
      <w:lvlJc w:val="left"/>
      <w:pPr>
        <w:tabs>
          <w:tab w:val="num" w:pos="1080"/>
        </w:tabs>
        <w:ind w:left="1080" w:hanging="1080"/>
      </w:pPr>
      <w:rPr>
        <w:rFonts w:hint="default"/>
        <w:b w:val="0"/>
        <w:i/>
        <w:sz w:val="40"/>
      </w:rPr>
    </w:lvl>
    <w:lvl w:ilvl="6">
      <w:start w:val="1"/>
      <w:numFmt w:val="decimal"/>
      <w:lvlText w:val="%1.%2.%3.%4.%5.%6.%7."/>
      <w:lvlJc w:val="left"/>
      <w:pPr>
        <w:tabs>
          <w:tab w:val="num" w:pos="1440"/>
        </w:tabs>
        <w:ind w:left="1440" w:hanging="1440"/>
      </w:pPr>
      <w:rPr>
        <w:rFonts w:hint="default"/>
        <w:b w:val="0"/>
        <w:i/>
        <w:sz w:val="40"/>
      </w:rPr>
    </w:lvl>
    <w:lvl w:ilvl="7">
      <w:start w:val="1"/>
      <w:numFmt w:val="decimal"/>
      <w:lvlText w:val="%1.%2.%3.%4.%5.%6.%7.%8."/>
      <w:lvlJc w:val="left"/>
      <w:pPr>
        <w:tabs>
          <w:tab w:val="num" w:pos="1440"/>
        </w:tabs>
        <w:ind w:left="1440" w:hanging="1440"/>
      </w:pPr>
      <w:rPr>
        <w:rFonts w:hint="default"/>
        <w:b w:val="0"/>
        <w:i/>
        <w:sz w:val="40"/>
      </w:rPr>
    </w:lvl>
    <w:lvl w:ilvl="8">
      <w:start w:val="1"/>
      <w:numFmt w:val="decimal"/>
      <w:lvlText w:val="%1.%2.%3.%4.%5.%6.%7.%8.%9."/>
      <w:lvlJc w:val="left"/>
      <w:pPr>
        <w:tabs>
          <w:tab w:val="num" w:pos="1800"/>
        </w:tabs>
        <w:ind w:left="1800" w:hanging="1800"/>
      </w:pPr>
      <w:rPr>
        <w:rFonts w:hint="default"/>
        <w:b w:val="0"/>
        <w:i/>
        <w:sz w:val="40"/>
      </w:rPr>
    </w:lvl>
  </w:abstractNum>
  <w:abstractNum w:abstractNumId="10" w15:restartNumberingAfterBreak="0">
    <w:nsid w:val="2AAB1F8A"/>
    <w:multiLevelType w:val="multilevel"/>
    <w:tmpl w:val="24D21440"/>
    <w:lvl w:ilvl="0">
      <w:start w:val="1"/>
      <w:numFmt w:val="decimal"/>
      <w:lvlText w:val="%1"/>
      <w:lvlJc w:val="left"/>
      <w:pPr>
        <w:ind w:left="480" w:hanging="480"/>
      </w:pPr>
      <w:rPr>
        <w:b/>
        <w:sz w:val="22"/>
      </w:rPr>
    </w:lvl>
    <w:lvl w:ilvl="1">
      <w:start w:val="2"/>
      <w:numFmt w:val="decimal"/>
      <w:lvlText w:val="%1.%2"/>
      <w:lvlJc w:val="left"/>
      <w:pPr>
        <w:ind w:left="480" w:hanging="480"/>
      </w:pPr>
      <w:rPr>
        <w:b/>
        <w:sz w:val="22"/>
      </w:rPr>
    </w:lvl>
    <w:lvl w:ilvl="2">
      <w:start w:val="9"/>
      <w:numFmt w:val="decimal"/>
      <w:lvlText w:val="%1.%2.%3"/>
      <w:lvlJc w:val="left"/>
      <w:pPr>
        <w:ind w:left="720" w:hanging="720"/>
      </w:pPr>
      <w:rPr>
        <w:b/>
        <w:sz w:val="24"/>
        <w:szCs w:val="24"/>
      </w:rPr>
    </w:lvl>
    <w:lvl w:ilvl="3">
      <w:start w:val="1"/>
      <w:numFmt w:val="decimal"/>
      <w:lvlText w:val="%1.%2.%3.%4"/>
      <w:lvlJc w:val="left"/>
      <w:pPr>
        <w:ind w:left="1080" w:hanging="1080"/>
      </w:pPr>
      <w:rPr>
        <w:b/>
        <w:sz w:val="22"/>
      </w:rPr>
    </w:lvl>
    <w:lvl w:ilvl="4">
      <w:start w:val="1"/>
      <w:numFmt w:val="decimal"/>
      <w:lvlText w:val="%1.%2.%3.%4.%5"/>
      <w:lvlJc w:val="left"/>
      <w:pPr>
        <w:ind w:left="1080" w:hanging="1080"/>
      </w:pPr>
      <w:rPr>
        <w:b/>
        <w:sz w:val="22"/>
      </w:rPr>
    </w:lvl>
    <w:lvl w:ilvl="5">
      <w:start w:val="1"/>
      <w:numFmt w:val="decimal"/>
      <w:lvlText w:val="%1.%2.%3.%4.%5.%6"/>
      <w:lvlJc w:val="left"/>
      <w:pPr>
        <w:ind w:left="1440" w:hanging="1440"/>
      </w:pPr>
      <w:rPr>
        <w:b/>
        <w:sz w:val="22"/>
      </w:rPr>
    </w:lvl>
    <w:lvl w:ilvl="6">
      <w:start w:val="1"/>
      <w:numFmt w:val="decimal"/>
      <w:lvlText w:val="%1.%2.%3.%4.%5.%6.%7"/>
      <w:lvlJc w:val="left"/>
      <w:pPr>
        <w:ind w:left="1440" w:hanging="1440"/>
      </w:pPr>
      <w:rPr>
        <w:b/>
        <w:sz w:val="22"/>
      </w:rPr>
    </w:lvl>
    <w:lvl w:ilvl="7">
      <w:start w:val="1"/>
      <w:numFmt w:val="decimal"/>
      <w:lvlText w:val="%1.%2.%3.%4.%5.%6.%7.%8"/>
      <w:lvlJc w:val="left"/>
      <w:pPr>
        <w:ind w:left="1800" w:hanging="1800"/>
      </w:pPr>
      <w:rPr>
        <w:b/>
        <w:sz w:val="22"/>
      </w:rPr>
    </w:lvl>
    <w:lvl w:ilvl="8">
      <w:start w:val="1"/>
      <w:numFmt w:val="decimal"/>
      <w:lvlText w:val="%1.%2.%3.%4.%5.%6.%7.%8.%9"/>
      <w:lvlJc w:val="left"/>
      <w:pPr>
        <w:ind w:left="1800" w:hanging="1800"/>
      </w:pPr>
      <w:rPr>
        <w:b/>
        <w:sz w:val="22"/>
      </w:rPr>
    </w:lvl>
  </w:abstractNum>
  <w:abstractNum w:abstractNumId="11" w15:restartNumberingAfterBreak="0">
    <w:nsid w:val="2B5234CF"/>
    <w:multiLevelType w:val="hybridMultilevel"/>
    <w:tmpl w:val="327C18E8"/>
    <w:lvl w:ilvl="0" w:tplc="F8ACA6D8">
      <w:start w:val="1"/>
      <w:numFmt w:val="decimal"/>
      <w:lvlText w:val="Pytanie %1."/>
      <w:lvlJc w:val="left"/>
      <w:pPr>
        <w:ind w:left="720" w:hanging="360"/>
      </w:pPr>
      <w:rPr>
        <w:rFonts w:ascii="Arial" w:hAnsi="Arial" w:cs="Times New Roman" w:hint="default"/>
        <w:b/>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457F9F"/>
    <w:multiLevelType w:val="multilevel"/>
    <w:tmpl w:val="2A288B1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sz w:val="22"/>
        <w:szCs w:val="24"/>
      </w:r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21750AA"/>
    <w:multiLevelType w:val="hybridMultilevel"/>
    <w:tmpl w:val="A3A68728"/>
    <w:lvl w:ilvl="0" w:tplc="A2B8D6F4">
      <w:start w:val="1"/>
      <w:numFmt w:val="decimal"/>
      <w:lvlText w:val="Pytanie %1."/>
      <w:lvlJc w:val="left"/>
      <w:pPr>
        <w:ind w:left="360" w:hanging="360"/>
      </w:pPr>
      <w:rPr>
        <w:b/>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BE45A1"/>
    <w:multiLevelType w:val="hybridMultilevel"/>
    <w:tmpl w:val="D6C27626"/>
    <w:lvl w:ilvl="0" w:tplc="7B54C892">
      <w:start w:val="1"/>
      <w:numFmt w:val="decimal"/>
      <w:lvlText w:val="Odpowiedź %1."/>
      <w:lvlJc w:val="left"/>
      <w:pPr>
        <w:ind w:left="720" w:hanging="360"/>
      </w:pPr>
      <w:rPr>
        <w:rFonts w:ascii="Arial" w:hAnsi="Arial" w:cs="Arial" w:hint="default"/>
        <w:b w:val="0"/>
        <w: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C83D94"/>
    <w:multiLevelType w:val="hybridMultilevel"/>
    <w:tmpl w:val="59A217C6"/>
    <w:lvl w:ilvl="0" w:tplc="BDE21636">
      <w:start w:val="1"/>
      <w:numFmt w:val="decimal"/>
      <w:lvlText w:val="3.%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69D6A0C"/>
    <w:multiLevelType w:val="hybridMultilevel"/>
    <w:tmpl w:val="3348D7E4"/>
    <w:lvl w:ilvl="0" w:tplc="F8ACA6D8">
      <w:start w:val="1"/>
      <w:numFmt w:val="decimal"/>
      <w:lvlText w:val="Pytanie %1."/>
      <w:lvlJc w:val="left"/>
      <w:pPr>
        <w:ind w:left="720" w:hanging="360"/>
      </w:pPr>
      <w:rPr>
        <w:rFonts w:ascii="Arial" w:hAnsi="Arial" w:cs="Times New Roman" w:hint="default"/>
        <w:b/>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4006C7"/>
    <w:multiLevelType w:val="multilevel"/>
    <w:tmpl w:val="6768943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sz w:val="24"/>
        <w:szCs w:val="24"/>
      </w:r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B433A00"/>
    <w:multiLevelType w:val="multilevel"/>
    <w:tmpl w:val="53682FF6"/>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sz w:val="22"/>
        <w:szCs w:val="24"/>
      </w:r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D454450"/>
    <w:multiLevelType w:val="hybridMultilevel"/>
    <w:tmpl w:val="FDBA8D32"/>
    <w:lvl w:ilvl="0" w:tplc="0415000F">
      <w:start w:val="1"/>
      <w:numFmt w:val="decimal"/>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0" w15:restartNumberingAfterBreak="0">
    <w:nsid w:val="41744CD6"/>
    <w:multiLevelType w:val="hybridMultilevel"/>
    <w:tmpl w:val="E77AD4E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1" w15:restartNumberingAfterBreak="0">
    <w:nsid w:val="433053C2"/>
    <w:multiLevelType w:val="multilevel"/>
    <w:tmpl w:val="994C893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6DD4788"/>
    <w:multiLevelType w:val="hybridMultilevel"/>
    <w:tmpl w:val="D7382346"/>
    <w:lvl w:ilvl="0" w:tplc="A2B8D6F4">
      <w:start w:val="1"/>
      <w:numFmt w:val="decimal"/>
      <w:lvlText w:val="Pytanie %1."/>
      <w:lvlJc w:val="left"/>
      <w:pPr>
        <w:ind w:left="360" w:hanging="360"/>
      </w:pPr>
      <w:rPr>
        <w:b/>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7901E4C"/>
    <w:multiLevelType w:val="hybridMultilevel"/>
    <w:tmpl w:val="0D7A4C6C"/>
    <w:lvl w:ilvl="0" w:tplc="9E20AC54">
      <w:start w:val="9"/>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8053B6"/>
    <w:multiLevelType w:val="hybridMultilevel"/>
    <w:tmpl w:val="8982C56C"/>
    <w:lvl w:ilvl="0" w:tplc="695ED4DC">
      <w:start w:val="1"/>
      <w:numFmt w:val="decimal"/>
      <w:lvlText w:val="Pytanie %1."/>
      <w:lvlJc w:val="left"/>
      <w:pPr>
        <w:ind w:left="720" w:hanging="360"/>
      </w:pPr>
      <w:rPr>
        <w:b/>
        <w:i/>
        <w:sz w:val="22"/>
      </w:rPr>
    </w:lvl>
    <w:lvl w:ilvl="1" w:tplc="D34CAB0A">
      <w:start w:val="3"/>
      <w:numFmt w:val="bullet"/>
      <w:lvlText w:val="•"/>
      <w:lvlJc w:val="left"/>
      <w:pPr>
        <w:ind w:left="1440" w:hanging="360"/>
      </w:pPr>
      <w:rPr>
        <w:rFonts w:ascii="Arial" w:eastAsia="Calibri" w:hAnsi="Arial" w:cs="Arial" w:hint="default"/>
        <w: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C897952"/>
    <w:multiLevelType w:val="hybridMultilevel"/>
    <w:tmpl w:val="34A4ED6A"/>
    <w:lvl w:ilvl="0" w:tplc="B310F7BE">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0644BE9"/>
    <w:multiLevelType w:val="hybridMultilevel"/>
    <w:tmpl w:val="C9BA69DE"/>
    <w:lvl w:ilvl="0" w:tplc="55BEB21E">
      <w:start w:val="4"/>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A16D2B"/>
    <w:multiLevelType w:val="hybridMultilevel"/>
    <w:tmpl w:val="62A84990"/>
    <w:lvl w:ilvl="0" w:tplc="695ED4DC">
      <w:start w:val="1"/>
      <w:numFmt w:val="decimal"/>
      <w:lvlText w:val="Pytanie %1."/>
      <w:lvlJc w:val="left"/>
      <w:pPr>
        <w:ind w:left="720" w:hanging="360"/>
      </w:pPr>
      <w:rPr>
        <w:b/>
        <w:i/>
        <w:sz w:val="22"/>
      </w:rPr>
    </w:lvl>
    <w:lvl w:ilvl="1" w:tplc="D34CAB0A">
      <w:start w:val="3"/>
      <w:numFmt w:val="bullet"/>
      <w:lvlText w:val="•"/>
      <w:lvlJc w:val="left"/>
      <w:pPr>
        <w:ind w:left="1440" w:hanging="360"/>
      </w:pPr>
      <w:rPr>
        <w:rFonts w:ascii="Arial" w:eastAsia="Calibri" w:hAnsi="Arial" w:cs="Arial" w:hint="default"/>
        <w: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7256336"/>
    <w:multiLevelType w:val="multilevel"/>
    <w:tmpl w:val="C04009B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6A34290C"/>
    <w:multiLevelType w:val="hybridMultilevel"/>
    <w:tmpl w:val="CADCF586"/>
    <w:lvl w:ilvl="0" w:tplc="7B54C892">
      <w:start w:val="1"/>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E04947"/>
    <w:multiLevelType w:val="hybridMultilevel"/>
    <w:tmpl w:val="C16CDD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D8766F"/>
    <w:multiLevelType w:val="hybridMultilevel"/>
    <w:tmpl w:val="9A8A27D8"/>
    <w:lvl w:ilvl="0" w:tplc="A47839BE">
      <w:start w:val="1"/>
      <w:numFmt w:val="decimal"/>
      <w:lvlText w:val="Pytanie %1."/>
      <w:lvlJc w:val="left"/>
      <w:pPr>
        <w:ind w:left="720" w:hanging="360"/>
      </w:pPr>
      <w:rPr>
        <w:b/>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644715"/>
    <w:multiLevelType w:val="multilevel"/>
    <w:tmpl w:val="A146627E"/>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sz w:val="22"/>
        <w:szCs w:val="24"/>
      </w:r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597789D"/>
    <w:multiLevelType w:val="hybridMultilevel"/>
    <w:tmpl w:val="6542F71C"/>
    <w:lvl w:ilvl="0" w:tplc="7B54C892">
      <w:start w:val="1"/>
      <w:numFmt w:val="decimal"/>
      <w:lvlText w:val="Odpowiedź %1."/>
      <w:lvlJc w:val="left"/>
      <w:pPr>
        <w:ind w:left="720" w:hanging="360"/>
      </w:pPr>
      <w:rPr>
        <w:rFonts w:ascii="Arial" w:hAnsi="Arial" w:cs="Arial" w:hint="default"/>
        <w:b w:val="0"/>
        <w: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9742842"/>
    <w:multiLevelType w:val="hybridMultilevel"/>
    <w:tmpl w:val="7EDA0FBA"/>
    <w:lvl w:ilvl="0" w:tplc="CCA45836">
      <w:start w:val="1"/>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61162E"/>
    <w:multiLevelType w:val="hybridMultilevel"/>
    <w:tmpl w:val="0318FFAE"/>
    <w:lvl w:ilvl="0" w:tplc="3EE430A0">
      <w:start w:val="1"/>
      <w:numFmt w:val="upperRoman"/>
      <w:lvlText w:val="%1."/>
      <w:lvlJc w:val="righ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774A2B"/>
    <w:multiLevelType w:val="hybridMultilevel"/>
    <w:tmpl w:val="50262DD0"/>
    <w:lvl w:ilvl="0" w:tplc="E01A070E">
      <w:start w:val="6"/>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F64C97"/>
    <w:multiLevelType w:val="hybridMultilevel"/>
    <w:tmpl w:val="225A6072"/>
    <w:lvl w:ilvl="0" w:tplc="71D0AA40">
      <w:start w:val="7"/>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E25987"/>
    <w:multiLevelType w:val="hybridMultilevel"/>
    <w:tmpl w:val="8E4C60B6"/>
    <w:lvl w:ilvl="0" w:tplc="7B54C892">
      <w:start w:val="1"/>
      <w:numFmt w:val="decimal"/>
      <w:lvlText w:val="Odpowiedź %1."/>
      <w:lvlJc w:val="left"/>
      <w:pPr>
        <w:ind w:left="720" w:hanging="360"/>
      </w:pPr>
      <w:rPr>
        <w:rFonts w:ascii="Arial" w:hAnsi="Arial" w:cs="Arial" w:hint="default"/>
        <w:b w:val="0"/>
        <w: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3"/>
  </w:num>
  <w:num w:numId="5">
    <w:abstractNumId w:val="31"/>
  </w:num>
  <w:num w:numId="6">
    <w:abstractNumId w:val="13"/>
  </w:num>
  <w:num w:numId="7">
    <w:abstractNumId w:val="2"/>
  </w:num>
  <w:num w:numId="8">
    <w:abstractNumId w:val="34"/>
  </w:num>
  <w:num w:numId="9">
    <w:abstractNumId w:val="3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7"/>
  </w:num>
  <w:num w:numId="13">
    <w:abstractNumId w:val="8"/>
  </w:num>
  <w:num w:numId="14">
    <w:abstractNumId w:val="23"/>
  </w:num>
  <w:num w:numId="15">
    <w:abstractNumId w:val="29"/>
  </w:num>
  <w:num w:numId="16">
    <w:abstractNumId w:val="26"/>
  </w:num>
  <w:num w:numId="17">
    <w:abstractNumId w:val="5"/>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E4"/>
    <w:rsid w:val="000020D0"/>
    <w:rsid w:val="00003946"/>
    <w:rsid w:val="00010A70"/>
    <w:rsid w:val="00013538"/>
    <w:rsid w:val="00016C04"/>
    <w:rsid w:val="000200F9"/>
    <w:rsid w:val="00042C85"/>
    <w:rsid w:val="00060E95"/>
    <w:rsid w:val="00065611"/>
    <w:rsid w:val="000674CB"/>
    <w:rsid w:val="000925D5"/>
    <w:rsid w:val="00094548"/>
    <w:rsid w:val="000A1D8B"/>
    <w:rsid w:val="000A435C"/>
    <w:rsid w:val="000B5064"/>
    <w:rsid w:val="000C02DC"/>
    <w:rsid w:val="000C6626"/>
    <w:rsid w:val="000F6DD5"/>
    <w:rsid w:val="00110ABA"/>
    <w:rsid w:val="00110C4D"/>
    <w:rsid w:val="00122ECA"/>
    <w:rsid w:val="0014374C"/>
    <w:rsid w:val="00143B8F"/>
    <w:rsid w:val="00144196"/>
    <w:rsid w:val="00164B6B"/>
    <w:rsid w:val="001659DA"/>
    <w:rsid w:val="001717BE"/>
    <w:rsid w:val="00180455"/>
    <w:rsid w:val="00196500"/>
    <w:rsid w:val="001A01BF"/>
    <w:rsid w:val="001A172B"/>
    <w:rsid w:val="001C0FE8"/>
    <w:rsid w:val="001C26F1"/>
    <w:rsid w:val="001C7295"/>
    <w:rsid w:val="001C7C89"/>
    <w:rsid w:val="001D0E60"/>
    <w:rsid w:val="001D6AC7"/>
    <w:rsid w:val="00200F7D"/>
    <w:rsid w:val="00214EC4"/>
    <w:rsid w:val="00217254"/>
    <w:rsid w:val="002259EA"/>
    <w:rsid w:val="002374D1"/>
    <w:rsid w:val="0025041C"/>
    <w:rsid w:val="00257286"/>
    <w:rsid w:val="00286437"/>
    <w:rsid w:val="0029071C"/>
    <w:rsid w:val="002A1791"/>
    <w:rsid w:val="002B5C5C"/>
    <w:rsid w:val="002C1476"/>
    <w:rsid w:val="002C3E29"/>
    <w:rsid w:val="00310095"/>
    <w:rsid w:val="003115B3"/>
    <w:rsid w:val="0031440D"/>
    <w:rsid w:val="00326487"/>
    <w:rsid w:val="003312F2"/>
    <w:rsid w:val="0034051E"/>
    <w:rsid w:val="00343D33"/>
    <w:rsid w:val="00344D1E"/>
    <w:rsid w:val="00353179"/>
    <w:rsid w:val="003619EC"/>
    <w:rsid w:val="0037281E"/>
    <w:rsid w:val="00384BE2"/>
    <w:rsid w:val="00391118"/>
    <w:rsid w:val="00394D8B"/>
    <w:rsid w:val="003B5653"/>
    <w:rsid w:val="003C595F"/>
    <w:rsid w:val="003D4E22"/>
    <w:rsid w:val="003E2532"/>
    <w:rsid w:val="00401333"/>
    <w:rsid w:val="004176E4"/>
    <w:rsid w:val="004228FF"/>
    <w:rsid w:val="00426D1F"/>
    <w:rsid w:val="00426ED9"/>
    <w:rsid w:val="00427592"/>
    <w:rsid w:val="00437080"/>
    <w:rsid w:val="00447223"/>
    <w:rsid w:val="0045065E"/>
    <w:rsid w:val="00451072"/>
    <w:rsid w:val="00461431"/>
    <w:rsid w:val="0046323F"/>
    <w:rsid w:val="004709F7"/>
    <w:rsid w:val="00487373"/>
    <w:rsid w:val="0049522B"/>
    <w:rsid w:val="004A06D6"/>
    <w:rsid w:val="004A2E9F"/>
    <w:rsid w:val="004B6CBF"/>
    <w:rsid w:val="004E1102"/>
    <w:rsid w:val="004E3418"/>
    <w:rsid w:val="004E5A5E"/>
    <w:rsid w:val="004F5AC3"/>
    <w:rsid w:val="00502626"/>
    <w:rsid w:val="00504822"/>
    <w:rsid w:val="005075F0"/>
    <w:rsid w:val="00543183"/>
    <w:rsid w:val="00545E29"/>
    <w:rsid w:val="00554DF1"/>
    <w:rsid w:val="00565B1F"/>
    <w:rsid w:val="00593BE7"/>
    <w:rsid w:val="005A217F"/>
    <w:rsid w:val="005D5123"/>
    <w:rsid w:val="005F58AF"/>
    <w:rsid w:val="00616B1D"/>
    <w:rsid w:val="006210C9"/>
    <w:rsid w:val="00623655"/>
    <w:rsid w:val="00625DC9"/>
    <w:rsid w:val="00630FBD"/>
    <w:rsid w:val="00632272"/>
    <w:rsid w:val="006338DE"/>
    <w:rsid w:val="00635DE0"/>
    <w:rsid w:val="006372AC"/>
    <w:rsid w:val="00643320"/>
    <w:rsid w:val="00665344"/>
    <w:rsid w:val="0066696F"/>
    <w:rsid w:val="00666A13"/>
    <w:rsid w:val="006678CF"/>
    <w:rsid w:val="00677146"/>
    <w:rsid w:val="00677702"/>
    <w:rsid w:val="00695C91"/>
    <w:rsid w:val="00696D83"/>
    <w:rsid w:val="006A1526"/>
    <w:rsid w:val="006A7D22"/>
    <w:rsid w:val="006B4088"/>
    <w:rsid w:val="006C620D"/>
    <w:rsid w:val="006E2EBC"/>
    <w:rsid w:val="006F62F4"/>
    <w:rsid w:val="00704912"/>
    <w:rsid w:val="00704C17"/>
    <w:rsid w:val="0071274D"/>
    <w:rsid w:val="007161BC"/>
    <w:rsid w:val="00721FA6"/>
    <w:rsid w:val="00725D52"/>
    <w:rsid w:val="0073333B"/>
    <w:rsid w:val="00744C4F"/>
    <w:rsid w:val="00751634"/>
    <w:rsid w:val="00757B53"/>
    <w:rsid w:val="00762AEE"/>
    <w:rsid w:val="0077180F"/>
    <w:rsid w:val="00792CAD"/>
    <w:rsid w:val="007A25F7"/>
    <w:rsid w:val="007C172B"/>
    <w:rsid w:val="007C2C77"/>
    <w:rsid w:val="007C7D20"/>
    <w:rsid w:val="007D236A"/>
    <w:rsid w:val="007D37F1"/>
    <w:rsid w:val="007D3ED2"/>
    <w:rsid w:val="007F0ED9"/>
    <w:rsid w:val="007F4F65"/>
    <w:rsid w:val="007F5AA1"/>
    <w:rsid w:val="00812A59"/>
    <w:rsid w:val="00816108"/>
    <w:rsid w:val="00822AE0"/>
    <w:rsid w:val="00837E95"/>
    <w:rsid w:val="0084603D"/>
    <w:rsid w:val="00891485"/>
    <w:rsid w:val="00896D43"/>
    <w:rsid w:val="008A0AA9"/>
    <w:rsid w:val="008A5759"/>
    <w:rsid w:val="008B1709"/>
    <w:rsid w:val="008B560A"/>
    <w:rsid w:val="008D0B99"/>
    <w:rsid w:val="008E4573"/>
    <w:rsid w:val="008E5703"/>
    <w:rsid w:val="008F0887"/>
    <w:rsid w:val="008F7070"/>
    <w:rsid w:val="00903755"/>
    <w:rsid w:val="00940C36"/>
    <w:rsid w:val="009445D3"/>
    <w:rsid w:val="00946515"/>
    <w:rsid w:val="00954E25"/>
    <w:rsid w:val="009768F1"/>
    <w:rsid w:val="00984751"/>
    <w:rsid w:val="00985EC7"/>
    <w:rsid w:val="009906D0"/>
    <w:rsid w:val="009A41D2"/>
    <w:rsid w:val="009A63F5"/>
    <w:rsid w:val="009A7282"/>
    <w:rsid w:val="009B47FC"/>
    <w:rsid w:val="009C7DCF"/>
    <w:rsid w:val="009D601C"/>
    <w:rsid w:val="009F0D1E"/>
    <w:rsid w:val="009F67CD"/>
    <w:rsid w:val="00A05562"/>
    <w:rsid w:val="00A05A9F"/>
    <w:rsid w:val="00A067DE"/>
    <w:rsid w:val="00A12ED9"/>
    <w:rsid w:val="00A628F4"/>
    <w:rsid w:val="00A720D1"/>
    <w:rsid w:val="00A80396"/>
    <w:rsid w:val="00A826ED"/>
    <w:rsid w:val="00A85BB2"/>
    <w:rsid w:val="00A90076"/>
    <w:rsid w:val="00A905B9"/>
    <w:rsid w:val="00A960C8"/>
    <w:rsid w:val="00AB049C"/>
    <w:rsid w:val="00AB4858"/>
    <w:rsid w:val="00AC68BC"/>
    <w:rsid w:val="00AD00B8"/>
    <w:rsid w:val="00AD2467"/>
    <w:rsid w:val="00AD7FB2"/>
    <w:rsid w:val="00AE2506"/>
    <w:rsid w:val="00AF0A5E"/>
    <w:rsid w:val="00AF365E"/>
    <w:rsid w:val="00AF3D9E"/>
    <w:rsid w:val="00B22D2D"/>
    <w:rsid w:val="00B36ED5"/>
    <w:rsid w:val="00B41A98"/>
    <w:rsid w:val="00B44A01"/>
    <w:rsid w:val="00B52670"/>
    <w:rsid w:val="00B54111"/>
    <w:rsid w:val="00B7236A"/>
    <w:rsid w:val="00B93EF6"/>
    <w:rsid w:val="00B9712E"/>
    <w:rsid w:val="00B971B0"/>
    <w:rsid w:val="00BA408A"/>
    <w:rsid w:val="00BA4C1C"/>
    <w:rsid w:val="00BC594C"/>
    <w:rsid w:val="00BD694B"/>
    <w:rsid w:val="00BE1C3C"/>
    <w:rsid w:val="00BE24EA"/>
    <w:rsid w:val="00C021D9"/>
    <w:rsid w:val="00C02710"/>
    <w:rsid w:val="00C16BCA"/>
    <w:rsid w:val="00C346CA"/>
    <w:rsid w:val="00C447BC"/>
    <w:rsid w:val="00C91785"/>
    <w:rsid w:val="00C93B7B"/>
    <w:rsid w:val="00CA3B60"/>
    <w:rsid w:val="00CB0EFD"/>
    <w:rsid w:val="00CB7B04"/>
    <w:rsid w:val="00CC2F8E"/>
    <w:rsid w:val="00CE4335"/>
    <w:rsid w:val="00CF082D"/>
    <w:rsid w:val="00D022A3"/>
    <w:rsid w:val="00D02D8F"/>
    <w:rsid w:val="00D16BC1"/>
    <w:rsid w:val="00D175B2"/>
    <w:rsid w:val="00D260E5"/>
    <w:rsid w:val="00D56933"/>
    <w:rsid w:val="00D572AA"/>
    <w:rsid w:val="00D6354B"/>
    <w:rsid w:val="00D7726D"/>
    <w:rsid w:val="00D84BB3"/>
    <w:rsid w:val="00D93908"/>
    <w:rsid w:val="00DA105A"/>
    <w:rsid w:val="00DB0A50"/>
    <w:rsid w:val="00DB3497"/>
    <w:rsid w:val="00DB5DD4"/>
    <w:rsid w:val="00DC4D61"/>
    <w:rsid w:val="00DC533C"/>
    <w:rsid w:val="00DE6FFC"/>
    <w:rsid w:val="00DE76AF"/>
    <w:rsid w:val="00DF05B9"/>
    <w:rsid w:val="00E04148"/>
    <w:rsid w:val="00E1733A"/>
    <w:rsid w:val="00E20B11"/>
    <w:rsid w:val="00E3124A"/>
    <w:rsid w:val="00E40D3D"/>
    <w:rsid w:val="00E5444D"/>
    <w:rsid w:val="00E66EE7"/>
    <w:rsid w:val="00E70BE6"/>
    <w:rsid w:val="00E7125E"/>
    <w:rsid w:val="00E876C0"/>
    <w:rsid w:val="00E87913"/>
    <w:rsid w:val="00E91552"/>
    <w:rsid w:val="00E95937"/>
    <w:rsid w:val="00EA1057"/>
    <w:rsid w:val="00EB1362"/>
    <w:rsid w:val="00EC7E9B"/>
    <w:rsid w:val="00ED258C"/>
    <w:rsid w:val="00ED3E18"/>
    <w:rsid w:val="00ED57D0"/>
    <w:rsid w:val="00EF4173"/>
    <w:rsid w:val="00F0113E"/>
    <w:rsid w:val="00F077B6"/>
    <w:rsid w:val="00F16D14"/>
    <w:rsid w:val="00F22158"/>
    <w:rsid w:val="00F23508"/>
    <w:rsid w:val="00F255A7"/>
    <w:rsid w:val="00F27BCA"/>
    <w:rsid w:val="00F33E3F"/>
    <w:rsid w:val="00F365C5"/>
    <w:rsid w:val="00F3749F"/>
    <w:rsid w:val="00F44814"/>
    <w:rsid w:val="00F63A84"/>
    <w:rsid w:val="00F6406F"/>
    <w:rsid w:val="00F67B3B"/>
    <w:rsid w:val="00F70F87"/>
    <w:rsid w:val="00F7500D"/>
    <w:rsid w:val="00F75F9B"/>
    <w:rsid w:val="00FA194F"/>
    <w:rsid w:val="00FA504F"/>
    <w:rsid w:val="00FB36D4"/>
    <w:rsid w:val="00FB5FB2"/>
    <w:rsid w:val="00FC143E"/>
    <w:rsid w:val="00FC2972"/>
    <w:rsid w:val="00FD7911"/>
    <w:rsid w:val="00FE2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D7678"/>
  <w15:docId w15:val="{FB86B1B0-DD90-4425-8008-1F0D8A46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paragraph" w:styleId="Nagwek1">
    <w:name w:val="heading 1"/>
    <w:basedOn w:val="Normalny"/>
    <w:next w:val="Normalny"/>
    <w:link w:val="Nagwek1Znak"/>
    <w:uiPriority w:val="9"/>
    <w:qFormat/>
    <w:rsid w:val="00CB0E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CB0E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B0EF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6Exact">
    <w:name w:val="Body text (6) Exact"/>
    <w:basedOn w:val="Domylnaczcionkaakapitu"/>
    <w:link w:val="Bodytext6"/>
    <w:rPr>
      <w:rFonts w:ascii="Calibri" w:eastAsia="Calibri" w:hAnsi="Calibri" w:cs="Calibri"/>
      <w:b w:val="0"/>
      <w:bCs w:val="0"/>
      <w:i w:val="0"/>
      <w:iCs w:val="0"/>
      <w:smallCaps w:val="0"/>
      <w:strike w:val="0"/>
      <w:sz w:val="13"/>
      <w:szCs w:val="13"/>
      <w:u w:val="none"/>
    </w:rPr>
  </w:style>
  <w:style w:type="character" w:customStyle="1" w:styleId="Bodytext7Exact">
    <w:name w:val="Body text (7) Exact"/>
    <w:basedOn w:val="Domylnaczcionkaakapitu"/>
    <w:link w:val="Bodytext7"/>
    <w:rPr>
      <w:b w:val="0"/>
      <w:bCs w:val="0"/>
      <w:i w:val="0"/>
      <w:iCs w:val="0"/>
      <w:smallCaps w:val="0"/>
      <w:strike w:val="0"/>
      <w:sz w:val="18"/>
      <w:szCs w:val="18"/>
      <w:u w:val="none"/>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z w:val="15"/>
      <w:szCs w:val="15"/>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ing112ptNotBoldItalic">
    <w:name w:val="Heading #1 + 12 pt;Not Bold;Italic"/>
    <w:basedOn w:val="Heading1"/>
    <w:rPr>
      <w:rFonts w:ascii="Calibri" w:eastAsia="Calibri" w:hAnsi="Calibri" w:cs="Calibri"/>
      <w:b/>
      <w:bCs/>
      <w:i/>
      <w:iCs/>
      <w:smallCaps w:val="0"/>
      <w:strike w:val="0"/>
      <w:color w:val="000000"/>
      <w:spacing w:val="0"/>
      <w:w w:val="100"/>
      <w:position w:val="0"/>
      <w:sz w:val="24"/>
      <w:szCs w:val="24"/>
      <w:u w:val="single"/>
      <w:lang w:val="pl-PL" w:eastAsia="pl-PL" w:bidi="pl-PL"/>
    </w:rPr>
  </w:style>
  <w:style w:type="character" w:customStyle="1" w:styleId="Heading12">
    <w:name w:val="Heading #1"/>
    <w:basedOn w:val="Heading1"/>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en-US" w:eastAsia="en-US" w:bidi="en-US"/>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Times New Roman" w:eastAsia="Times New Roman" w:hAnsi="Times New Roman" w:cs="Times New Roman"/>
      <w:b w:val="0"/>
      <w:bCs w:val="0"/>
      <w:i w:val="0"/>
      <w:iCs w:val="0"/>
      <w:smallCaps w:val="0"/>
      <w:strike w:val="0"/>
      <w:sz w:val="20"/>
      <w:szCs w:val="20"/>
      <w:u w:val="none"/>
    </w:rPr>
  </w:style>
  <w:style w:type="character" w:customStyle="1" w:styleId="Bodytext5Calibri105pt">
    <w:name w:val="Body text (5) + Calibri;10;5 pt"/>
    <w:basedOn w:val="Bodytext5"/>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paragraph" w:customStyle="1" w:styleId="Bodytext6">
    <w:name w:val="Body text (6)"/>
    <w:basedOn w:val="Normalny"/>
    <w:link w:val="Bodytext6Exact"/>
    <w:pPr>
      <w:shd w:val="clear" w:color="auto" w:fill="FFFFFF"/>
      <w:spacing w:line="0" w:lineRule="atLeast"/>
    </w:pPr>
    <w:rPr>
      <w:rFonts w:ascii="Calibri" w:eastAsia="Calibri" w:hAnsi="Calibri" w:cs="Calibri"/>
      <w:sz w:val="13"/>
      <w:szCs w:val="13"/>
    </w:rPr>
  </w:style>
  <w:style w:type="paragraph" w:customStyle="1" w:styleId="Bodytext7">
    <w:name w:val="Body text (7)"/>
    <w:basedOn w:val="Normalny"/>
    <w:link w:val="Bodytext7Exact"/>
    <w:pPr>
      <w:shd w:val="clear" w:color="auto" w:fill="FFFFFF"/>
      <w:spacing w:line="0" w:lineRule="atLeast"/>
    </w:pPr>
    <w:rPr>
      <w:sz w:val="18"/>
      <w:szCs w:val="18"/>
    </w:rPr>
  </w:style>
  <w:style w:type="paragraph" w:customStyle="1" w:styleId="Bodytext30">
    <w:name w:val="Body text (3)"/>
    <w:basedOn w:val="Normalny"/>
    <w:link w:val="Bodytext3"/>
    <w:pPr>
      <w:shd w:val="clear" w:color="auto" w:fill="FFFFFF"/>
      <w:spacing w:after="720" w:line="166" w:lineRule="exact"/>
    </w:pPr>
    <w:rPr>
      <w:rFonts w:ascii="Calibri" w:eastAsia="Calibri" w:hAnsi="Calibri" w:cs="Calibri"/>
      <w:sz w:val="15"/>
      <w:szCs w:val="15"/>
    </w:rPr>
  </w:style>
  <w:style w:type="paragraph" w:customStyle="1" w:styleId="Bodytext20">
    <w:name w:val="Body text (2)"/>
    <w:basedOn w:val="Normalny"/>
    <w:link w:val="Bodytext2"/>
    <w:pPr>
      <w:shd w:val="clear" w:color="auto" w:fill="FFFFFF"/>
      <w:spacing w:before="720" w:after="720" w:line="0" w:lineRule="atLeast"/>
      <w:ind w:hanging="760"/>
      <w:jc w:val="right"/>
    </w:pPr>
    <w:rPr>
      <w:rFonts w:ascii="Calibri" w:eastAsia="Calibri" w:hAnsi="Calibri" w:cs="Calibri"/>
      <w:sz w:val="21"/>
      <w:szCs w:val="21"/>
    </w:rPr>
  </w:style>
  <w:style w:type="paragraph" w:customStyle="1" w:styleId="Heading10">
    <w:name w:val="Heading #1"/>
    <w:basedOn w:val="Normalny"/>
    <w:link w:val="Heading1"/>
    <w:pPr>
      <w:shd w:val="clear" w:color="auto" w:fill="FFFFFF"/>
      <w:spacing w:before="720" w:after="840" w:line="0" w:lineRule="atLeast"/>
      <w:jc w:val="right"/>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before="840" w:after="240" w:line="270" w:lineRule="exact"/>
      <w:ind w:hanging="1360"/>
      <w:jc w:val="both"/>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after="1740" w:line="230" w:lineRule="exact"/>
      <w:ind w:hanging="360"/>
      <w:jc w:val="both"/>
    </w:pPr>
    <w:rPr>
      <w:rFonts w:ascii="Times New Roman" w:eastAsia="Times New Roman" w:hAnsi="Times New Roman" w:cs="Times New Roman"/>
      <w:sz w:val="20"/>
      <w:szCs w:val="20"/>
    </w:rPr>
  </w:style>
  <w:style w:type="paragraph" w:customStyle="1" w:styleId="Headerorfooter0">
    <w:name w:val="Header or footer"/>
    <w:basedOn w:val="Normalny"/>
    <w:link w:val="Headerorfooter"/>
    <w:pPr>
      <w:shd w:val="clear" w:color="auto" w:fill="FFFFFF"/>
      <w:spacing w:line="0" w:lineRule="atLeast"/>
    </w:pPr>
    <w:rPr>
      <w:rFonts w:ascii="Times New Roman" w:eastAsia="Times New Roman" w:hAnsi="Times New Roman" w:cs="Times New Roman"/>
      <w:sz w:val="19"/>
      <w:szCs w:val="19"/>
    </w:rPr>
  </w:style>
  <w:style w:type="paragraph" w:styleId="Bezodstpw">
    <w:name w:val="No Spacing"/>
    <w:uiPriority w:val="1"/>
    <w:qFormat/>
    <w:rsid w:val="008B560A"/>
    <w:rPr>
      <w:color w:val="000000"/>
    </w:rPr>
  </w:style>
  <w:style w:type="paragraph" w:styleId="Nagwek">
    <w:name w:val="header"/>
    <w:basedOn w:val="Normalny"/>
    <w:link w:val="NagwekZnak"/>
    <w:unhideWhenUsed/>
    <w:rsid w:val="008B560A"/>
    <w:pPr>
      <w:tabs>
        <w:tab w:val="center" w:pos="4536"/>
        <w:tab w:val="right" w:pos="9072"/>
      </w:tabs>
    </w:pPr>
  </w:style>
  <w:style w:type="character" w:customStyle="1" w:styleId="NagwekZnak">
    <w:name w:val="Nagłówek Znak"/>
    <w:basedOn w:val="Domylnaczcionkaakapitu"/>
    <w:link w:val="Nagwek"/>
    <w:rsid w:val="008B560A"/>
    <w:rPr>
      <w:color w:val="000000"/>
    </w:rPr>
  </w:style>
  <w:style w:type="paragraph" w:styleId="Stopka">
    <w:name w:val="footer"/>
    <w:basedOn w:val="Normalny"/>
    <w:link w:val="StopkaZnak"/>
    <w:uiPriority w:val="99"/>
    <w:unhideWhenUsed/>
    <w:rsid w:val="008B560A"/>
    <w:pPr>
      <w:tabs>
        <w:tab w:val="center" w:pos="4536"/>
        <w:tab w:val="right" w:pos="9072"/>
      </w:tabs>
    </w:pPr>
  </w:style>
  <w:style w:type="character" w:customStyle="1" w:styleId="StopkaZnak">
    <w:name w:val="Stopka Znak"/>
    <w:basedOn w:val="Domylnaczcionkaakapitu"/>
    <w:link w:val="Stopka"/>
    <w:uiPriority w:val="99"/>
    <w:rsid w:val="008B560A"/>
    <w:rPr>
      <w:color w:val="000000"/>
    </w:rPr>
  </w:style>
  <w:style w:type="paragraph" w:styleId="Akapitzlist">
    <w:name w:val="List Paragraph"/>
    <w:basedOn w:val="Normalny"/>
    <w:uiPriority w:val="34"/>
    <w:qFormat/>
    <w:rsid w:val="007161BC"/>
    <w:pPr>
      <w:ind w:left="720"/>
      <w:contextualSpacing/>
    </w:pPr>
  </w:style>
  <w:style w:type="character" w:styleId="Odwoaniedokomentarza">
    <w:name w:val="annotation reference"/>
    <w:basedOn w:val="Domylnaczcionkaakapitu"/>
    <w:uiPriority w:val="99"/>
    <w:semiHidden/>
    <w:unhideWhenUsed/>
    <w:rsid w:val="00D84BB3"/>
    <w:rPr>
      <w:sz w:val="16"/>
      <w:szCs w:val="16"/>
    </w:rPr>
  </w:style>
  <w:style w:type="paragraph" w:styleId="Tekstkomentarza">
    <w:name w:val="annotation text"/>
    <w:basedOn w:val="Normalny"/>
    <w:link w:val="TekstkomentarzaZnak"/>
    <w:uiPriority w:val="99"/>
    <w:semiHidden/>
    <w:unhideWhenUsed/>
    <w:rsid w:val="00D84BB3"/>
    <w:rPr>
      <w:sz w:val="20"/>
      <w:szCs w:val="20"/>
    </w:rPr>
  </w:style>
  <w:style w:type="character" w:customStyle="1" w:styleId="TekstkomentarzaZnak">
    <w:name w:val="Tekst komentarza Znak"/>
    <w:basedOn w:val="Domylnaczcionkaakapitu"/>
    <w:link w:val="Tekstkomentarza"/>
    <w:uiPriority w:val="99"/>
    <w:semiHidden/>
    <w:rsid w:val="00D84BB3"/>
    <w:rPr>
      <w:color w:val="000000"/>
      <w:sz w:val="20"/>
      <w:szCs w:val="20"/>
    </w:rPr>
  </w:style>
  <w:style w:type="paragraph" w:styleId="Tematkomentarza">
    <w:name w:val="annotation subject"/>
    <w:basedOn w:val="Tekstkomentarza"/>
    <w:next w:val="Tekstkomentarza"/>
    <w:link w:val="TematkomentarzaZnak"/>
    <w:uiPriority w:val="99"/>
    <w:semiHidden/>
    <w:unhideWhenUsed/>
    <w:rsid w:val="00D84BB3"/>
    <w:rPr>
      <w:b/>
      <w:bCs/>
    </w:rPr>
  </w:style>
  <w:style w:type="character" w:customStyle="1" w:styleId="TematkomentarzaZnak">
    <w:name w:val="Temat komentarza Znak"/>
    <w:basedOn w:val="TekstkomentarzaZnak"/>
    <w:link w:val="Tematkomentarza"/>
    <w:uiPriority w:val="99"/>
    <w:semiHidden/>
    <w:rsid w:val="00D84BB3"/>
    <w:rPr>
      <w:b/>
      <w:bCs/>
      <w:color w:val="000000"/>
      <w:sz w:val="20"/>
      <w:szCs w:val="20"/>
    </w:rPr>
  </w:style>
  <w:style w:type="paragraph" w:styleId="Tekstdymka">
    <w:name w:val="Balloon Text"/>
    <w:basedOn w:val="Normalny"/>
    <w:link w:val="TekstdymkaZnak"/>
    <w:uiPriority w:val="99"/>
    <w:semiHidden/>
    <w:unhideWhenUsed/>
    <w:rsid w:val="00D84B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BB3"/>
    <w:rPr>
      <w:rFonts w:ascii="Segoe UI" w:hAnsi="Segoe UI" w:cs="Segoe UI"/>
      <w:color w:val="000000"/>
      <w:sz w:val="18"/>
      <w:szCs w:val="18"/>
    </w:rPr>
  </w:style>
  <w:style w:type="character" w:customStyle="1" w:styleId="Bodytext2Arial12pt">
    <w:name w:val="Body text (2) + Arial;12 pt"/>
    <w:basedOn w:val="Bodytext2"/>
    <w:rsid w:val="000B5064"/>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Teksttreci2Exact">
    <w:name w:val="Tekst treści (2) Exact"/>
    <w:basedOn w:val="Domylnaczcionkaakapitu"/>
    <w:rsid w:val="00F3749F"/>
    <w:rPr>
      <w:b w:val="0"/>
      <w:bCs w:val="0"/>
      <w:i w:val="0"/>
      <w:iCs w:val="0"/>
      <w:smallCaps w:val="0"/>
      <w:strike w:val="0"/>
      <w:sz w:val="22"/>
      <w:szCs w:val="22"/>
      <w:u w:val="none"/>
    </w:rPr>
  </w:style>
  <w:style w:type="paragraph" w:customStyle="1" w:styleId="Default">
    <w:name w:val="Default"/>
    <w:rsid w:val="00447223"/>
    <w:pPr>
      <w:widowControl/>
      <w:autoSpaceDE w:val="0"/>
      <w:autoSpaceDN w:val="0"/>
      <w:adjustRightInd w:val="0"/>
    </w:pPr>
    <w:rPr>
      <w:rFonts w:ascii="Arial" w:hAnsi="Arial" w:cs="Arial"/>
      <w:color w:val="000000"/>
      <w:lang w:bidi="ar-SA"/>
    </w:rPr>
  </w:style>
  <w:style w:type="paragraph" w:customStyle="1" w:styleId="DT1">
    <w:name w:val="!!DTŚ_1"/>
    <w:basedOn w:val="Nagwek1"/>
    <w:rsid w:val="00CB0EFD"/>
    <w:pPr>
      <w:keepLines w:val="0"/>
      <w:widowControl/>
      <w:numPr>
        <w:numId w:val="1"/>
      </w:numPr>
      <w:tabs>
        <w:tab w:val="clear" w:pos="2539"/>
        <w:tab w:val="num" w:pos="360"/>
      </w:tabs>
      <w:spacing w:before="0" w:after="240"/>
      <w:ind w:left="0" w:firstLine="0"/>
      <w:jc w:val="both"/>
    </w:pPr>
    <w:rPr>
      <w:rFonts w:ascii="Arial Narrow" w:eastAsia="Times New Roman" w:hAnsi="Arial Narrow" w:cs="Times New Roman"/>
      <w:b/>
      <w:caps/>
      <w:color w:val="auto"/>
      <w:sz w:val="24"/>
      <w:szCs w:val="24"/>
      <w:lang w:val="x-none" w:eastAsia="x-none" w:bidi="ar-SA"/>
    </w:rPr>
  </w:style>
  <w:style w:type="paragraph" w:customStyle="1" w:styleId="DT2">
    <w:name w:val="!!DTŚ_2"/>
    <w:basedOn w:val="Nagwek2"/>
    <w:qFormat/>
    <w:rsid w:val="00CB0EFD"/>
    <w:pPr>
      <w:keepLines w:val="0"/>
      <w:widowControl/>
      <w:numPr>
        <w:ilvl w:val="1"/>
        <w:numId w:val="1"/>
      </w:numPr>
      <w:tabs>
        <w:tab w:val="clear" w:pos="3435"/>
        <w:tab w:val="left" w:pos="-1440"/>
        <w:tab w:val="left" w:pos="-720"/>
        <w:tab w:val="left" w:pos="0"/>
        <w:tab w:val="num" w:pos="360"/>
        <w:tab w:val="left" w:pos="851"/>
        <w:tab w:val="right" w:pos="8931"/>
      </w:tabs>
      <w:suppressAutoHyphens/>
      <w:spacing w:before="0" w:after="240"/>
      <w:ind w:left="0" w:firstLine="0"/>
      <w:jc w:val="both"/>
    </w:pPr>
    <w:rPr>
      <w:rFonts w:ascii="Arial Narrow" w:eastAsia="Times New Roman" w:hAnsi="Arial Narrow" w:cs="Times New Roman"/>
      <w:b/>
      <w:bCs/>
      <w:smallCaps/>
      <w:color w:val="auto"/>
      <w:spacing w:val="-3"/>
      <w:szCs w:val="22"/>
      <w:lang w:bidi="ar-SA"/>
    </w:rPr>
  </w:style>
  <w:style w:type="paragraph" w:customStyle="1" w:styleId="DT3">
    <w:name w:val="!!DTŚ_3"/>
    <w:basedOn w:val="Nagwek3"/>
    <w:qFormat/>
    <w:rsid w:val="00CB0EFD"/>
    <w:pPr>
      <w:keepLines w:val="0"/>
      <w:widowControl/>
      <w:numPr>
        <w:ilvl w:val="2"/>
        <w:numId w:val="1"/>
      </w:numPr>
      <w:tabs>
        <w:tab w:val="clear" w:pos="720"/>
        <w:tab w:val="num" w:pos="360"/>
      </w:tabs>
      <w:spacing w:before="0" w:after="120" w:line="360" w:lineRule="auto"/>
      <w:ind w:left="0" w:firstLine="0"/>
      <w:jc w:val="both"/>
    </w:pPr>
    <w:rPr>
      <w:rFonts w:ascii="Arial Narrow" w:eastAsia="Times New Roman" w:hAnsi="Arial Narrow" w:cs="Times New Roman"/>
      <w:b/>
      <w:i/>
      <w:smallCaps/>
      <w:color w:val="auto"/>
      <w:szCs w:val="22"/>
      <w:lang w:bidi="ar-SA"/>
    </w:rPr>
  </w:style>
  <w:style w:type="paragraph" w:customStyle="1" w:styleId="DT4">
    <w:name w:val="!!DTŚ_4"/>
    <w:basedOn w:val="Normalny"/>
    <w:qFormat/>
    <w:rsid w:val="00CB0EFD"/>
    <w:pPr>
      <w:widowControl/>
      <w:numPr>
        <w:ilvl w:val="3"/>
        <w:numId w:val="1"/>
      </w:numPr>
      <w:tabs>
        <w:tab w:val="left" w:pos="-1440"/>
        <w:tab w:val="left" w:pos="-720"/>
        <w:tab w:val="left" w:pos="0"/>
      </w:tabs>
      <w:suppressAutoHyphens/>
      <w:spacing w:before="120" w:after="120" w:line="360" w:lineRule="auto"/>
      <w:jc w:val="both"/>
    </w:pPr>
    <w:rPr>
      <w:rFonts w:ascii="Arial Narrow" w:eastAsia="Times New Roman" w:hAnsi="Arial Narrow" w:cs="Times New Roman"/>
      <w:b/>
      <w:color w:val="auto"/>
      <w:spacing w:val="-3"/>
      <w:szCs w:val="20"/>
      <w:lang w:bidi="ar-SA"/>
    </w:rPr>
  </w:style>
  <w:style w:type="character" w:customStyle="1" w:styleId="Nagwek1Znak">
    <w:name w:val="Nagłówek 1 Znak"/>
    <w:basedOn w:val="Domylnaczcionkaakapitu"/>
    <w:link w:val="Nagwek1"/>
    <w:uiPriority w:val="9"/>
    <w:rsid w:val="00CB0EF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CB0EF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CB0EFD"/>
    <w:rPr>
      <w:rFonts w:asciiTheme="majorHAnsi" w:eastAsiaTheme="majorEastAsia" w:hAnsiTheme="majorHAnsi" w:cstheme="majorBidi"/>
      <w:color w:val="1F3763" w:themeColor="accent1" w:themeShade="7F"/>
    </w:rPr>
  </w:style>
  <w:style w:type="paragraph" w:styleId="Poprawka">
    <w:name w:val="Revision"/>
    <w:hidden/>
    <w:uiPriority w:val="99"/>
    <w:semiHidden/>
    <w:rsid w:val="007C2C77"/>
    <w:pPr>
      <w:widowControl/>
    </w:pPr>
    <w:rPr>
      <w:color w:val="000000"/>
    </w:rPr>
  </w:style>
  <w:style w:type="character" w:styleId="Nierozpoznanawzmianka">
    <w:name w:val="Unresolved Mention"/>
    <w:basedOn w:val="Domylnaczcionkaakapitu"/>
    <w:uiPriority w:val="99"/>
    <w:semiHidden/>
    <w:unhideWhenUsed/>
    <w:rsid w:val="00E04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772">
      <w:bodyDiv w:val="1"/>
      <w:marLeft w:val="0"/>
      <w:marRight w:val="0"/>
      <w:marTop w:val="0"/>
      <w:marBottom w:val="0"/>
      <w:divBdr>
        <w:top w:val="none" w:sz="0" w:space="0" w:color="auto"/>
        <w:left w:val="none" w:sz="0" w:space="0" w:color="auto"/>
        <w:bottom w:val="none" w:sz="0" w:space="0" w:color="auto"/>
        <w:right w:val="none" w:sz="0" w:space="0" w:color="auto"/>
      </w:divBdr>
    </w:div>
    <w:div w:id="431556164">
      <w:bodyDiv w:val="1"/>
      <w:marLeft w:val="0"/>
      <w:marRight w:val="0"/>
      <w:marTop w:val="0"/>
      <w:marBottom w:val="0"/>
      <w:divBdr>
        <w:top w:val="none" w:sz="0" w:space="0" w:color="auto"/>
        <w:left w:val="none" w:sz="0" w:space="0" w:color="auto"/>
        <w:bottom w:val="none" w:sz="0" w:space="0" w:color="auto"/>
        <w:right w:val="none" w:sz="0" w:space="0" w:color="auto"/>
      </w:divBdr>
    </w:div>
    <w:div w:id="698510085">
      <w:bodyDiv w:val="1"/>
      <w:marLeft w:val="0"/>
      <w:marRight w:val="0"/>
      <w:marTop w:val="0"/>
      <w:marBottom w:val="0"/>
      <w:divBdr>
        <w:top w:val="none" w:sz="0" w:space="0" w:color="auto"/>
        <w:left w:val="none" w:sz="0" w:space="0" w:color="auto"/>
        <w:bottom w:val="none" w:sz="0" w:space="0" w:color="auto"/>
        <w:right w:val="none" w:sz="0" w:space="0" w:color="auto"/>
      </w:divBdr>
    </w:div>
    <w:div w:id="834953141">
      <w:bodyDiv w:val="1"/>
      <w:marLeft w:val="0"/>
      <w:marRight w:val="0"/>
      <w:marTop w:val="0"/>
      <w:marBottom w:val="0"/>
      <w:divBdr>
        <w:top w:val="none" w:sz="0" w:space="0" w:color="auto"/>
        <w:left w:val="none" w:sz="0" w:space="0" w:color="auto"/>
        <w:bottom w:val="none" w:sz="0" w:space="0" w:color="auto"/>
        <w:right w:val="none" w:sz="0" w:space="0" w:color="auto"/>
      </w:divBdr>
    </w:div>
    <w:div w:id="891889881">
      <w:bodyDiv w:val="1"/>
      <w:marLeft w:val="0"/>
      <w:marRight w:val="0"/>
      <w:marTop w:val="0"/>
      <w:marBottom w:val="0"/>
      <w:divBdr>
        <w:top w:val="none" w:sz="0" w:space="0" w:color="auto"/>
        <w:left w:val="none" w:sz="0" w:space="0" w:color="auto"/>
        <w:bottom w:val="none" w:sz="0" w:space="0" w:color="auto"/>
        <w:right w:val="none" w:sz="0" w:space="0" w:color="auto"/>
      </w:divBdr>
    </w:div>
    <w:div w:id="957219779">
      <w:bodyDiv w:val="1"/>
      <w:marLeft w:val="0"/>
      <w:marRight w:val="0"/>
      <w:marTop w:val="0"/>
      <w:marBottom w:val="0"/>
      <w:divBdr>
        <w:top w:val="none" w:sz="0" w:space="0" w:color="auto"/>
        <w:left w:val="none" w:sz="0" w:space="0" w:color="auto"/>
        <w:bottom w:val="none" w:sz="0" w:space="0" w:color="auto"/>
        <w:right w:val="none" w:sz="0" w:space="0" w:color="auto"/>
      </w:divBdr>
    </w:div>
    <w:div w:id="1295788907">
      <w:bodyDiv w:val="1"/>
      <w:marLeft w:val="0"/>
      <w:marRight w:val="0"/>
      <w:marTop w:val="0"/>
      <w:marBottom w:val="0"/>
      <w:divBdr>
        <w:top w:val="none" w:sz="0" w:space="0" w:color="auto"/>
        <w:left w:val="none" w:sz="0" w:space="0" w:color="auto"/>
        <w:bottom w:val="none" w:sz="0" w:space="0" w:color="auto"/>
        <w:right w:val="none" w:sz="0" w:space="0" w:color="auto"/>
      </w:divBdr>
    </w:div>
    <w:div w:id="1615865136">
      <w:bodyDiv w:val="1"/>
      <w:marLeft w:val="0"/>
      <w:marRight w:val="0"/>
      <w:marTop w:val="0"/>
      <w:marBottom w:val="0"/>
      <w:divBdr>
        <w:top w:val="none" w:sz="0" w:space="0" w:color="auto"/>
        <w:left w:val="none" w:sz="0" w:space="0" w:color="auto"/>
        <w:bottom w:val="none" w:sz="0" w:space="0" w:color="auto"/>
        <w:right w:val="none" w:sz="0" w:space="0" w:color="auto"/>
      </w:divBdr>
    </w:div>
    <w:div w:id="1737707959">
      <w:bodyDiv w:val="1"/>
      <w:marLeft w:val="0"/>
      <w:marRight w:val="0"/>
      <w:marTop w:val="0"/>
      <w:marBottom w:val="0"/>
      <w:divBdr>
        <w:top w:val="none" w:sz="0" w:space="0" w:color="auto"/>
        <w:left w:val="none" w:sz="0" w:space="0" w:color="auto"/>
        <w:bottom w:val="none" w:sz="0" w:space="0" w:color="auto"/>
        <w:right w:val="none" w:sz="0" w:space="0" w:color="auto"/>
      </w:divBdr>
    </w:div>
    <w:div w:id="1868832337">
      <w:bodyDiv w:val="1"/>
      <w:marLeft w:val="0"/>
      <w:marRight w:val="0"/>
      <w:marTop w:val="0"/>
      <w:marBottom w:val="0"/>
      <w:divBdr>
        <w:top w:val="none" w:sz="0" w:space="0" w:color="auto"/>
        <w:left w:val="none" w:sz="0" w:space="0" w:color="auto"/>
        <w:bottom w:val="none" w:sz="0" w:space="0" w:color="auto"/>
        <w:right w:val="none" w:sz="0" w:space="0" w:color="auto"/>
      </w:divBdr>
    </w:div>
    <w:div w:id="1914898121">
      <w:bodyDiv w:val="1"/>
      <w:marLeft w:val="0"/>
      <w:marRight w:val="0"/>
      <w:marTop w:val="0"/>
      <w:marBottom w:val="0"/>
      <w:divBdr>
        <w:top w:val="none" w:sz="0" w:space="0" w:color="auto"/>
        <w:left w:val="none" w:sz="0" w:space="0" w:color="auto"/>
        <w:bottom w:val="none" w:sz="0" w:space="0" w:color="auto"/>
        <w:right w:val="none" w:sz="0" w:space="0" w:color="auto"/>
      </w:divBdr>
    </w:div>
    <w:div w:id="1933737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90BCB-AB65-4580-BBF5-92949C51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2951</Words>
  <Characters>17706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Podgórzec</dc:creator>
  <cp:lastModifiedBy>Robert Mazurkiewicz-Biczuk</cp:lastModifiedBy>
  <cp:revision>47</cp:revision>
  <cp:lastPrinted>2018-05-18T11:26:00Z</cp:lastPrinted>
  <dcterms:created xsi:type="dcterms:W3CDTF">2018-05-14T19:47:00Z</dcterms:created>
  <dcterms:modified xsi:type="dcterms:W3CDTF">2018-07-13T11:10:00Z</dcterms:modified>
</cp:coreProperties>
</file>