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707" w:rsidRDefault="00154707" w:rsidP="00154707">
      <w:r>
        <w:t>Opole: Wykonanie objazdu i remont dróg objazdowych dla zamkniętego mostu w ciągu ul. Niemodlińskiej wraz z opracowaniem dokumentacji w zakresie : Poszerzenia jezdni ul. Spychalskiego od ul. Parkowej do zjazdu na działkę 52/6</w:t>
      </w:r>
    </w:p>
    <w:p w:rsidR="00154707" w:rsidRDefault="00154707" w:rsidP="00154707">
      <w:r>
        <w:t>Numer ogłoszenia: 172169 - 2016; data zamieszczenia: 03.08.2016</w:t>
      </w:r>
    </w:p>
    <w:p w:rsidR="00154707" w:rsidRDefault="00154707" w:rsidP="00154707">
      <w:r>
        <w:t>OGŁOSZENIE O UDZIELENIU ZAMÓWIENIA - Roboty budowlane</w:t>
      </w:r>
    </w:p>
    <w:p w:rsidR="00154707" w:rsidRDefault="00154707" w:rsidP="00154707"/>
    <w:p w:rsidR="00154707" w:rsidRDefault="00154707" w:rsidP="00154707">
      <w:r>
        <w:t>Zamieszczanie ogłoszenia: obowiązkowe.</w:t>
      </w:r>
    </w:p>
    <w:p w:rsidR="00154707" w:rsidRDefault="00154707" w:rsidP="00154707"/>
    <w:p w:rsidR="00154707" w:rsidRDefault="00154707" w:rsidP="00154707">
      <w:r>
        <w:t>Ogłoszenie dotyczy: zamówienia publicznego.</w:t>
      </w:r>
    </w:p>
    <w:p w:rsidR="00154707" w:rsidRDefault="00154707" w:rsidP="00154707"/>
    <w:p w:rsidR="00154707" w:rsidRDefault="00154707" w:rsidP="00154707">
      <w:r>
        <w:t>Czy zamówienie było przedmiotem ogłoszenia w Biuletynie Zamówień Publicznych: tak, numer ogłoszenia w BZP: 100181 - 2016r.</w:t>
      </w:r>
    </w:p>
    <w:p w:rsidR="00154707" w:rsidRDefault="00154707" w:rsidP="00154707"/>
    <w:p w:rsidR="00154707" w:rsidRDefault="00154707" w:rsidP="00154707">
      <w:r>
        <w:t>Czy w Biuletynie Zamówień Publicznych zostało zamieszczone ogłoszenie o zmianie ogłoszenia: nie.</w:t>
      </w:r>
    </w:p>
    <w:p w:rsidR="00154707" w:rsidRDefault="00154707" w:rsidP="00154707"/>
    <w:p w:rsidR="00154707" w:rsidRDefault="00154707" w:rsidP="00154707">
      <w:r>
        <w:t>SEKCJA I: ZAMAWIAJĄCY</w:t>
      </w:r>
    </w:p>
    <w:p w:rsidR="00154707" w:rsidRDefault="00154707" w:rsidP="00154707"/>
    <w:p w:rsidR="00154707" w:rsidRDefault="00154707" w:rsidP="00154707">
      <w:r>
        <w:t>I. 1) NAZWA I ADRES: Miejski Zarząd Dróg Opole, ul. Obrońców Stalingradu 66, 45-512 Opole, woj. opolskie, tel. 77 4543767, 4536602, faks 77 4536602 w.102.</w:t>
      </w:r>
    </w:p>
    <w:p w:rsidR="00154707" w:rsidRDefault="00154707" w:rsidP="00154707"/>
    <w:p w:rsidR="00154707" w:rsidRDefault="00154707" w:rsidP="00154707">
      <w:r>
        <w:t>I. 2) RODZAJ ZAMAWIAJĄCEGO: Administracja samorządowa.</w:t>
      </w:r>
    </w:p>
    <w:p w:rsidR="00154707" w:rsidRDefault="00154707" w:rsidP="00154707"/>
    <w:p w:rsidR="00154707" w:rsidRDefault="00154707" w:rsidP="00154707">
      <w:r>
        <w:t>SEKCJA II: PRZEDMIOT ZAMÓWIENIA</w:t>
      </w:r>
    </w:p>
    <w:p w:rsidR="00154707" w:rsidRDefault="00154707" w:rsidP="00154707"/>
    <w:p w:rsidR="00154707" w:rsidRDefault="00154707" w:rsidP="00154707">
      <w:r>
        <w:t>II.1) Nazwa nadana zamówieniu przez zamawiającego: Wykonanie objazdu i remont dróg objazdowych dla zamkniętego mostu w ciągu ul. Niemodlińskiej wraz z opracowaniem dokumentacji w zakresie : Poszerzenia jezdni ul. Spychalskiego od ul. Parkowej do zjazdu na działkę 52/6.</w:t>
      </w:r>
    </w:p>
    <w:p w:rsidR="00154707" w:rsidRDefault="00154707" w:rsidP="00154707"/>
    <w:p w:rsidR="00154707" w:rsidRDefault="00154707" w:rsidP="00154707">
      <w:r>
        <w:t>II.2) Rodzaj zamówienia: Roboty budowlane.</w:t>
      </w:r>
    </w:p>
    <w:p w:rsidR="00154707" w:rsidRDefault="00154707" w:rsidP="00154707"/>
    <w:p w:rsidR="00154707" w:rsidRDefault="00154707" w:rsidP="00154707">
      <w:r>
        <w:lastRenderedPageBreak/>
        <w:t xml:space="preserve">II.3) Określenie przedmiotu zamówienia: Wykonanie objazdu i remont dróg objazdowych dla zamkniętego mostu w ciągu ul. Niemodlińskiej wraz z opracowaniem dokumentacji w zakresie : Poszerzenia jezdni ul. Spychalskiego od ul. Parkowej do zjazdu na działkę 52/6. Opis przedmiotu zamówienia zawiera dokumentacja projektowa oraz specyfikacje techniczne wykonania i odbioru robót opracowane przez Pracownię Projektową Dróg , Mostów i Konstrukcji Budowlanych DROMBUD s.c. Janusz i Renata </w:t>
      </w:r>
      <w:proofErr w:type="spellStart"/>
      <w:r>
        <w:t>Maślankiewicz</w:t>
      </w:r>
      <w:proofErr w:type="spellEnd"/>
      <w:r>
        <w:t xml:space="preserve"> 45-425 Opole, ul. Szafirowa 5. Zakres przedmiotowy umowy szczegółowo określony jest w ust.4 poniżej. Niniejsza umowa przewiduje prawo opcji. Zawarcie niniejszej umowy na zasadach prawa opcji oznacza, że Zamawiający określa minimalny zakres przedmiotu zamówienia (Zakres Gwarantowany), który zostanie zrealizowany w ramach niniejszej umowy oraz zakres maksymalny. Wykonanie zamówienia ponad Zakres Gwarantowany uzależnione jest od skorzystania przez Zamawiającego z prawa opcji (Etap II). Prawo opcji jest uprawnieniem Zamawiającego, z którego może, ale nie musi skorzystać w ramach realizacji niniejszej Umowy. W przypadku nie skorzystania przez Zamawiającego z prawa opcji Wykonawcy nie przysługują żadne roszczenia z tego tytułu. Warunkiem uruchomienia prawa opcji jest oświadczenie woli Zamawiającego o żądaniu wykonania zamówienia zakwalifikowanego przez Zamawiającego jako prawo opcji skierowane do Wykonawcy w formie pisemnej pod rygorem nieważności. Zasady dotyczące realizacji i rozliczenia przedmiotu umowy objętego prawem opcji będą takie same, jak te, które obowiązują przy realizacji gwarantowanego zakresu przedmiotu umowy. Skorzystanie z prawa opcji nie stanowi zmiany umowy, czy też zawarcia dodatkowej umowy na nowych warunkach. Prawem opcji objęta jest realizacja robót wskazanych w § 1 ust.4 jako etap II. Zamawiający ustala, że zajęcie stanowiska w sprawie skorzystania przez Zamawiającego z prawa opcji nastąpi w terminie najpóźniej do dnia 30 lipca 2016 roku. W stanowisku tym Zamawiający określi zakres rzeczowy prawa opcji, z którego chce skorzystać. Przedmiotem umowy jest następujący zakres rzeczowy: 1) etap I w zakresie gwarantowanym niniejszą umową: - roboty rozbiórkowe, roboty ziemne, kanalizacja deszczowa, kanalizacja teletechniczna, roboty elektryczne, projekt organizacji ruchu i oznakowanie na czas robót dla całego zadania opracowany przez Wykonawcę, pełna obsługa geodezyjna wraz z opracowanie mapy powykonawczej dla całego zadania, 2) etap II w zakresie, do którego zastosowane będzie prawo opcji: - podbudowa, nawierzchnia jezdni i chodnika, stałe oznakowanie,..</w:t>
      </w:r>
    </w:p>
    <w:p w:rsidR="00154707" w:rsidRDefault="00154707" w:rsidP="00154707"/>
    <w:p w:rsidR="00154707" w:rsidRDefault="00154707" w:rsidP="00154707">
      <w:r>
        <w:t>II.4) Wspólny Słownik Zamówień (CPV): 45.11.00.00-1, 45.11.00.00-8, 45.11.12.00-0, 45.23.30.00-9, 45.23.24.00-6, 45.31.40.00-1, 45.31.00.00-3.</w:t>
      </w:r>
    </w:p>
    <w:p w:rsidR="00154707" w:rsidRDefault="00154707" w:rsidP="00154707"/>
    <w:p w:rsidR="00154707" w:rsidRDefault="00154707" w:rsidP="00154707">
      <w:r>
        <w:t>SEKCJA III: PROCEDURA</w:t>
      </w:r>
    </w:p>
    <w:p w:rsidR="00154707" w:rsidRDefault="00154707" w:rsidP="00154707"/>
    <w:p w:rsidR="00154707" w:rsidRDefault="00154707" w:rsidP="00154707">
      <w:r>
        <w:t>III.1) TRYB UDZIELENIA ZAMÓWIENIA: Przetarg nieograniczony</w:t>
      </w:r>
    </w:p>
    <w:p w:rsidR="00154707" w:rsidRDefault="00154707" w:rsidP="00154707"/>
    <w:p w:rsidR="00154707" w:rsidRDefault="00154707" w:rsidP="00154707">
      <w:r>
        <w:t>III.2) INFORMACJE ADMINISTRACYJNE</w:t>
      </w:r>
    </w:p>
    <w:p w:rsidR="00154707" w:rsidRDefault="00154707" w:rsidP="00154707"/>
    <w:p w:rsidR="00154707" w:rsidRDefault="00154707" w:rsidP="00154707">
      <w:r>
        <w:lastRenderedPageBreak/>
        <w:t xml:space="preserve">    Zamówienie dotyczy projektu/programu finansowanego ze środków Unii Europejskiej: nie</w:t>
      </w:r>
    </w:p>
    <w:p w:rsidR="00154707" w:rsidRDefault="00154707" w:rsidP="00154707"/>
    <w:p w:rsidR="00154707" w:rsidRDefault="00154707" w:rsidP="00154707">
      <w:r>
        <w:t>SEKCJA IV: UDZIELENIE ZAMÓWIENIA</w:t>
      </w:r>
    </w:p>
    <w:p w:rsidR="00154707" w:rsidRDefault="00154707" w:rsidP="00154707"/>
    <w:p w:rsidR="00154707" w:rsidRDefault="00154707" w:rsidP="00154707">
      <w:r>
        <w:t>IV.1) DATA UDZIELENIA ZAMÓWIENIA: 21.07.2016.</w:t>
      </w:r>
    </w:p>
    <w:p w:rsidR="00154707" w:rsidRDefault="00154707" w:rsidP="00154707"/>
    <w:p w:rsidR="00154707" w:rsidRDefault="00154707" w:rsidP="00154707">
      <w:r>
        <w:t>IV.2) LICZBA OTRZYMANYCH OFERT: 2.</w:t>
      </w:r>
    </w:p>
    <w:p w:rsidR="00154707" w:rsidRDefault="00154707" w:rsidP="00154707"/>
    <w:p w:rsidR="00154707" w:rsidRDefault="00154707" w:rsidP="00154707">
      <w:r>
        <w:t>IV.3) LICZBA ODRZUCONYCH OFERT: 1.</w:t>
      </w:r>
    </w:p>
    <w:p w:rsidR="00154707" w:rsidRDefault="00154707" w:rsidP="00154707"/>
    <w:p w:rsidR="00154707" w:rsidRDefault="00154707" w:rsidP="00154707">
      <w:r>
        <w:t>IV.4) NAZWA I ADRES WYKONAWCY, KTÓREMU UDZIELONO ZAMÓWIENIA:</w:t>
      </w:r>
    </w:p>
    <w:p w:rsidR="00154707" w:rsidRDefault="00154707" w:rsidP="00154707"/>
    <w:p w:rsidR="00154707" w:rsidRDefault="00154707" w:rsidP="00154707">
      <w:r>
        <w:t xml:space="preserve">    ADAC-LEWAR Sp. z o. o., ul. Słoneczna 1, 42-141 Przystajń, kraj/woj. śląskie.</w:t>
      </w:r>
    </w:p>
    <w:p w:rsidR="00154707" w:rsidRDefault="00154707" w:rsidP="00154707"/>
    <w:p w:rsidR="00154707" w:rsidRDefault="00154707" w:rsidP="00154707">
      <w:r>
        <w:t>IV.5) Szacunkowa wartość zamówienia (bez VAT): 355738,13 PLN.</w:t>
      </w:r>
    </w:p>
    <w:p w:rsidR="00154707" w:rsidRDefault="00154707" w:rsidP="00154707"/>
    <w:p w:rsidR="00154707" w:rsidRDefault="00154707" w:rsidP="00154707">
      <w:r>
        <w:t>IV.6) INFORMACJA O CENIE WYBRANEJ OFERTY ORAZ O OFERTACH Z NAJNIŻSZĄ I NAJWYŻSZĄ CENĄ</w:t>
      </w:r>
    </w:p>
    <w:p w:rsidR="00154707" w:rsidRDefault="00154707" w:rsidP="00154707"/>
    <w:p w:rsidR="00154707" w:rsidRDefault="00154707" w:rsidP="00154707">
      <w:r>
        <w:t xml:space="preserve">    Cena wybranej oferty: 488310,00</w:t>
      </w:r>
    </w:p>
    <w:p w:rsidR="00154707" w:rsidRDefault="00154707" w:rsidP="00154707"/>
    <w:p w:rsidR="00154707" w:rsidRDefault="00154707" w:rsidP="00154707">
      <w:r>
        <w:t xml:space="preserve">    Oferta z najniższą ceną: 488310,00 / Oferta z najwyższą ceną: 488310,00</w:t>
      </w:r>
    </w:p>
    <w:p w:rsidR="00154707" w:rsidRDefault="00154707" w:rsidP="00154707"/>
    <w:p w:rsidR="00154707" w:rsidRDefault="00154707" w:rsidP="00154707">
      <w:r>
        <w:t xml:space="preserve">    Waluta: PLN .</w:t>
      </w:r>
    </w:p>
    <w:p w:rsidR="00154707" w:rsidRDefault="00154707" w:rsidP="00154707"/>
    <w:p w:rsidR="00154707" w:rsidRDefault="00154707" w:rsidP="00154707"/>
    <w:p w:rsidR="00154707" w:rsidRDefault="00154707" w:rsidP="00154707"/>
    <w:p w:rsidR="00847CB3" w:rsidRDefault="00847CB3">
      <w:bookmarkStart w:id="0" w:name="_GoBack"/>
      <w:bookmarkEnd w:id="0"/>
    </w:p>
    <w:sectPr w:rsidR="00847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07"/>
    <w:rsid w:val="00154707"/>
    <w:rsid w:val="0084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681</Words>
  <Characters>4086</Characters>
  <Application>Microsoft Office Word</Application>
  <DocSecurity>0</DocSecurity>
  <Lines>34</Lines>
  <Paragraphs>9</Paragraphs>
  <ScaleCrop>false</ScaleCrop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Kwasik</dc:creator>
  <cp:lastModifiedBy>Teresa Kwasik</cp:lastModifiedBy>
  <cp:revision>2</cp:revision>
  <dcterms:created xsi:type="dcterms:W3CDTF">2016-08-03T10:02:00Z</dcterms:created>
  <dcterms:modified xsi:type="dcterms:W3CDTF">2016-08-03T10:03:00Z</dcterms:modified>
</cp:coreProperties>
</file>