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D" w:rsidRDefault="007656BD" w:rsidP="007656BD">
      <w:r>
        <w:t xml:space="preserve">Opole: Opracowanie dokumentacji projektowej budowy i rozbudowy infrastruktury drogowej w obrębie Parku Przemysłowego </w:t>
      </w:r>
      <w:proofErr w:type="spellStart"/>
      <w:r>
        <w:t>Metalchem</w:t>
      </w:r>
      <w:proofErr w:type="spellEnd"/>
    </w:p>
    <w:p w:rsidR="007656BD" w:rsidRDefault="007656BD" w:rsidP="007656BD">
      <w:r>
        <w:t>Numer ogłoszenia: 1409 - 2015; data zamieszczenia: 07.01.2015</w:t>
      </w:r>
    </w:p>
    <w:p w:rsidR="007656BD" w:rsidRDefault="007656BD" w:rsidP="007656BD">
      <w:r>
        <w:t>OGŁOSZENIE O UDZIELENIU ZAMÓWIENIA - Usługi</w:t>
      </w:r>
    </w:p>
    <w:p w:rsidR="007656BD" w:rsidRDefault="007656BD" w:rsidP="007656BD"/>
    <w:p w:rsidR="007656BD" w:rsidRDefault="007656BD" w:rsidP="007656BD">
      <w:r>
        <w:t>Zamieszczanie ogłoszenia: obowiązkowe.</w:t>
      </w:r>
    </w:p>
    <w:p w:rsidR="007656BD" w:rsidRDefault="007656BD" w:rsidP="007656BD"/>
    <w:p w:rsidR="007656BD" w:rsidRDefault="007656BD" w:rsidP="007656BD">
      <w:r>
        <w:t>Ogłoszenie dotyczy: zamówienia publicznego.</w:t>
      </w:r>
    </w:p>
    <w:p w:rsidR="007656BD" w:rsidRDefault="007656BD" w:rsidP="007656BD"/>
    <w:p w:rsidR="007656BD" w:rsidRDefault="007656BD" w:rsidP="007656BD">
      <w:r>
        <w:t>Czy zamówienie było przedmiotem ogłoszenia w Biuletynie Zamówień Publicznych: tak, numer ogłoszenia w BZP: 240373 - 2014r.</w:t>
      </w:r>
    </w:p>
    <w:p w:rsidR="007656BD" w:rsidRDefault="007656BD" w:rsidP="007656BD"/>
    <w:p w:rsidR="007656BD" w:rsidRDefault="007656BD" w:rsidP="007656BD">
      <w:r>
        <w:t>Czy w Biuletynie Zamówień Publicznych zostało zamieszczone ogłoszenie o zmianie ogłoszenia: nie.</w:t>
      </w:r>
    </w:p>
    <w:p w:rsidR="007656BD" w:rsidRDefault="007656BD" w:rsidP="007656BD"/>
    <w:p w:rsidR="007656BD" w:rsidRDefault="007656BD" w:rsidP="007656BD">
      <w:r>
        <w:t>SEKCJA I: ZAMAWIAJĄCY</w:t>
      </w:r>
    </w:p>
    <w:p w:rsidR="007656BD" w:rsidRDefault="007656BD" w:rsidP="007656BD"/>
    <w:p w:rsidR="007656BD" w:rsidRDefault="007656BD" w:rsidP="007656BD">
      <w:r>
        <w:t>I. 1) NAZWA I ADRES: Miejski Zarząd Dróg Opole, ul. Obrońców Stalingradu 66, 45-512 Opole, woj. opolskie, tel. 77 4543767, 4536602, faks 77 4536602 w.102.</w:t>
      </w:r>
    </w:p>
    <w:p w:rsidR="007656BD" w:rsidRDefault="007656BD" w:rsidP="007656BD"/>
    <w:p w:rsidR="007656BD" w:rsidRDefault="007656BD" w:rsidP="007656BD">
      <w:r>
        <w:t>I. 2) RODZAJ ZAMAWIAJĄCEGO: Administracja samorządowa.</w:t>
      </w:r>
    </w:p>
    <w:p w:rsidR="007656BD" w:rsidRDefault="007656BD" w:rsidP="007656BD"/>
    <w:p w:rsidR="007656BD" w:rsidRDefault="007656BD" w:rsidP="007656BD">
      <w:r>
        <w:t>SEKCJA II: PRZEDMIOT ZAMÓWIENIA</w:t>
      </w:r>
    </w:p>
    <w:p w:rsidR="007656BD" w:rsidRDefault="007656BD" w:rsidP="007656BD"/>
    <w:p w:rsidR="007656BD" w:rsidRDefault="007656BD" w:rsidP="007656BD">
      <w:r>
        <w:t xml:space="preserve">II.1) Nazwa nadana zamówieniu przez zamawiającego: Opracowanie dokumentacji projektowej budowy i rozbudowy infrastruktury drogowej w obrębie Parku Przemysłowego </w:t>
      </w:r>
      <w:proofErr w:type="spellStart"/>
      <w:r>
        <w:t>Metalchem</w:t>
      </w:r>
      <w:proofErr w:type="spellEnd"/>
      <w:r>
        <w:t>.</w:t>
      </w:r>
    </w:p>
    <w:p w:rsidR="007656BD" w:rsidRDefault="007656BD" w:rsidP="007656BD"/>
    <w:p w:rsidR="007656BD" w:rsidRDefault="007656BD" w:rsidP="007656BD">
      <w:r>
        <w:t>II.2) Rodzaj zamówienia: Usługi.</w:t>
      </w:r>
    </w:p>
    <w:p w:rsidR="007656BD" w:rsidRDefault="007656BD" w:rsidP="007656BD"/>
    <w:p w:rsidR="007656BD" w:rsidRDefault="007656BD" w:rsidP="007656BD">
      <w:r>
        <w:lastRenderedPageBreak/>
        <w:t xml:space="preserve">II.3) Określenie przedmiotu zamówienia: Przedmiotem zamówienia jest usługa polegająca na opracowaniu kompletnej dokumentacji projektowo - kosztorysowej wraz z uzyskaniem Decyzji o zezwoleniu na realizację inwestycji drogowej (spełniającej wszystkie wymogi wynikające z polskiego prawa obowiązującego w dniu wszczęcia postępowania przetargowego w zakresie formy jak i wymaganej procedury ustalonej w ustawie z dnia 10 kwietnia 2003 r. o szczegółowych zasadach i realizacji inwestycji w zakresie dróg publicznych - Dz. U. Nr 80 poz. 721 z późniejszymi zmianami oraz przepisów związanych ) na budowę i rozbudowę infrastruktury drogowej w obrębie Parku Przemysłowego </w:t>
      </w:r>
      <w:proofErr w:type="spellStart"/>
      <w:r>
        <w:t>Metalchem</w:t>
      </w:r>
      <w:proofErr w:type="spellEnd"/>
      <w:r>
        <w:t xml:space="preserve"> w Opolu zgodnie z zatwierdzoną koncepcją programową remontu i budowy infrastruktury drogowej w obrębie Parku Przemysłowego </w:t>
      </w:r>
      <w:proofErr w:type="spellStart"/>
      <w:r>
        <w:t>Metalchem</w:t>
      </w:r>
      <w:proofErr w:type="spellEnd"/>
      <w:r>
        <w:t xml:space="preserve"> - wariant II. 1.1.Opis stanu istniejącego: Opracowanie obejmuje drogi publiczne i wewnętrzne zlokalizowane pomiędzy ul. Oświęcimską a obiektami byłych ZACH </w:t>
      </w:r>
      <w:proofErr w:type="spellStart"/>
      <w:r>
        <w:t>Metalchem</w:t>
      </w:r>
      <w:proofErr w:type="spellEnd"/>
      <w:r>
        <w:t xml:space="preserve">. Istniejące drogi posiadają zróżnicowaną nawierzchnię ( płyty betonowe, nawierzchnia asfaltowa oraz drogi gruntowe) oraz infrastrukturę. Większość dróg nie posiada chodników i poboczy, brak jest odwodnienia dróg oraz oświetlenia ulicznego. 1.2.Wytyczne dla projektanta: 1. W dokumentacji projektowej należy uwzględnić: a) założenia przyjęte na etapie opracowania koncepcji programowej (do wglądu w MZD w Opolu), b) korekty łuków i zjazdy na tereny zakładów produkcyjnych, c) wykonanie dodatkowych wpustów ulicznych z włączeniem do istniejącej kanalizacji, d) budowę oświetlenia ulicznego w koordynacji z </w:t>
      </w:r>
      <w:proofErr w:type="spellStart"/>
      <w:r>
        <w:t>WITiGK</w:t>
      </w:r>
      <w:proofErr w:type="spellEnd"/>
      <w:r>
        <w:t xml:space="preserve">, e) przyjęcie poboczy jako nieutwardzone, f) przejazdy pojazdów ponad gabarytowych, g) lokalizację peronów przystanków wraz z wiatami, h) lokalizację ciągów rowerowych, i) na chodnikach przed przejściami dla pieszych zaprojektować płyty integracyjne, j) podział kosztów realizacji odrębnie dla każdej drogi 2. Projekt podziału 22 działek należy wykonać zgodnie z liniami rozgraniczającymi określonymi w koncepcji dla dróg publicznych (bez wydzielania działek pod węzeł przy ul. Oświęcimskiej). 3. Dokumentację projektową branży elektrycznej należy uzgadniać z Wydziałem Infrastruktury Technicznej i Gospodarki Komunalnej Urzędu Miasta Opola. Wniosek o wydanie warunków przyłączeniowych dla projektowanego oświetlenia przed złożeniem w Zakładzie Energetycznym </w:t>
      </w:r>
      <w:proofErr w:type="spellStart"/>
      <w:r>
        <w:t>Tauron</w:t>
      </w:r>
      <w:proofErr w:type="spellEnd"/>
      <w:r>
        <w:t xml:space="preserve"> Dystrybucja o/Opole, należy przedłożyć do akceptacji i podpisu w </w:t>
      </w:r>
      <w:proofErr w:type="spellStart"/>
      <w:r>
        <w:t>WITiGK</w:t>
      </w:r>
      <w:proofErr w:type="spellEnd"/>
      <w:r>
        <w:t xml:space="preserve"> UM Opola. 3. Projekt docelowej organizacji ruchu uzgodnić w Urzędzie Miasta Opola Wydział Infrastruktury Technicznej i Gospodarki Komunalnej. 4. Należy uzyskać - na własny koszt - wszelkie stosowne uzgodnienia, opinie, pozwolenia i sprawdzenia rozwiązań projektowych w zakresie wynikającym z wymaganych przepisów, jak również uzgodnienie z Zamawiającym przyjętych rozwiązań, w tym rozwiązań materiałowych. 1.3.Zakres opracowania dokumentacji projektowej obejmuje: a) Uzyskanie aktualnych map do celów projektowych w skali 1:500 oraz map ewidencji gruntów, b) Przygotowanie planu sytuacyjnego na mapie do celów projektowych do zatwierdzenia geometrii dróg, c) Badania geotechniczne gruntu, d) Opracowanie projektu budowlanego wielobranżowego (wraz z informacją dot. bezpieczeństwa i ochrony zdrowia), e) Opracowanie projektów wykonawczych - oddzielnie dla każdej branży , f) Opracowanie projektu podziału 22 działek, g) Inwentaryzację zieleni wraz z opinią dendrologiczną i projektem gospodarki drzewostanem, h) Opracowanie projektu docelowej organizacji ruchu, i) Sporządzenie: - oddzielnie dla każdej branży przedmiaru robót i kosztorysu inwestorskiego, - specyfikacji technicznej wykonania i odbioru robót, j) Uzyskanie - na własny koszt - wszelkich stosownych uzgodnień, opinii, pozwoleń i sprawdzeń rozwiązań projektowych w zakresie wynikającym z wymaganych przepisów, jak również uzgodnienie z Zamawiającym przyjętych rozwiązań, w tym rozwiązań materiałowych k) Uzyskanie zgody właścicieli gruntów na czasowe zajęcie działek (w przypadku wystąpienia takiej konieczności) w formie umowy użyczenia, l) Dołączenie do projektów będących przedmiotem zlecenia, oświadczenia, że są one wykonane zgodnie z umową, obowiązującymi przepisami techniczno-budowlanymi, </w:t>
      </w:r>
      <w:r>
        <w:lastRenderedPageBreak/>
        <w:t xml:space="preserve">normami, uzgodnieniami i wytycznymi że zostały wykonane w stanie kompletnym z punktu widzenia celu, któremu mają służyć, a także oświadczenie o zgodności przedmiarów i kosztorysów inwestorskich z dokumentacją projektową, m) Opracowanie i złożenie - w imieniu Zamawiającego - wniosku wraz z niezbędnymi dokumentami o uzyskanie decyzji zezwolenia na realizację inwestycji drogowej, n) Wystawienie 36-miesięczną gwarancję. 1.4 Dokumentacja powinna być opracowana w niżej podanej ilości egzemplarzy: a) projekt budowlany wielobranżowy zawierający informację bioz. - 4 egz. b) projekt wykonawczy oddzielnie dla każdej branży - po 4 egz. c) projekt docelowej organizacji ruchu - 4 egz. d) przedmiary robót dla każdej branży - po 2 egz. e) kosztorysy inwestorskie dla każdej branży- po 2 egz. f) specyfikacje techniczne - 4 egz. g) wniosek (wraz z wymaganą dokumentacją) o wydanie decyzji zezwolenia na realizację inwestycji drogowej - 4 </w:t>
      </w:r>
      <w:proofErr w:type="spellStart"/>
      <w:r>
        <w:t>kpl</w:t>
      </w:r>
      <w:proofErr w:type="spellEnd"/>
      <w:r>
        <w:t xml:space="preserve"> h) wersja elektroniczna całości dokumentacji- 2 </w:t>
      </w:r>
      <w:proofErr w:type="spellStart"/>
      <w:r>
        <w:t>szt</w:t>
      </w:r>
      <w:proofErr w:type="spellEnd"/>
      <w:r>
        <w:t xml:space="preserve"> w formacie - .pdf...</w:t>
      </w:r>
    </w:p>
    <w:p w:rsidR="007656BD" w:rsidRDefault="007656BD" w:rsidP="007656BD"/>
    <w:p w:rsidR="007656BD" w:rsidRDefault="007656BD" w:rsidP="007656BD">
      <w:r>
        <w:t>II.4) Wspólny Słownik Zamówień (CPV): 71.32.00.00-7, 71.32.20.00-1.</w:t>
      </w:r>
    </w:p>
    <w:p w:rsidR="007656BD" w:rsidRDefault="007656BD" w:rsidP="007656BD"/>
    <w:p w:rsidR="007656BD" w:rsidRDefault="007656BD" w:rsidP="007656BD">
      <w:r>
        <w:t>SEKCJA III: PROCEDURA</w:t>
      </w:r>
    </w:p>
    <w:p w:rsidR="007656BD" w:rsidRDefault="007656BD" w:rsidP="007656BD"/>
    <w:p w:rsidR="007656BD" w:rsidRDefault="007656BD" w:rsidP="007656BD">
      <w:r>
        <w:t>III.1) TRYB UDZIELENIA ZAMÓWIENIA: Przetarg nieograniczony</w:t>
      </w:r>
    </w:p>
    <w:p w:rsidR="007656BD" w:rsidRDefault="007656BD" w:rsidP="007656BD"/>
    <w:p w:rsidR="007656BD" w:rsidRDefault="007656BD" w:rsidP="007656BD">
      <w:r>
        <w:t>III.2) INFORMACJE ADMINISTRACYJNE</w:t>
      </w:r>
    </w:p>
    <w:p w:rsidR="007656BD" w:rsidRDefault="007656BD" w:rsidP="007656BD"/>
    <w:p w:rsidR="007656BD" w:rsidRDefault="007656BD" w:rsidP="007656BD">
      <w:r>
        <w:t xml:space="preserve">    Zamówienie dotyczy projektu/programu finansowanego ze środków Unii Europejskiej: nie</w:t>
      </w:r>
    </w:p>
    <w:p w:rsidR="007656BD" w:rsidRDefault="007656BD" w:rsidP="007656BD"/>
    <w:p w:rsidR="007656BD" w:rsidRDefault="007656BD" w:rsidP="007656BD">
      <w:r>
        <w:t>SEKCJA IV: UDZIELENIE ZAMÓWIENIA</w:t>
      </w:r>
    </w:p>
    <w:p w:rsidR="007656BD" w:rsidRDefault="007656BD" w:rsidP="007656BD"/>
    <w:p w:rsidR="007656BD" w:rsidRDefault="007656BD" w:rsidP="007656BD">
      <w:r>
        <w:t>IV.1) DATA UDZIELENIA ZAMÓWIENIA: 16.12.2014.</w:t>
      </w:r>
    </w:p>
    <w:p w:rsidR="007656BD" w:rsidRDefault="007656BD" w:rsidP="007656BD"/>
    <w:p w:rsidR="007656BD" w:rsidRDefault="007656BD" w:rsidP="007656BD">
      <w:r>
        <w:t>IV.2) LICZBA OTRZYMANYCH OFERT: 9.</w:t>
      </w:r>
    </w:p>
    <w:p w:rsidR="007656BD" w:rsidRDefault="007656BD" w:rsidP="007656BD"/>
    <w:p w:rsidR="007656BD" w:rsidRDefault="007656BD" w:rsidP="007656BD">
      <w:r>
        <w:t>IV.3) LICZBA ODRZUCONYCH OFERT: 2.</w:t>
      </w:r>
    </w:p>
    <w:p w:rsidR="007656BD" w:rsidRDefault="007656BD" w:rsidP="007656BD"/>
    <w:p w:rsidR="007656BD" w:rsidRDefault="007656BD" w:rsidP="007656BD">
      <w:r>
        <w:t>IV.4) NAZWA I ADRES WYKONAWCY, KTÓREMU UDZIELONO ZAMÓWIENIA:</w:t>
      </w:r>
    </w:p>
    <w:p w:rsidR="007656BD" w:rsidRDefault="007656BD" w:rsidP="007656BD"/>
    <w:p w:rsidR="007656BD" w:rsidRDefault="007656BD" w:rsidP="007656BD">
      <w:r>
        <w:t xml:space="preserve">    Biuro Inżynierskie TRAKT, Grzegorz </w:t>
      </w:r>
      <w:proofErr w:type="spellStart"/>
      <w:r>
        <w:t>Lewowski</w:t>
      </w:r>
      <w:proofErr w:type="spellEnd"/>
      <w:r>
        <w:t>, Sędziszów 50, 58-410 Marciszów, kraj/woj. dolnośląskie.</w:t>
      </w:r>
    </w:p>
    <w:p w:rsidR="007656BD" w:rsidRDefault="007656BD" w:rsidP="007656BD"/>
    <w:p w:rsidR="007656BD" w:rsidRDefault="007656BD" w:rsidP="007656BD">
      <w:r>
        <w:t>IV.5) Szacunkowa wartość zamówienia (bez VAT): 422434,00 PLN.</w:t>
      </w:r>
    </w:p>
    <w:p w:rsidR="007656BD" w:rsidRDefault="007656BD" w:rsidP="007656BD"/>
    <w:p w:rsidR="007656BD" w:rsidRDefault="007656BD" w:rsidP="007656BD">
      <w:r>
        <w:t>IV.6) INFORMACJA O CENIE WYBRANEJ OFERTY ORAZ O OFERTACH Z NAJNIŻSZĄ I NAJWYŻSZĄ CENĄ</w:t>
      </w:r>
    </w:p>
    <w:p w:rsidR="007656BD" w:rsidRDefault="007656BD" w:rsidP="007656BD"/>
    <w:p w:rsidR="007656BD" w:rsidRDefault="007656BD" w:rsidP="007656BD">
      <w:r>
        <w:t xml:space="preserve">    Cena wybranej oferty: 203688,00</w:t>
      </w:r>
    </w:p>
    <w:p w:rsidR="007656BD" w:rsidRDefault="007656BD" w:rsidP="007656BD"/>
    <w:p w:rsidR="007656BD" w:rsidRDefault="007656BD" w:rsidP="007656BD">
      <w:r>
        <w:t xml:space="preserve">    Oferta z najniższą ceną: 203688,00 / Oferta z najwyższą ceną: 719550,00</w:t>
      </w:r>
    </w:p>
    <w:p w:rsidR="007656BD" w:rsidRDefault="007656BD" w:rsidP="007656BD"/>
    <w:p w:rsidR="007656BD" w:rsidRDefault="007656BD" w:rsidP="007656BD">
      <w:r>
        <w:t xml:space="preserve">    Waluta: PLN.</w:t>
      </w:r>
    </w:p>
    <w:p w:rsidR="007656BD" w:rsidRDefault="007656BD" w:rsidP="007656BD"/>
    <w:p w:rsidR="007656BD" w:rsidRDefault="007656BD" w:rsidP="007656BD"/>
    <w:p w:rsidR="00EC13C8" w:rsidRDefault="00EC13C8">
      <w:bookmarkStart w:id="0" w:name="_GoBack"/>
      <w:bookmarkEnd w:id="0"/>
    </w:p>
    <w:sectPr w:rsidR="00EC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BD"/>
    <w:rsid w:val="007656BD"/>
    <w:rsid w:val="00EC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6076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2015-01-07T10:39:00Z</dcterms:created>
  <dcterms:modified xsi:type="dcterms:W3CDTF">2015-01-07T10:40:00Z</dcterms:modified>
</cp:coreProperties>
</file>