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03"/>
      </w:tblGrid>
      <w:tr w:rsidR="00E076B9" w:rsidRPr="00253667" w:rsidTr="00117379">
        <w:trPr>
          <w:trHeight w:val="254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E076B9" w:rsidRPr="00253667" w:rsidRDefault="00E076B9" w:rsidP="00117379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253667">
              <w:rPr>
                <w:rFonts w:cs="Arial"/>
                <w:b w:val="0"/>
                <w:szCs w:val="22"/>
              </w:rPr>
              <w:t>KW.1711.000</w:t>
            </w:r>
            <w:r>
              <w:rPr>
                <w:rFonts w:cs="Arial"/>
                <w:b w:val="0"/>
                <w:szCs w:val="22"/>
              </w:rPr>
              <w:t>39</w:t>
            </w:r>
            <w:r w:rsidRPr="00253667">
              <w:rPr>
                <w:rFonts w:cs="Arial"/>
                <w:b w:val="0"/>
                <w:szCs w:val="22"/>
              </w:rPr>
              <w:t xml:space="preserve">.2018    </w:t>
            </w:r>
            <w:r w:rsidRPr="00253667">
              <w:rPr>
                <w:rFonts w:cs="Arial"/>
                <w:b w:val="0"/>
                <w:szCs w:val="22"/>
              </w:rPr>
              <w:tab/>
            </w:r>
          </w:p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FFFF"/>
          </w:tcPr>
          <w:p w:rsidR="00E076B9" w:rsidRPr="00253667" w:rsidRDefault="00E076B9" w:rsidP="00117379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Opole, </w:t>
            </w:r>
            <w:r>
              <w:rPr>
                <w:rFonts w:ascii="Verdana" w:hAnsi="Verdana" w:cs="Arial"/>
                <w:sz w:val="22"/>
                <w:szCs w:val="22"/>
              </w:rPr>
              <w:t>26.11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.2018 r.  </w:t>
            </w:r>
          </w:p>
        </w:tc>
      </w:tr>
      <w:tr w:rsidR="00E076B9" w:rsidRPr="00253667" w:rsidTr="00117379">
        <w:trPr>
          <w:cantSplit/>
          <w:trHeight w:val="806"/>
        </w:trPr>
        <w:tc>
          <w:tcPr>
            <w:tcW w:w="9142" w:type="dxa"/>
            <w:gridSpan w:val="2"/>
            <w:shd w:val="clear" w:color="auto" w:fill="99CCFF"/>
          </w:tcPr>
          <w:p w:rsidR="00E076B9" w:rsidRPr="00253667" w:rsidRDefault="00E076B9" w:rsidP="00117379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E076B9" w:rsidRPr="00253667" w:rsidRDefault="00E076B9" w:rsidP="00117379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53667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253667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46</w:t>
            </w:r>
            <w:r w:rsidRPr="00253667">
              <w:rPr>
                <w:rFonts w:ascii="Verdana" w:hAnsi="Verdana" w:cs="Arial"/>
                <w:b/>
                <w:sz w:val="22"/>
                <w:szCs w:val="22"/>
              </w:rPr>
              <w:t xml:space="preserve">/18 </w:t>
            </w:r>
          </w:p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76B9" w:rsidRPr="00253667" w:rsidTr="00117379">
        <w:trPr>
          <w:trHeight w:val="541"/>
        </w:trPr>
        <w:tc>
          <w:tcPr>
            <w:tcW w:w="4039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103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53667">
              <w:rPr>
                <w:rFonts w:ascii="Verdana" w:hAnsi="Verdana" w:cs="Arial"/>
                <w:b/>
                <w:sz w:val="22"/>
                <w:szCs w:val="22"/>
              </w:rPr>
              <w:t xml:space="preserve">Publiczna Szkoła Podstawowa 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11</w:t>
            </w:r>
            <w:r w:rsidRPr="00253667">
              <w:rPr>
                <w:rFonts w:ascii="Verdana" w:hAnsi="Verdana" w:cs="Arial"/>
                <w:b/>
                <w:sz w:val="22"/>
                <w:szCs w:val="22"/>
              </w:rPr>
              <w:t xml:space="preserve"> w Opolu</w:t>
            </w:r>
          </w:p>
        </w:tc>
      </w:tr>
      <w:tr w:rsidR="00E076B9" w:rsidRPr="00253667" w:rsidTr="00117379">
        <w:trPr>
          <w:trHeight w:val="541"/>
        </w:trPr>
        <w:tc>
          <w:tcPr>
            <w:tcW w:w="4039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103" w:type="dxa"/>
            <w:shd w:val="clear" w:color="auto" w:fill="FFFFFF"/>
          </w:tcPr>
          <w:p w:rsidR="00E076B9" w:rsidRPr="00253667" w:rsidRDefault="00E076B9" w:rsidP="00117379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76B9" w:rsidRPr="00253667" w:rsidTr="00117379">
        <w:trPr>
          <w:trHeight w:val="265"/>
        </w:trPr>
        <w:tc>
          <w:tcPr>
            <w:tcW w:w="4039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103" w:type="dxa"/>
            <w:shd w:val="clear" w:color="auto" w:fill="FFFFFF"/>
          </w:tcPr>
          <w:p w:rsidR="00E076B9" w:rsidRPr="00253667" w:rsidRDefault="00E076B9" w:rsidP="00117379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Od 2</w:t>
            </w: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Pr="00253667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10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.2018 r. do </w:t>
            </w:r>
            <w:r>
              <w:rPr>
                <w:rFonts w:ascii="Verdana" w:hAnsi="Verdana" w:cs="Arial"/>
                <w:sz w:val="22"/>
                <w:szCs w:val="22"/>
              </w:rPr>
              <w:t>25.11</w:t>
            </w:r>
            <w:r w:rsidRPr="00547530">
              <w:rPr>
                <w:rFonts w:ascii="Verdana" w:hAnsi="Verdana" w:cs="Arial"/>
                <w:sz w:val="22"/>
                <w:szCs w:val="22"/>
              </w:rPr>
              <w:t>.2018 r.</w:t>
            </w:r>
          </w:p>
        </w:tc>
      </w:tr>
      <w:tr w:rsidR="00E076B9" w:rsidRPr="00253667" w:rsidTr="00117379">
        <w:trPr>
          <w:trHeight w:val="1082"/>
        </w:trPr>
        <w:tc>
          <w:tcPr>
            <w:tcW w:w="4039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103" w:type="dxa"/>
            <w:shd w:val="clear" w:color="auto" w:fill="FFFFFF"/>
          </w:tcPr>
          <w:p w:rsidR="00E076B9" w:rsidRPr="00253667" w:rsidRDefault="00E076B9" w:rsidP="00117379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Mateusz Wołk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– Specjalista  </w:t>
            </w:r>
          </w:p>
          <w:p w:rsidR="00E076B9" w:rsidRPr="00253667" w:rsidRDefault="00E076B9" w:rsidP="00117379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E076B9" w:rsidRPr="00253667" w:rsidRDefault="00E076B9" w:rsidP="00117379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Agnieszka Lisiecka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-</w:t>
            </w:r>
            <w:r>
              <w:rPr>
                <w:rFonts w:ascii="Verdana" w:hAnsi="Verdana" w:cs="Arial"/>
                <w:sz w:val="22"/>
                <w:szCs w:val="22"/>
              </w:rPr>
              <w:t xml:space="preserve"> Główny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Specjalista </w:t>
            </w:r>
          </w:p>
          <w:p w:rsidR="00E076B9" w:rsidRPr="00253667" w:rsidRDefault="00E076B9" w:rsidP="00117379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E076B9" w:rsidRPr="00253667" w:rsidTr="00117379">
        <w:trPr>
          <w:trHeight w:val="1359"/>
        </w:trPr>
        <w:tc>
          <w:tcPr>
            <w:tcW w:w="4039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103" w:type="dxa"/>
            <w:shd w:val="clear" w:color="auto" w:fill="FFFFFF"/>
          </w:tcPr>
          <w:p w:rsidR="00E076B9" w:rsidRPr="00253667" w:rsidRDefault="00E076B9" w:rsidP="00117379">
            <w:pPr>
              <w:pStyle w:val="Tekstpodstawowy"/>
              <w:jc w:val="left"/>
              <w:rPr>
                <w:rFonts w:cs="Arial"/>
                <w:b/>
                <w:i/>
              </w:rPr>
            </w:pPr>
            <w:r w:rsidRPr="00253667">
              <w:rPr>
                <w:b/>
                <w:szCs w:val="18"/>
              </w:rPr>
              <w:t>Gospodarka finansowa, w tym prawidłowość ustalania wynagrodzeń pracowników niepedagogicznych oraz zawieranie umów najmu, dzierżawy i użyczenia.</w:t>
            </w:r>
          </w:p>
        </w:tc>
      </w:tr>
      <w:tr w:rsidR="00E076B9" w:rsidRPr="00253667" w:rsidTr="00117379">
        <w:trPr>
          <w:trHeight w:val="541"/>
        </w:trPr>
        <w:tc>
          <w:tcPr>
            <w:tcW w:w="4039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103" w:type="dxa"/>
            <w:shd w:val="clear" w:color="auto" w:fill="FFFFFF"/>
          </w:tcPr>
          <w:p w:rsidR="00E076B9" w:rsidRPr="00253667" w:rsidRDefault="00E076B9" w:rsidP="00117379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         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I półrocze </w:t>
            </w:r>
            <w:r w:rsidRPr="00253667">
              <w:rPr>
                <w:rFonts w:ascii="Verdana" w:hAnsi="Verdana" w:cs="Arial"/>
                <w:sz w:val="22"/>
                <w:szCs w:val="22"/>
              </w:rPr>
              <w:t>201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r.</w:t>
            </w:r>
          </w:p>
          <w:p w:rsidR="00E076B9" w:rsidRPr="00253667" w:rsidRDefault="00E076B9" w:rsidP="00117379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E076B9" w:rsidRPr="00253667" w:rsidTr="00117379">
        <w:trPr>
          <w:trHeight w:val="818"/>
        </w:trPr>
        <w:tc>
          <w:tcPr>
            <w:tcW w:w="4039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103" w:type="dxa"/>
            <w:shd w:val="clear" w:color="auto" w:fill="FFFFFF"/>
          </w:tcPr>
          <w:p w:rsidR="00E076B9" w:rsidRPr="008C5AA3" w:rsidRDefault="00E076B9" w:rsidP="00117379">
            <w:pPr>
              <w:pStyle w:val="Tekstpodstawowy"/>
              <w:jc w:val="left"/>
              <w:rPr>
                <w:rFonts w:cs="Arial"/>
              </w:rPr>
            </w:pPr>
            <w:r w:rsidRPr="008C5AA3">
              <w:t>Jarosław Cieśliński – Dyrektor</w:t>
            </w:r>
            <w:r w:rsidRPr="008C5AA3">
              <w:rPr>
                <w:rFonts w:cs="Arial"/>
              </w:rPr>
              <w:t xml:space="preserve"> </w:t>
            </w:r>
          </w:p>
        </w:tc>
      </w:tr>
      <w:tr w:rsidR="00E076B9" w:rsidRPr="00C03BFE" w:rsidTr="00117379">
        <w:trPr>
          <w:trHeight w:val="1888"/>
        </w:trPr>
        <w:tc>
          <w:tcPr>
            <w:tcW w:w="4039" w:type="dxa"/>
            <w:shd w:val="clear" w:color="auto" w:fill="FFFFFF"/>
          </w:tcPr>
          <w:p w:rsidR="00E076B9" w:rsidRPr="00253667" w:rsidRDefault="00E076B9" w:rsidP="0011737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103" w:type="dxa"/>
            <w:shd w:val="clear" w:color="auto" w:fill="FFFFFF"/>
          </w:tcPr>
          <w:p w:rsidR="00E076B9" w:rsidRDefault="00E076B9" w:rsidP="00B43B8C">
            <w:pPr>
              <w:ind w:right="-57"/>
              <w:jc w:val="both"/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A437C8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Pr="008C5AA3">
              <w:t xml:space="preserve">– </w:t>
            </w:r>
            <w:r w:rsidRPr="00E076B9">
              <w:rPr>
                <w:rFonts w:ascii="Verdana" w:hAnsi="Verdana"/>
                <w:sz w:val="22"/>
                <w:szCs w:val="22"/>
              </w:rPr>
              <w:t>Główna księgowa</w:t>
            </w:r>
            <w:r>
              <w:t>,</w:t>
            </w:r>
          </w:p>
          <w:p w:rsidR="00E076B9" w:rsidRDefault="00E076B9" w:rsidP="00E076B9">
            <w:pPr>
              <w:ind w:right="-57"/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</w:pPr>
          </w:p>
          <w:p w:rsidR="00E076B9" w:rsidRPr="00E076B9" w:rsidRDefault="00E076B9" w:rsidP="00B43B8C">
            <w:pPr>
              <w:ind w:right="-57"/>
              <w:jc w:val="both"/>
              <w:rPr>
                <w:rFonts w:ascii="Verdana" w:hAnsi="Verdana"/>
                <w:sz w:val="22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A437C8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E076B9">
              <w:rPr>
                <w:rFonts w:ascii="Verdana" w:hAnsi="Verdana"/>
                <w:sz w:val="22"/>
                <w:szCs w:val="22"/>
              </w:rPr>
              <w:t>– specjalista ds. płacowo-księgowych,</w:t>
            </w:r>
          </w:p>
          <w:p w:rsidR="00E076B9" w:rsidRDefault="00E076B9" w:rsidP="00B43B8C">
            <w:pPr>
              <w:ind w:right="-57"/>
              <w:jc w:val="both"/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</w:pPr>
          </w:p>
          <w:p w:rsidR="00E076B9" w:rsidRPr="008C5AA3" w:rsidRDefault="00E076B9" w:rsidP="00B43B8C">
            <w:pPr>
              <w:ind w:right="-57"/>
              <w:jc w:val="both"/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A437C8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>
              <w:t>-</w:t>
            </w:r>
            <w:r w:rsidRPr="00E076B9">
              <w:rPr>
                <w:rFonts w:ascii="Verdana" w:hAnsi="Verdana"/>
                <w:sz w:val="22"/>
                <w:szCs w:val="22"/>
              </w:rPr>
              <w:t xml:space="preserve">Samodzielny referent ds. kadrowych i bezp. informacji  </w:t>
            </w:r>
          </w:p>
          <w:p w:rsidR="00E076B9" w:rsidRPr="00FC2EAD" w:rsidRDefault="00E076B9" w:rsidP="00117379">
            <w:pPr>
              <w:pStyle w:val="Tekstpodstawowy"/>
              <w:jc w:val="left"/>
              <w:rPr>
                <w:color w:val="FF0000"/>
              </w:rPr>
            </w:pPr>
          </w:p>
        </w:tc>
      </w:tr>
    </w:tbl>
    <w:p w:rsidR="00E076B9" w:rsidRPr="00C03BFE" w:rsidRDefault="00E076B9" w:rsidP="00E076B9">
      <w:pPr>
        <w:rPr>
          <w:color w:val="FF0000"/>
        </w:rPr>
      </w:pPr>
      <w:r w:rsidRPr="00C03BFE">
        <w:rPr>
          <w:color w:val="FF0000"/>
        </w:rPr>
        <w:tab/>
      </w:r>
    </w:p>
    <w:p w:rsidR="00E076B9" w:rsidRPr="00253667" w:rsidRDefault="00E076B9" w:rsidP="00E076B9">
      <w:pPr>
        <w:pStyle w:val="Tekstpodstawowy"/>
        <w:tabs>
          <w:tab w:val="num" w:pos="0"/>
        </w:tabs>
        <w:ind w:right="-590"/>
        <w:outlineLvl w:val="0"/>
        <w:rPr>
          <w:rFonts w:cs="Arial"/>
          <w:b/>
          <w:u w:val="single"/>
        </w:rPr>
      </w:pPr>
      <w:r w:rsidRPr="00253667">
        <w:rPr>
          <w:rFonts w:cs="Arial"/>
          <w:b/>
          <w:u w:val="single"/>
        </w:rPr>
        <w:t>I. Cel kontroli</w:t>
      </w:r>
    </w:p>
    <w:p w:rsidR="00E076B9" w:rsidRPr="00253667" w:rsidRDefault="00E076B9" w:rsidP="00E076B9">
      <w:pPr>
        <w:tabs>
          <w:tab w:val="left" w:pos="2700"/>
        </w:tabs>
        <w:ind w:right="-590"/>
        <w:jc w:val="both"/>
        <w:rPr>
          <w:rFonts w:ascii="Verdana" w:hAnsi="Verdana" w:cs="Arial"/>
          <w:sz w:val="22"/>
          <w:szCs w:val="22"/>
        </w:rPr>
      </w:pPr>
    </w:p>
    <w:p w:rsidR="00E076B9" w:rsidRPr="00253667" w:rsidRDefault="00E076B9" w:rsidP="00E076B9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253667">
        <w:rPr>
          <w:rFonts w:ascii="Verdana" w:hAnsi="Verdana" w:cs="Arial"/>
          <w:sz w:val="22"/>
          <w:szCs w:val="22"/>
        </w:rPr>
        <w:t xml:space="preserve">Celem kontroli było zbadanie prawidłowości: sporządzania sprawozdań budżetowych, wydatkowania środków budżetowych – w tym naliczania i wypłacania wynagrodzeń, pozyskiwania dochodów – w tym zawierania umów najmu, dzierżawy i użyczenia. </w:t>
      </w:r>
    </w:p>
    <w:p w:rsidR="00E076B9" w:rsidRPr="00C03BFE" w:rsidRDefault="00E076B9" w:rsidP="00E076B9">
      <w:pPr>
        <w:tabs>
          <w:tab w:val="left" w:pos="5985"/>
        </w:tabs>
        <w:ind w:left="709" w:right="-590" w:hanging="283"/>
        <w:rPr>
          <w:rFonts w:ascii="Verdana" w:hAnsi="Verdana" w:cs="Arial"/>
          <w:color w:val="FF0000"/>
          <w:sz w:val="22"/>
          <w:szCs w:val="22"/>
        </w:rPr>
      </w:pPr>
    </w:p>
    <w:p w:rsidR="00E076B9" w:rsidRPr="00253667" w:rsidRDefault="00E076B9" w:rsidP="00E076B9">
      <w:pPr>
        <w:tabs>
          <w:tab w:val="left" w:pos="5985"/>
        </w:tabs>
        <w:ind w:right="-590"/>
        <w:outlineLvl w:val="0"/>
        <w:rPr>
          <w:rFonts w:ascii="Verdana" w:hAnsi="Verdana" w:cs="Arial"/>
          <w:sz w:val="22"/>
          <w:szCs w:val="22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E076B9" w:rsidRPr="00A437C8" w:rsidRDefault="00E076B9" w:rsidP="00E076B9">
      <w:pPr>
        <w:ind w:right="-590"/>
        <w:rPr>
          <w:rFonts w:ascii="Verdana" w:hAnsi="Verdana" w:cs="Arial"/>
          <w:b/>
          <w:sz w:val="22"/>
          <w:szCs w:val="22"/>
          <w:u w:val="single"/>
        </w:rPr>
      </w:pPr>
    </w:p>
    <w:p w:rsidR="00E076B9" w:rsidRPr="00A437C8" w:rsidRDefault="00E076B9" w:rsidP="00E076B9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A437C8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A437C8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A437C8">
        <w:rPr>
          <w:rStyle w:val="Pogrubienie"/>
          <w:rFonts w:ascii="Verdana" w:hAnsi="Verdana"/>
          <w:b w:val="0"/>
          <w:sz w:val="22"/>
          <w:szCs w:val="22"/>
        </w:rPr>
        <w:t xml:space="preserve">. Dz. U. z 2017 r., poz. 2077 </w:t>
      </w:r>
      <w:r w:rsidRPr="00A437C8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A437C8">
        <w:rPr>
          <w:rFonts w:ascii="Verdana" w:hAnsi="Verdana"/>
          <w:iCs/>
          <w:sz w:val="22"/>
          <w:szCs w:val="22"/>
        </w:rPr>
        <w:t>późn</w:t>
      </w:r>
      <w:proofErr w:type="spellEnd"/>
      <w:r w:rsidRPr="00A437C8">
        <w:rPr>
          <w:rFonts w:ascii="Verdana" w:hAnsi="Verdana"/>
          <w:iCs/>
          <w:sz w:val="22"/>
          <w:szCs w:val="22"/>
        </w:rPr>
        <w:t>. zm.),</w:t>
      </w:r>
    </w:p>
    <w:p w:rsidR="00E076B9" w:rsidRPr="00253667" w:rsidRDefault="00E076B9" w:rsidP="00E076B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</w:pPr>
      <w:r w:rsidRPr="00253667">
        <w:lastRenderedPageBreak/>
        <w:t>Ustawa z dnia 29 września 1994 r. o rachunkowości (</w:t>
      </w:r>
      <w:proofErr w:type="spellStart"/>
      <w:r w:rsidRPr="00253667">
        <w:t>t.j</w:t>
      </w:r>
      <w:proofErr w:type="spellEnd"/>
      <w:r w:rsidRPr="00253667">
        <w:t>. Dz.U. z 201</w:t>
      </w:r>
      <w:r>
        <w:t>8</w:t>
      </w:r>
      <w:r w:rsidRPr="00253667">
        <w:t xml:space="preserve"> r., poz. </w:t>
      </w:r>
      <w:r>
        <w:t>395</w:t>
      </w:r>
      <w:r w:rsidRPr="00253667">
        <w:t xml:space="preserve"> </w:t>
      </w:r>
      <w:r w:rsidRPr="00253667">
        <w:rPr>
          <w:iCs/>
        </w:rPr>
        <w:t xml:space="preserve">z </w:t>
      </w:r>
      <w:proofErr w:type="spellStart"/>
      <w:r w:rsidRPr="00253667">
        <w:rPr>
          <w:iCs/>
        </w:rPr>
        <w:t>późn</w:t>
      </w:r>
      <w:proofErr w:type="spellEnd"/>
      <w:r w:rsidRPr="00253667">
        <w:rPr>
          <w:iCs/>
        </w:rPr>
        <w:t>. zm.),</w:t>
      </w:r>
    </w:p>
    <w:p w:rsidR="00E076B9" w:rsidRPr="00253667" w:rsidRDefault="00E076B9" w:rsidP="00E076B9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>. Dz. U. z 201</w:t>
      </w:r>
      <w:r>
        <w:rPr>
          <w:rFonts w:ascii="Verdana" w:hAnsi="Verdana"/>
          <w:sz w:val="22"/>
          <w:szCs w:val="22"/>
        </w:rPr>
        <w:t>8</w:t>
      </w:r>
      <w:r w:rsidRPr="00253667">
        <w:rPr>
          <w:rFonts w:ascii="Verdana" w:hAnsi="Verdana"/>
          <w:sz w:val="22"/>
          <w:szCs w:val="22"/>
        </w:rPr>
        <w:t xml:space="preserve"> r., poz. </w:t>
      </w:r>
      <w:r>
        <w:rPr>
          <w:rFonts w:ascii="Verdana" w:hAnsi="Verdana"/>
          <w:sz w:val="22"/>
          <w:szCs w:val="22"/>
        </w:rPr>
        <w:t>1316</w:t>
      </w:r>
      <w:r w:rsidRPr="00253667">
        <w:rPr>
          <w:rFonts w:ascii="Verdana" w:hAnsi="Verdana"/>
          <w:sz w:val="22"/>
          <w:szCs w:val="22"/>
        </w:rPr>
        <w:t xml:space="preserve">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, zm.).</w:t>
      </w:r>
    </w:p>
    <w:p w:rsidR="00E076B9" w:rsidRPr="00253667" w:rsidRDefault="00E076B9" w:rsidP="00E076B9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Ustawa z dnia 21 sierpnia 1997 r. o gospodarce nieruchomościami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>. Dz. U. z 201</w:t>
      </w:r>
      <w:r>
        <w:rPr>
          <w:rFonts w:ascii="Verdana" w:hAnsi="Verdana"/>
          <w:sz w:val="22"/>
          <w:szCs w:val="22"/>
        </w:rPr>
        <w:t>8</w:t>
      </w:r>
      <w:r w:rsidRPr="00253667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2204</w:t>
      </w:r>
      <w:r w:rsidRPr="00253667">
        <w:rPr>
          <w:rFonts w:ascii="Verdana" w:hAnsi="Verdana"/>
          <w:sz w:val="22"/>
          <w:szCs w:val="22"/>
        </w:rPr>
        <w:t xml:space="preserve">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. zm.).</w:t>
      </w:r>
    </w:p>
    <w:p w:rsidR="00E076B9" w:rsidRPr="00253667" w:rsidRDefault="00E076B9" w:rsidP="00E076B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253667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253667">
        <w:rPr>
          <w:rFonts w:ascii="Verdana" w:hAnsi="Verdana" w:cs="TimesNewRomanPS-BoldMT"/>
          <w:bCs/>
          <w:sz w:val="22"/>
        </w:rPr>
        <w:t>t.j</w:t>
      </w:r>
      <w:proofErr w:type="spellEnd"/>
      <w:r w:rsidRPr="00253667">
        <w:rPr>
          <w:rFonts w:ascii="Verdana" w:hAnsi="Verdana" w:cs="TimesNewRomanPS-BoldMT"/>
          <w:bCs/>
          <w:sz w:val="22"/>
        </w:rPr>
        <w:t>. Dz. U. z 201</w:t>
      </w:r>
      <w:r>
        <w:rPr>
          <w:rFonts w:ascii="Verdana" w:hAnsi="Verdana" w:cs="TimesNewRomanPS-BoldMT"/>
          <w:bCs/>
          <w:sz w:val="22"/>
        </w:rPr>
        <w:t>8</w:t>
      </w:r>
      <w:r w:rsidRPr="00253667">
        <w:rPr>
          <w:rFonts w:ascii="Verdana" w:hAnsi="Verdana" w:cs="TimesNewRomanPS-BoldMT"/>
          <w:bCs/>
          <w:sz w:val="22"/>
        </w:rPr>
        <w:t xml:space="preserve"> r. poz. </w:t>
      </w:r>
      <w:r>
        <w:rPr>
          <w:rFonts w:ascii="Verdana" w:hAnsi="Verdana" w:cs="TimesNewRomanPS-BoldMT"/>
          <w:bCs/>
          <w:sz w:val="22"/>
        </w:rPr>
        <w:t>1260</w:t>
      </w:r>
      <w:r w:rsidRPr="00253667">
        <w:rPr>
          <w:rFonts w:ascii="Verdana" w:hAnsi="Verdana" w:cs="TimesNewRomanPS-BoldMT"/>
          <w:bCs/>
          <w:sz w:val="22"/>
        </w:rPr>
        <w:t xml:space="preserve"> z </w:t>
      </w:r>
      <w:proofErr w:type="spellStart"/>
      <w:r w:rsidRPr="00253667">
        <w:rPr>
          <w:rFonts w:ascii="Verdana" w:hAnsi="Verdana" w:cs="TimesNewRomanPS-BoldMT"/>
          <w:bCs/>
          <w:sz w:val="22"/>
        </w:rPr>
        <w:t>późn</w:t>
      </w:r>
      <w:proofErr w:type="spellEnd"/>
      <w:r w:rsidRPr="00253667">
        <w:rPr>
          <w:rFonts w:ascii="Verdana" w:hAnsi="Verdana" w:cs="TimesNewRomanPS-BoldMT"/>
          <w:bCs/>
          <w:sz w:val="22"/>
        </w:rPr>
        <w:t>. zm.).</w:t>
      </w:r>
    </w:p>
    <w:p w:rsidR="00E076B9" w:rsidRPr="00253667" w:rsidRDefault="00E076B9" w:rsidP="00E076B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253667">
        <w:rPr>
          <w:rFonts w:ascii="Verdana" w:hAnsi="Verdana"/>
          <w:sz w:val="22"/>
        </w:rPr>
        <w:t xml:space="preserve">Rozporządzenie Ministra Finansów z dnia 2 marca 2010 r. </w:t>
      </w:r>
      <w:r w:rsidRPr="00253667">
        <w:rPr>
          <w:rFonts w:ascii="Verdana" w:hAnsi="Verdana"/>
          <w:i/>
          <w:sz w:val="22"/>
        </w:rPr>
        <w:t xml:space="preserve">w sprawie szczegółowej klasyfikacji dochodów, wydatków, przychodów i rozchodów oraz środków pochodzących ze źródeł zagranicznych </w:t>
      </w:r>
      <w:r w:rsidRPr="00253667">
        <w:rPr>
          <w:rFonts w:ascii="Verdana" w:hAnsi="Verdana"/>
          <w:sz w:val="22"/>
        </w:rPr>
        <w:t>(</w:t>
      </w:r>
      <w:proofErr w:type="spellStart"/>
      <w:r w:rsidRPr="00253667">
        <w:rPr>
          <w:rFonts w:ascii="Verdana" w:hAnsi="Verdana"/>
          <w:sz w:val="22"/>
        </w:rPr>
        <w:t>t.j</w:t>
      </w:r>
      <w:proofErr w:type="spellEnd"/>
      <w:r w:rsidRPr="00253667">
        <w:rPr>
          <w:rFonts w:ascii="Verdana" w:hAnsi="Verdana"/>
          <w:sz w:val="22"/>
        </w:rPr>
        <w:t xml:space="preserve">. Dz. U. z 2014 poz. 1053 z </w:t>
      </w:r>
      <w:proofErr w:type="spellStart"/>
      <w:r w:rsidRPr="00253667">
        <w:rPr>
          <w:rFonts w:ascii="Verdana" w:hAnsi="Verdana"/>
          <w:sz w:val="22"/>
        </w:rPr>
        <w:t>późn</w:t>
      </w:r>
      <w:proofErr w:type="spellEnd"/>
      <w:r w:rsidRPr="00253667">
        <w:rPr>
          <w:rFonts w:ascii="Verdana" w:hAnsi="Verdana"/>
          <w:sz w:val="22"/>
        </w:rPr>
        <w:t>. zm.)</w:t>
      </w:r>
      <w:r>
        <w:rPr>
          <w:rFonts w:ascii="Verdana" w:hAnsi="Verdana"/>
          <w:sz w:val="22"/>
        </w:rPr>
        <w:t>.</w:t>
      </w:r>
    </w:p>
    <w:p w:rsidR="00E076B9" w:rsidRPr="00253667" w:rsidRDefault="00E076B9" w:rsidP="00E076B9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Rozporządzenie Ministra Finansów z dnia 16 stycznia 2014 r. w sprawie sprawozdawczości budżetowej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>. Dz. U. z 201</w:t>
      </w:r>
      <w:r>
        <w:rPr>
          <w:rFonts w:ascii="Verdana" w:hAnsi="Verdana"/>
          <w:sz w:val="22"/>
          <w:szCs w:val="22"/>
        </w:rPr>
        <w:t>8</w:t>
      </w:r>
      <w:r w:rsidRPr="00253667">
        <w:rPr>
          <w:rFonts w:ascii="Verdana" w:hAnsi="Verdana"/>
          <w:sz w:val="22"/>
          <w:szCs w:val="22"/>
        </w:rPr>
        <w:t xml:space="preserve"> r. poz. 10</w:t>
      </w:r>
      <w:r>
        <w:rPr>
          <w:rFonts w:ascii="Verdana" w:hAnsi="Verdana"/>
          <w:sz w:val="22"/>
          <w:szCs w:val="22"/>
        </w:rPr>
        <w:t>9</w:t>
      </w:r>
      <w:r w:rsidRPr="00253667">
        <w:rPr>
          <w:rFonts w:ascii="Verdana" w:hAnsi="Verdana"/>
          <w:sz w:val="22"/>
          <w:szCs w:val="22"/>
        </w:rPr>
        <w:t>).</w:t>
      </w:r>
    </w:p>
    <w:p w:rsidR="00E076B9" w:rsidRPr="00253667" w:rsidRDefault="00E076B9" w:rsidP="00E076B9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 xml:space="preserve">Rozporządzenie Ministra Pracy i Polityki Społecznej z dnia 9 marca 2009 r. </w:t>
      </w:r>
      <w:r w:rsidRPr="00253667">
        <w:rPr>
          <w:rFonts w:ascii="Verdana" w:eastAsia="Univers-BoldPL" w:hAnsi="Verdana" w:cs="Univers-BoldPL"/>
          <w:bCs/>
          <w:sz w:val="22"/>
          <w:szCs w:val="19"/>
        </w:rPr>
        <w:t>w sprawie sposobu ustalania przeciętnej liczby zatrudnionych w celu naliczania odpisu na zakładowy fundusz świadczeń socjalnych (Dz</w:t>
      </w:r>
      <w:r>
        <w:rPr>
          <w:rFonts w:ascii="Verdana" w:eastAsia="Univers-BoldPL" w:hAnsi="Verdana" w:cs="Univers-BoldPL"/>
          <w:bCs/>
          <w:sz w:val="22"/>
          <w:szCs w:val="19"/>
        </w:rPr>
        <w:t>. U. z 2009 r. nr. 43 poz. 349).</w:t>
      </w:r>
    </w:p>
    <w:p w:rsidR="00E076B9" w:rsidRPr="001849C0" w:rsidRDefault="00E076B9" w:rsidP="00E076B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 w:cs="TimesNewRomanPS-BoldMT"/>
          <w:bCs/>
          <w:sz w:val="22"/>
        </w:rPr>
        <w:t>Regulamin Wynagradzania Pracowników niebędących nauczycielami zatrudnionych w Publicznej Szkole Podstawowej nr 11 im. Orląt Lwowskich w Opolu.</w:t>
      </w:r>
    </w:p>
    <w:p w:rsidR="00E076B9" w:rsidRPr="00C03BFE" w:rsidRDefault="00E076B9" w:rsidP="00E076B9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FF0000"/>
          <w:sz w:val="22"/>
        </w:rPr>
      </w:pPr>
    </w:p>
    <w:p w:rsidR="00E076B9" w:rsidRPr="00253667" w:rsidRDefault="00E076B9" w:rsidP="00E076B9">
      <w:pPr>
        <w:pStyle w:val="Tekstpodstawowy"/>
        <w:ind w:left="180" w:right="-590" w:hanging="180"/>
        <w:outlineLvl w:val="0"/>
        <w:rPr>
          <w:b/>
          <w:u w:val="single"/>
        </w:rPr>
      </w:pPr>
      <w:r w:rsidRPr="00253667">
        <w:rPr>
          <w:b/>
          <w:u w:val="single"/>
        </w:rPr>
        <w:t>III. Kryteria</w:t>
      </w:r>
    </w:p>
    <w:p w:rsidR="00E076B9" w:rsidRPr="00253667" w:rsidRDefault="00E076B9" w:rsidP="00E076B9">
      <w:pPr>
        <w:pStyle w:val="Tekstpodstawowy"/>
        <w:ind w:left="180" w:right="-590" w:hanging="180"/>
        <w:rPr>
          <w:b/>
          <w:u w:val="single"/>
        </w:rPr>
      </w:pPr>
    </w:p>
    <w:p w:rsidR="00E076B9" w:rsidRPr="00253667" w:rsidRDefault="00E076B9" w:rsidP="00E076B9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E076B9" w:rsidRPr="00253667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39 ust. 1 –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Dochody publiczne, wydatki publiczne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i przychody o których mowa w […] klasyfikuje się z zastrzeżeniem ust. 2 według:</w:t>
      </w:r>
    </w:p>
    <w:p w:rsidR="00E076B9" w:rsidRPr="00253667" w:rsidRDefault="00E076B9" w:rsidP="00E076B9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działów i rozdziałów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– określających rodzaj działalności;</w:t>
      </w:r>
    </w:p>
    <w:p w:rsidR="00E076B9" w:rsidRPr="00253667" w:rsidRDefault="00E076B9" w:rsidP="00E076B9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paragrafów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– określających rodzaj dochodu, przychodu lub wydatku oraz środków o których mowa […].</w:t>
      </w:r>
    </w:p>
    <w:p w:rsidR="00E076B9" w:rsidRPr="00253667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44 ust. 3 – </w:t>
      </w:r>
      <w:r w:rsidRPr="00253667">
        <w:rPr>
          <w:rFonts w:ascii="Verdana" w:hAnsi="Verdana"/>
          <w:i/>
          <w:color w:val="auto"/>
          <w:sz w:val="22"/>
          <w:szCs w:val="22"/>
        </w:rPr>
        <w:t>Wydatki publiczne powinny być dokonywane:</w:t>
      </w:r>
    </w:p>
    <w:p w:rsidR="00E076B9" w:rsidRPr="00253667" w:rsidRDefault="00E076B9" w:rsidP="00E076B9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w sposób celowy i oszczędny, z zachowaniem zasad:</w:t>
      </w:r>
    </w:p>
    <w:p w:rsidR="00E076B9" w:rsidRPr="00253667" w:rsidRDefault="00E076B9" w:rsidP="00E076B9">
      <w:pPr>
        <w:pStyle w:val="Default"/>
        <w:tabs>
          <w:tab w:val="left" w:pos="1560"/>
        </w:tabs>
        <w:ind w:left="1134" w:right="-590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a)</w:t>
      </w:r>
      <w:r w:rsidRPr="00253667">
        <w:rPr>
          <w:rFonts w:ascii="Verdana" w:hAnsi="Verdana"/>
          <w:i/>
          <w:color w:val="auto"/>
          <w:sz w:val="22"/>
          <w:szCs w:val="22"/>
        </w:rPr>
        <w:tab/>
        <w:t>uzyskiwania najlepszych efektów z danych nakładów,</w:t>
      </w:r>
    </w:p>
    <w:p w:rsidR="00E076B9" w:rsidRPr="00253667" w:rsidRDefault="00E076B9" w:rsidP="00E076B9">
      <w:pPr>
        <w:pStyle w:val="Default"/>
        <w:tabs>
          <w:tab w:val="left" w:pos="1560"/>
        </w:tabs>
        <w:ind w:left="1560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b)</w:t>
      </w:r>
      <w:r w:rsidRPr="00253667">
        <w:rPr>
          <w:rFonts w:ascii="Verdana" w:hAnsi="Verdana"/>
          <w:i/>
          <w:color w:val="auto"/>
          <w:sz w:val="22"/>
          <w:szCs w:val="22"/>
        </w:rPr>
        <w:tab/>
        <w:t>optymalnego doboru metod i środków służących osiągnięciu założonych celów;</w:t>
      </w:r>
    </w:p>
    <w:p w:rsidR="00E076B9" w:rsidRPr="00253667" w:rsidRDefault="00E076B9" w:rsidP="00E076B9">
      <w:pPr>
        <w:pStyle w:val="Default"/>
        <w:numPr>
          <w:ilvl w:val="0"/>
          <w:numId w:val="2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w sposób umożliwiający terminową realizację zadań;</w:t>
      </w:r>
    </w:p>
    <w:p w:rsidR="00E076B9" w:rsidRPr="00253667" w:rsidRDefault="00E076B9" w:rsidP="00E076B9">
      <w:pPr>
        <w:pStyle w:val="Default"/>
        <w:numPr>
          <w:ilvl w:val="0"/>
          <w:numId w:val="3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w wysokości i terminach wynikających z wcześniej zaciągniętych zobowiązań.</w:t>
      </w:r>
    </w:p>
    <w:p w:rsidR="00E076B9" w:rsidRPr="00253667" w:rsidRDefault="00E076B9" w:rsidP="00E076B9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Ustawa o rachunkowości:</w:t>
      </w:r>
    </w:p>
    <w:p w:rsidR="00E076B9" w:rsidRPr="00253667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253667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253667">
        <w:rPr>
          <w:rFonts w:ascii="Verdana" w:hAnsi="Verdana"/>
          <w:color w:val="auto"/>
          <w:sz w:val="22"/>
          <w:szCs w:val="22"/>
        </w:rPr>
        <w:t>,</w:t>
      </w:r>
    </w:p>
    <w:p w:rsidR="00E076B9" w:rsidRPr="00253667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253667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253667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E076B9" w:rsidRPr="00253667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253667">
        <w:rPr>
          <w:rFonts w:ascii="Verdana" w:hAnsi="Verdana"/>
          <w:i/>
          <w:iCs/>
          <w:color w:val="auto"/>
          <w:sz w:val="22"/>
        </w:rPr>
        <w:t>Rachunkowość</w:t>
      </w:r>
      <w:r w:rsidRPr="00253667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E076B9" w:rsidRPr="00253667" w:rsidRDefault="00E076B9" w:rsidP="00E076B9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253667">
        <w:rPr>
          <w:rFonts w:ascii="Verdana" w:hAnsi="Verdana"/>
          <w:i/>
          <w:color w:val="auto"/>
          <w:sz w:val="22"/>
        </w:rPr>
        <w:t>1)</w:t>
      </w:r>
      <w:r w:rsidRPr="00253667">
        <w:rPr>
          <w:rFonts w:ascii="Verdana" w:hAnsi="Verdana"/>
          <w:i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253667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E076B9" w:rsidRPr="00253667" w:rsidRDefault="00E076B9" w:rsidP="00E076B9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</w:rPr>
      </w:pPr>
      <w:r w:rsidRPr="00253667">
        <w:rPr>
          <w:rFonts w:ascii="Verdana" w:hAnsi="Verdana"/>
          <w:i/>
          <w:iCs/>
          <w:color w:val="auto"/>
          <w:sz w:val="22"/>
        </w:rPr>
        <w:t>2)</w:t>
      </w:r>
      <w:r w:rsidRPr="00253667">
        <w:rPr>
          <w:rFonts w:ascii="Verdana" w:hAnsi="Verdana"/>
          <w:i/>
          <w:iCs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>prowadzenie</w:t>
      </w:r>
      <w:r w:rsidRPr="00253667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253667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253667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253667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253667">
        <w:rPr>
          <w:rFonts w:ascii="Verdana" w:hAnsi="Verdana"/>
          <w:i/>
          <w:color w:val="auto"/>
          <w:sz w:val="22"/>
        </w:rPr>
        <w:t>.</w:t>
      </w:r>
    </w:p>
    <w:p w:rsidR="00E076B9" w:rsidRPr="00253667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253667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253667">
        <w:rPr>
          <w:rFonts w:ascii="Verdana" w:hAnsi="Verdana"/>
          <w:i/>
          <w:color w:val="auto"/>
          <w:sz w:val="22"/>
        </w:rPr>
        <w:t xml:space="preserve"> co najmniej:</w:t>
      </w:r>
    </w:p>
    <w:p w:rsidR="00E076B9" w:rsidRPr="00253667" w:rsidRDefault="00E076B9" w:rsidP="00E076B9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</w:rPr>
        <w:t xml:space="preserve">określenie </w:t>
      </w:r>
      <w:r w:rsidRPr="00253667">
        <w:rPr>
          <w:rFonts w:ascii="Verdana" w:hAnsi="Verdana"/>
          <w:i/>
          <w:color w:val="auto"/>
          <w:sz w:val="22"/>
          <w:u w:val="single"/>
        </w:rPr>
        <w:t>rodzaju</w:t>
      </w:r>
      <w:r w:rsidRPr="00253667">
        <w:rPr>
          <w:rFonts w:ascii="Verdana" w:hAnsi="Verdana"/>
          <w:i/>
          <w:color w:val="auto"/>
          <w:sz w:val="22"/>
        </w:rPr>
        <w:t xml:space="preserve"> dowodu i jego </w:t>
      </w:r>
      <w:r w:rsidRPr="00253667">
        <w:rPr>
          <w:rFonts w:ascii="Verdana" w:hAnsi="Verdana"/>
          <w:i/>
          <w:color w:val="auto"/>
          <w:sz w:val="22"/>
          <w:u w:val="single"/>
        </w:rPr>
        <w:t>numeru</w:t>
      </w:r>
      <w:r w:rsidRPr="00253667">
        <w:rPr>
          <w:rFonts w:ascii="Verdana" w:hAnsi="Verdana"/>
          <w:i/>
          <w:color w:val="auto"/>
          <w:sz w:val="22"/>
        </w:rPr>
        <w:t xml:space="preserve"> identyfikacyjnego;</w:t>
      </w:r>
    </w:p>
    <w:p w:rsidR="00E076B9" w:rsidRPr="00253667" w:rsidRDefault="00E076B9" w:rsidP="00E076B9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253667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E076B9" w:rsidRPr="00253667" w:rsidRDefault="00E076B9" w:rsidP="00E076B9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opis operacji</w:t>
      </w:r>
      <w:r w:rsidRPr="00253667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E076B9" w:rsidRPr="00253667" w:rsidRDefault="00E076B9" w:rsidP="00E076B9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253667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253667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253667">
        <w:rPr>
          <w:rFonts w:ascii="Verdana" w:hAnsi="Verdana"/>
          <w:i/>
          <w:color w:val="auto"/>
          <w:sz w:val="22"/>
        </w:rPr>
        <w:t>;</w:t>
      </w:r>
    </w:p>
    <w:p w:rsidR="00E076B9" w:rsidRPr="00253667" w:rsidRDefault="00E076B9" w:rsidP="00E076B9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lastRenderedPageBreak/>
        <w:t>podpis wystawcy dowodu</w:t>
      </w:r>
      <w:r w:rsidRPr="00253667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E076B9" w:rsidRPr="00253667" w:rsidRDefault="00E076B9" w:rsidP="00E076B9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</w:rPr>
        <w:t>6)</w:t>
      </w:r>
      <w:r w:rsidRPr="00253667">
        <w:rPr>
          <w:rFonts w:ascii="Verdana" w:hAnsi="Verdana"/>
          <w:i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253667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253667">
        <w:rPr>
          <w:rFonts w:ascii="Verdana" w:hAnsi="Verdana"/>
          <w:color w:val="auto"/>
          <w:sz w:val="22"/>
        </w:rPr>
        <w:t>.</w:t>
      </w:r>
    </w:p>
    <w:p w:rsidR="00E076B9" w:rsidRPr="003001DE" w:rsidRDefault="00E076B9" w:rsidP="00E076B9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3001DE">
        <w:rPr>
          <w:rFonts w:ascii="Verdana" w:hAnsi="Verdana"/>
          <w:color w:val="auto"/>
          <w:sz w:val="22"/>
          <w:szCs w:val="22"/>
        </w:rPr>
        <w:t xml:space="preserve">Ustawa o gospodarce nieruchomościami art. 43 ust. 2 pkt 3 -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 w:rsidRPr="003001DE"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E076B9" w:rsidRPr="003001DE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 w:rsidRPr="003001DE">
        <w:rPr>
          <w:rFonts w:ascii="Verdana" w:hAnsi="Verdana"/>
          <w:i/>
          <w:color w:val="auto"/>
          <w:sz w:val="22"/>
          <w:szCs w:val="22"/>
        </w:rPr>
        <w:t>, jednak na okres nie dłuższy niż czas, na który został ustanowiony trwały zarząd; zgoda jest wymagana również w przypadku, gdy po umowie zawartej na czas oznaczony strony zawierają kolejne umowy, których przedmiotem jest ta sama nieruchomość.</w:t>
      </w:r>
    </w:p>
    <w:p w:rsidR="00E076B9" w:rsidRPr="00253667" w:rsidRDefault="00E076B9" w:rsidP="00E076B9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zasadniczego.</w:t>
      </w:r>
    </w:p>
    <w:p w:rsidR="00E076B9" w:rsidRPr="00253667" w:rsidRDefault="00E076B9" w:rsidP="00E076B9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</w:rPr>
        <w:t xml:space="preserve">Rozporządzenie Ministra Finansów </w:t>
      </w:r>
      <w:r w:rsidRPr="00253667">
        <w:rPr>
          <w:rFonts w:ascii="Verdana" w:hAnsi="Verdana"/>
          <w:i/>
          <w:color w:val="auto"/>
          <w:sz w:val="22"/>
        </w:rPr>
        <w:t>w sprawie szczegółowej klasyfikacji dochodów, wydatków, przychodów […]</w:t>
      </w:r>
      <w:r w:rsidRPr="00253667">
        <w:rPr>
          <w:rFonts w:ascii="Verdana" w:hAnsi="Verdana" w:cs="TimesNewRomanPS-BoldMT"/>
          <w:bCs/>
          <w:color w:val="auto"/>
          <w:sz w:val="22"/>
        </w:rPr>
        <w:t xml:space="preserve">, załącznik nr 2 Klasyfikacja rozdziałów: </w:t>
      </w:r>
      <w:r w:rsidRPr="00253667">
        <w:rPr>
          <w:rFonts w:ascii="Verdana" w:hAnsi="Verdana" w:cs="TimesNewRomanPS-BoldMT"/>
          <w:bCs/>
          <w:i/>
          <w:color w:val="auto"/>
          <w:sz w:val="22"/>
        </w:rPr>
        <w:t>80101 – Oświata i wychowanie Szkoły podstawowe.</w:t>
      </w:r>
    </w:p>
    <w:p w:rsidR="00E076B9" w:rsidRPr="00F05F7E" w:rsidRDefault="00E076B9" w:rsidP="00E076B9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E076B9" w:rsidRPr="00F05F7E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końcowe".</w:t>
      </w:r>
    </w:p>
    <w:p w:rsidR="00E076B9" w:rsidRPr="00F05F7E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F05F7E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z wykonania planu wydatków budżetowych</w:t>
      </w:r>
      <w:r w:rsidRPr="00F05F7E">
        <w:rPr>
          <w:rFonts w:ascii="Verdana" w:hAnsi="Verdana" w:cs="TimesNewRoman"/>
          <w:i/>
          <w:color w:val="auto"/>
          <w:sz w:val="22"/>
        </w:rPr>
        <w:t xml:space="preserve"> za styczeń, luty, kwiecień, maj, lipiec, sierpień, październik, listopad oraz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grudzień wypełniają w zakresie wydatków planowanych i wykonanych.</w:t>
      </w:r>
    </w:p>
    <w:p w:rsidR="00E076B9" w:rsidRPr="004366BF" w:rsidRDefault="00E076B9" w:rsidP="00E076B9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E076B9" w:rsidRPr="004366BF" w:rsidRDefault="00E076B9" w:rsidP="00E076B9">
      <w:pPr>
        <w:pStyle w:val="Default"/>
        <w:numPr>
          <w:ilvl w:val="0"/>
          <w:numId w:val="2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E076B9" w:rsidRPr="004366BF" w:rsidRDefault="00E076B9" w:rsidP="00E076B9">
      <w:pPr>
        <w:pStyle w:val="Default"/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Zał. 44 – część D pkt 5 Rb-34S do 1 lutego</w:t>
      </w:r>
    </w:p>
    <w:p w:rsidR="00E076B9" w:rsidRPr="004366BF" w:rsidRDefault="00E076B9" w:rsidP="00E076B9">
      <w:pPr>
        <w:pStyle w:val="Default"/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Zał. 44 – część E pkt 1 Rb-27S oraz Rb-28S do 1 lutego.</w:t>
      </w:r>
    </w:p>
    <w:p w:rsidR="00E076B9" w:rsidRPr="00832A81" w:rsidRDefault="00E076B9" w:rsidP="00E076B9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C65155">
        <w:rPr>
          <w:rFonts w:ascii="Verdana" w:hAnsi="Verdana"/>
          <w:color w:val="auto"/>
          <w:sz w:val="22"/>
          <w:szCs w:val="22"/>
        </w:rPr>
        <w:t xml:space="preserve">Rozporządzenie Ministra Pracy i Polityki Społecznej </w:t>
      </w:r>
      <w:r w:rsidRPr="00C65155">
        <w:rPr>
          <w:rFonts w:ascii="Verdana" w:eastAsia="Univers-BoldPL" w:hAnsi="Verdana" w:cs="Univers-BoldPL"/>
          <w:bCs/>
          <w:color w:val="auto"/>
          <w:sz w:val="22"/>
          <w:szCs w:val="19"/>
        </w:rPr>
        <w:t xml:space="preserve">w sprawie sposobu ustalania przeciętnej liczby zatrudnionych w celu naliczania odpisu na zakładowy fundusz świadczeń socjalnych: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>Podstawę naliczania odpisu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</w:rPr>
        <w:t xml:space="preserve">, o którym mowa w art. 5 ust. 1 ustawy o ZFŚS, stanowi przeciętna planowana w danym roku kalendarzowym liczba zatrudnionych u pracodawcy,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 xml:space="preserve">skorygowana w końcu roku do faktycznej przeciętnej liczby zatrudnionych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</w:rPr>
        <w:t>[…],</w:t>
      </w:r>
    </w:p>
    <w:p w:rsidR="00E076B9" w:rsidRPr="00832A81" w:rsidRDefault="00E076B9" w:rsidP="00E076B9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832A81">
        <w:rPr>
          <w:rFonts w:ascii="Verdana" w:hAnsi="Verdana" w:cs="TimesNewRomanPS-BoldMT"/>
          <w:bCs/>
          <w:color w:val="auto"/>
          <w:sz w:val="22"/>
        </w:rPr>
        <w:t xml:space="preserve">Regulamin wynagradzania pracowników. </w:t>
      </w:r>
    </w:p>
    <w:p w:rsidR="00E076B9" w:rsidRDefault="00E076B9" w:rsidP="00E076B9">
      <w:pPr>
        <w:pStyle w:val="Default"/>
        <w:tabs>
          <w:tab w:val="left" w:pos="426"/>
        </w:tabs>
        <w:ind w:left="426" w:right="-590"/>
        <w:jc w:val="both"/>
        <w:rPr>
          <w:rFonts w:ascii="Verdana" w:hAnsi="Verdana"/>
          <w:color w:val="auto"/>
          <w:sz w:val="22"/>
          <w:szCs w:val="22"/>
        </w:rPr>
      </w:pPr>
      <w:r w:rsidRPr="00832A81">
        <w:rPr>
          <w:rFonts w:ascii="Verdana" w:hAnsi="Verdana" w:cs="TimesNewRomanPS-BoldMT"/>
          <w:bCs/>
          <w:i/>
          <w:color w:val="auto"/>
          <w:sz w:val="22"/>
        </w:rPr>
        <w:t>1.Pracownikowi</w:t>
      </w:r>
      <w:r w:rsidRPr="00832A81">
        <w:rPr>
          <w:rFonts w:ascii="Verdana" w:hAnsi="Verdana" w:cs="TimesNewRomanPS-BoldMT"/>
          <w:bCs/>
          <w:i/>
          <w:sz w:val="22"/>
        </w:rPr>
        <w:t xml:space="preserve"> samorządowemu</w:t>
      </w:r>
      <w:r w:rsidRPr="00832A81">
        <w:rPr>
          <w:rFonts w:ascii="Verdana" w:hAnsi="Verdana" w:cs="TimesNewRomanPS-BoldMT"/>
          <w:bCs/>
          <w:i/>
          <w:color w:val="auto"/>
          <w:sz w:val="22"/>
        </w:rPr>
        <w:t xml:space="preserve"> </w:t>
      </w:r>
      <w:r w:rsidRPr="00832A81">
        <w:rPr>
          <w:rFonts w:ascii="Verdana" w:hAnsi="Verdana" w:cs="TimesNewRomanPS-BoldMT"/>
          <w:bCs/>
          <w:i/>
          <w:sz w:val="22"/>
        </w:rPr>
        <w:t xml:space="preserve">przysługuje wynagrodzenie odpowiednie do zajmowanego stanowiska oraz posiadanych kwalifikacji zawodowych. Decyzję o </w:t>
      </w:r>
      <w:r w:rsidRPr="00832A81">
        <w:rPr>
          <w:rFonts w:ascii="Verdana" w:hAnsi="Verdana" w:cs="TimesNewRomanPS-BoldMT"/>
          <w:bCs/>
          <w:i/>
          <w:sz w:val="22"/>
        </w:rPr>
        <w:lastRenderedPageBreak/>
        <w:t>ustaleniu pracownikowi stawki wynagrodzenia zasadniczego oraz innych składników wynagrodzeń, podejmuje dyrektor.</w:t>
      </w:r>
      <w:r w:rsidRPr="00832A81">
        <w:rPr>
          <w:rFonts w:ascii="Verdana" w:hAnsi="Verdana" w:cs="Arial"/>
          <w:i/>
          <w:sz w:val="22"/>
          <w:szCs w:val="22"/>
        </w:rPr>
        <w:t xml:space="preserve"> </w:t>
      </w:r>
    </w:p>
    <w:p w:rsidR="00E076B9" w:rsidRPr="00832A81" w:rsidRDefault="00E076B9" w:rsidP="00E076B9">
      <w:pPr>
        <w:pStyle w:val="Default"/>
        <w:numPr>
          <w:ilvl w:val="0"/>
          <w:numId w:val="49"/>
        </w:numPr>
        <w:tabs>
          <w:tab w:val="left" w:pos="426"/>
        </w:tabs>
        <w:ind w:right="-590"/>
        <w:jc w:val="both"/>
        <w:rPr>
          <w:rFonts w:ascii="Verdana" w:hAnsi="Verdana"/>
          <w:color w:val="auto"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W przypadkach i na warunkach określonych niniejszym Regulaminem, pracownikowi przysługują następujące składniki wynagrodzenia:</w:t>
      </w:r>
    </w:p>
    <w:p w:rsidR="00E076B9" w:rsidRPr="00832A81" w:rsidRDefault="00E076B9" w:rsidP="00E076B9">
      <w:pPr>
        <w:pStyle w:val="Tekstpodstawowywcity2"/>
        <w:numPr>
          <w:ilvl w:val="0"/>
          <w:numId w:val="47"/>
        </w:numPr>
        <w:spacing w:line="240" w:lineRule="auto"/>
        <w:ind w:left="75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wynagrodzenie zasadnicze,</w:t>
      </w:r>
    </w:p>
    <w:p w:rsidR="00E076B9" w:rsidRPr="00832A81" w:rsidRDefault="00E076B9" w:rsidP="00E076B9">
      <w:pPr>
        <w:pStyle w:val="Tekstpodstawowywcity2"/>
        <w:numPr>
          <w:ilvl w:val="0"/>
          <w:numId w:val="47"/>
        </w:numPr>
        <w:spacing w:line="240" w:lineRule="auto"/>
        <w:ind w:left="75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 xml:space="preserve">dodatki do wynagrodzenia:  </w:t>
      </w:r>
    </w:p>
    <w:p w:rsidR="00E076B9" w:rsidRPr="00832A81" w:rsidRDefault="00E076B9" w:rsidP="00E076B9">
      <w:pPr>
        <w:pStyle w:val="Tekstpodstawowywcity2"/>
        <w:numPr>
          <w:ilvl w:val="0"/>
          <w:numId w:val="48"/>
        </w:numPr>
        <w:spacing w:line="240" w:lineRule="auto"/>
        <w:ind w:left="109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funkcyjny,</w:t>
      </w:r>
    </w:p>
    <w:p w:rsidR="00E076B9" w:rsidRPr="00832A81" w:rsidRDefault="00E076B9" w:rsidP="00E076B9">
      <w:pPr>
        <w:pStyle w:val="Tekstpodstawowywcity2"/>
        <w:numPr>
          <w:ilvl w:val="0"/>
          <w:numId w:val="48"/>
        </w:numPr>
        <w:spacing w:line="240" w:lineRule="auto"/>
        <w:ind w:left="109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za wieloletnią pracę,</w:t>
      </w:r>
    </w:p>
    <w:p w:rsidR="00E076B9" w:rsidRPr="00832A81" w:rsidRDefault="00E076B9" w:rsidP="00E076B9">
      <w:pPr>
        <w:pStyle w:val="Tekstpodstawowywcity2"/>
        <w:numPr>
          <w:ilvl w:val="0"/>
          <w:numId w:val="48"/>
        </w:numPr>
        <w:spacing w:line="240" w:lineRule="auto"/>
        <w:ind w:left="109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za pracę w godzinach nadliczbowych,</w:t>
      </w:r>
    </w:p>
    <w:p w:rsidR="00E076B9" w:rsidRPr="00832A81" w:rsidRDefault="00E076B9" w:rsidP="00E076B9">
      <w:pPr>
        <w:pStyle w:val="Tekstpodstawowywcity2"/>
        <w:numPr>
          <w:ilvl w:val="0"/>
          <w:numId w:val="48"/>
        </w:numPr>
        <w:spacing w:line="240" w:lineRule="auto"/>
        <w:ind w:left="109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za pracę w porze nocnej,</w:t>
      </w:r>
    </w:p>
    <w:p w:rsidR="00E076B9" w:rsidRPr="00832A81" w:rsidRDefault="00E076B9" w:rsidP="00E076B9">
      <w:pPr>
        <w:pStyle w:val="Tekstpodstawowywcity2"/>
        <w:numPr>
          <w:ilvl w:val="0"/>
          <w:numId w:val="48"/>
        </w:numPr>
        <w:spacing w:line="240" w:lineRule="auto"/>
        <w:ind w:left="109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dodatek specjalny z tytułu okresowego zwiększenia obowiązków służbowych lub powierzenia  dodatkowych zadań,</w:t>
      </w:r>
    </w:p>
    <w:p w:rsidR="00E076B9" w:rsidRPr="00832A81" w:rsidRDefault="00E076B9" w:rsidP="00E076B9">
      <w:pPr>
        <w:pStyle w:val="Tekstpodstawowywcity2"/>
        <w:numPr>
          <w:ilvl w:val="0"/>
          <w:numId w:val="47"/>
        </w:numPr>
        <w:spacing w:line="240" w:lineRule="auto"/>
        <w:ind w:left="75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pracownikowi może być przyznana premia uznaniowa w ramach niewykorzystanych środków na wynagrodzenia osobowe pracowników samorządowych. O przyznaniu premii uznaniowej i jej wysokości decyduje Dyrektor Szkoły, uwzględniając jakość wykonywanej pracy. Wysokość przyznanej pracownikowi premii uznaniowej nie może być wyższa niż 50% przysługującego mu wynagrodzenia zasadniczego.</w:t>
      </w:r>
    </w:p>
    <w:p w:rsidR="00E076B9" w:rsidRDefault="00E076B9" w:rsidP="00E076B9">
      <w:pPr>
        <w:pStyle w:val="Tekstpodstawowywcity2"/>
        <w:numPr>
          <w:ilvl w:val="0"/>
          <w:numId w:val="47"/>
        </w:numPr>
        <w:spacing w:line="240" w:lineRule="auto"/>
        <w:ind w:left="754" w:right="-590" w:hanging="357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nagroda dyrektora szkoły</w:t>
      </w:r>
      <w:r>
        <w:rPr>
          <w:rFonts w:ascii="Verdana" w:hAnsi="Verdana" w:cs="Arial"/>
          <w:i/>
          <w:sz w:val="22"/>
          <w:szCs w:val="22"/>
        </w:rPr>
        <w:t>.</w:t>
      </w:r>
    </w:p>
    <w:p w:rsidR="00E076B9" w:rsidRPr="00832A81" w:rsidRDefault="00E076B9" w:rsidP="00E076B9">
      <w:pPr>
        <w:pStyle w:val="Tekstpodstawowywcity2"/>
        <w:numPr>
          <w:ilvl w:val="0"/>
          <w:numId w:val="49"/>
        </w:numPr>
        <w:spacing w:line="240" w:lineRule="auto"/>
        <w:ind w:right="-590"/>
        <w:jc w:val="both"/>
        <w:rPr>
          <w:rFonts w:ascii="Verdana" w:hAnsi="Verdana" w:cs="Arial"/>
          <w:i/>
          <w:sz w:val="22"/>
          <w:szCs w:val="22"/>
        </w:rPr>
      </w:pPr>
      <w:r w:rsidRPr="00832A81">
        <w:rPr>
          <w:rFonts w:ascii="Verdana" w:hAnsi="Verdana" w:cs="Arial"/>
          <w:i/>
          <w:sz w:val="22"/>
          <w:szCs w:val="22"/>
        </w:rPr>
        <w:t>Pracownikom przysługują ponadto inne składniki wynagrodzenia i świadczenia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832A81">
        <w:rPr>
          <w:rFonts w:ascii="Verdana" w:hAnsi="Verdana" w:cs="Arial"/>
          <w:i/>
          <w:sz w:val="22"/>
          <w:szCs w:val="22"/>
        </w:rPr>
        <w:t>związane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832A81">
        <w:rPr>
          <w:rFonts w:ascii="Verdana" w:hAnsi="Verdana" w:cs="Arial"/>
          <w:i/>
          <w:sz w:val="22"/>
          <w:szCs w:val="22"/>
        </w:rPr>
        <w:t>z pracą, przewidziane w powszechnie obowiązujących przepisach prawa pracy.</w:t>
      </w:r>
    </w:p>
    <w:p w:rsidR="00E076B9" w:rsidRPr="00C03BFE" w:rsidRDefault="00E076B9" w:rsidP="00E076B9">
      <w:pPr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E076B9" w:rsidRPr="00253667" w:rsidRDefault="00E076B9" w:rsidP="00E076B9">
      <w:pPr>
        <w:rPr>
          <w:rFonts w:ascii="Verdana" w:hAnsi="Verdana" w:cs="Arial"/>
          <w:b/>
          <w:sz w:val="22"/>
          <w:szCs w:val="22"/>
          <w:u w:val="single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E076B9" w:rsidRPr="00253667" w:rsidRDefault="00E076B9" w:rsidP="00E076B9">
      <w:pPr>
        <w:pStyle w:val="Tekstpodstawowy"/>
        <w:tabs>
          <w:tab w:val="num" w:pos="180"/>
        </w:tabs>
        <w:ind w:right="-590"/>
        <w:rPr>
          <w:rFonts w:cs="Arial"/>
          <w:u w:val="single"/>
        </w:rPr>
      </w:pP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 xml:space="preserve">Zapoznano się ze specyfiką przyjętych rozwiązań organizacyjnych w zakresie prowadzenia spraw kadrowo-księgowych. </w:t>
      </w: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Porównano dane zawarte w sprawozdaniach budżetowych z ewidencją księgową oraz z dokumentami źródłowymi.</w:t>
      </w: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Dokonano analizy poszczególnych wydatków pod kątem ich celowości oraz zgodności z przepisami i planem finansowym.</w:t>
      </w: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 xml:space="preserve">Ustalono dla wybranej próby pracowników poprawność naliczenia i wypłaty wynagrodzenia. Porównano listy płac z zawartymi umowami, regulaminem </w:t>
      </w:r>
      <w:r>
        <w:t>wynagradzania</w:t>
      </w:r>
      <w:r w:rsidRPr="00253667">
        <w:t xml:space="preserve"> oraz zbadano prawidłowość przyznania poszczególnych dodatków takich jak: wysługa lat,</w:t>
      </w:r>
      <w:r>
        <w:t xml:space="preserve"> dodatek funkcyjny</w:t>
      </w:r>
      <w:r w:rsidRPr="00253667">
        <w:t>. Porównano kwoty do wypłaty wynikające z list płac z kwotami przekazanymi na rachunek pracownika.</w:t>
      </w: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Zbadano poprawność naliczania odpłatności za wyna</w:t>
      </w:r>
      <w:r>
        <w:t>jęte przez szkołę pomieszczenia</w:t>
      </w:r>
      <w:r w:rsidRPr="00253667">
        <w:t>. Sprawdzono czy szkoła poinformowała Urząd Miasta Opola o zawarciu umów najmu.</w:t>
      </w: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 xml:space="preserve">Ustalono poprawność wysokości odpisu na ZFŚS oraz terminowość jego przekazania na rachunek funduszu. Opisano pozostałe źródła środków finansujących zakładowy </w:t>
      </w:r>
      <w:r w:rsidRPr="00253667">
        <w:lastRenderedPageBreak/>
        <w:t>fundusz świadczeń socjalnych. Sprawdzono celowość i zgodność z ustawą wydatków funduszu.</w:t>
      </w:r>
    </w:p>
    <w:p w:rsidR="00E076B9" w:rsidRPr="00253667" w:rsidRDefault="00E076B9" w:rsidP="00E076B9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Potwierdzono stan należności i zobowiązań wykazany w spra</w:t>
      </w:r>
      <w:r>
        <w:t>wozdaniach z ewidencją księgową.</w:t>
      </w:r>
    </w:p>
    <w:p w:rsidR="00E076B9" w:rsidRDefault="00E076B9" w:rsidP="00E076B9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br w:type="page"/>
      </w:r>
    </w:p>
    <w:p w:rsidR="00E076B9" w:rsidRPr="00253667" w:rsidRDefault="00E076B9" w:rsidP="00E076B9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lastRenderedPageBreak/>
        <w:t>V. USTALENIA KONTROLI</w:t>
      </w:r>
    </w:p>
    <w:p w:rsidR="00E076B9" w:rsidRPr="00C03BFE" w:rsidRDefault="00E076B9" w:rsidP="00E076B9">
      <w:pPr>
        <w:ind w:right="-590" w:hanging="1"/>
        <w:jc w:val="both"/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E076B9" w:rsidRPr="00274158" w:rsidRDefault="00E076B9" w:rsidP="00E076B9">
      <w:pPr>
        <w:ind w:right="-590"/>
        <w:rPr>
          <w:rFonts w:ascii="Verdana" w:hAnsi="Verdana"/>
          <w:b/>
          <w:snapToGrid w:val="0"/>
          <w:sz w:val="22"/>
          <w:u w:val="single"/>
        </w:rPr>
      </w:pPr>
      <w:r w:rsidRPr="00274158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274158">
        <w:rPr>
          <w:rFonts w:ascii="Verdana" w:hAnsi="Verdana"/>
          <w:b/>
          <w:sz w:val="22"/>
          <w:u w:val="single"/>
        </w:rPr>
        <w:t xml:space="preserve">Sprawy organizacyjne  </w:t>
      </w:r>
    </w:p>
    <w:p w:rsidR="00E076B9" w:rsidRPr="00C03BFE" w:rsidRDefault="00E076B9" w:rsidP="00E076B9">
      <w:pPr>
        <w:ind w:right="-590" w:firstLine="851"/>
        <w:rPr>
          <w:color w:val="FF0000"/>
          <w:szCs w:val="22"/>
        </w:rPr>
      </w:pPr>
    </w:p>
    <w:p w:rsidR="00E076B9" w:rsidRPr="003001DE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74158">
        <w:rPr>
          <w:rFonts w:ascii="Verdana" w:hAnsi="Verdana"/>
          <w:sz w:val="22"/>
          <w:szCs w:val="22"/>
        </w:rPr>
        <w:t xml:space="preserve">Siedzibą Publicznej Szkoły Podstawowej nr </w:t>
      </w:r>
      <w:r>
        <w:rPr>
          <w:rFonts w:ascii="Verdana" w:hAnsi="Verdana"/>
          <w:sz w:val="22"/>
          <w:szCs w:val="22"/>
        </w:rPr>
        <w:t>11</w:t>
      </w:r>
      <w:r w:rsidRPr="00274158">
        <w:rPr>
          <w:rFonts w:ascii="Verdana" w:hAnsi="Verdana"/>
          <w:sz w:val="22"/>
          <w:szCs w:val="22"/>
        </w:rPr>
        <w:t xml:space="preserve"> jest nieruchomość położona w </w:t>
      </w:r>
      <w:r w:rsidRPr="003001DE">
        <w:rPr>
          <w:rFonts w:ascii="Verdana" w:hAnsi="Verdana"/>
          <w:sz w:val="22"/>
          <w:szCs w:val="22"/>
        </w:rPr>
        <w:t xml:space="preserve">Opolu przy ul. </w:t>
      </w:r>
      <w:r>
        <w:rPr>
          <w:rFonts w:ascii="Verdana" w:hAnsi="Verdana"/>
          <w:sz w:val="22"/>
          <w:szCs w:val="22"/>
        </w:rPr>
        <w:t>Chabrów 65</w:t>
      </w:r>
      <w:r w:rsidRPr="003001DE">
        <w:rPr>
          <w:rFonts w:ascii="Verdana" w:hAnsi="Verdana"/>
          <w:sz w:val="22"/>
          <w:szCs w:val="22"/>
        </w:rPr>
        <w:t>.</w:t>
      </w:r>
    </w:p>
    <w:p w:rsidR="00E076B9" w:rsidRPr="009C21D5" w:rsidRDefault="00E076B9" w:rsidP="00E076B9">
      <w:pPr>
        <w:ind w:right="-590" w:firstLine="708"/>
        <w:jc w:val="both"/>
        <w:rPr>
          <w:rFonts w:ascii="Verdana" w:hAnsi="Verdana"/>
          <w:b/>
          <w:sz w:val="18"/>
          <w:szCs w:val="22"/>
        </w:rPr>
      </w:pPr>
      <w:r w:rsidRPr="00274158">
        <w:rPr>
          <w:rFonts w:ascii="Verdana" w:hAnsi="Verdana"/>
          <w:sz w:val="22"/>
          <w:szCs w:val="22"/>
        </w:rPr>
        <w:t xml:space="preserve">Dyrektorem jest Pan </w:t>
      </w:r>
      <w:r>
        <w:rPr>
          <w:rFonts w:ascii="Verdana" w:hAnsi="Verdana"/>
          <w:sz w:val="22"/>
          <w:szCs w:val="22"/>
        </w:rPr>
        <w:t>Jarosław Cieśliński</w:t>
      </w:r>
      <w:r w:rsidRPr="00274158">
        <w:rPr>
          <w:rFonts w:ascii="Verdana" w:hAnsi="Verdana"/>
          <w:sz w:val="22"/>
          <w:szCs w:val="22"/>
        </w:rPr>
        <w:t xml:space="preserve"> powołan</w:t>
      </w:r>
      <w:r>
        <w:rPr>
          <w:rFonts w:ascii="Verdana" w:hAnsi="Verdana"/>
          <w:sz w:val="22"/>
          <w:szCs w:val="22"/>
        </w:rPr>
        <w:t>y</w:t>
      </w:r>
      <w:r w:rsidRPr="00274158">
        <w:rPr>
          <w:rFonts w:ascii="Verdana" w:hAnsi="Verdana"/>
          <w:sz w:val="22"/>
          <w:szCs w:val="22"/>
        </w:rPr>
        <w:t xml:space="preserve"> na to stanowisko od </w:t>
      </w:r>
      <w:r>
        <w:rPr>
          <w:rFonts w:ascii="Verdana" w:hAnsi="Verdana"/>
          <w:sz w:val="22"/>
          <w:szCs w:val="22"/>
        </w:rPr>
        <w:t>1 października 1991</w:t>
      </w:r>
      <w:r w:rsidRPr="00274158">
        <w:rPr>
          <w:rFonts w:ascii="Verdana" w:hAnsi="Verdana"/>
          <w:sz w:val="22"/>
          <w:szCs w:val="22"/>
        </w:rPr>
        <w:t xml:space="preserve"> r. do dnia 31 sierpnia 20</w:t>
      </w:r>
      <w:r>
        <w:rPr>
          <w:rFonts w:ascii="Verdana" w:hAnsi="Verdana"/>
          <w:sz w:val="22"/>
          <w:szCs w:val="22"/>
        </w:rPr>
        <w:t>22</w:t>
      </w:r>
      <w:r w:rsidRPr="00274158">
        <w:rPr>
          <w:rFonts w:ascii="Verdana" w:hAnsi="Verdana"/>
          <w:sz w:val="22"/>
          <w:szCs w:val="22"/>
        </w:rPr>
        <w:t xml:space="preserve"> r. Głównym Księgowym jest 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A437C8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274158">
        <w:rPr>
          <w:rFonts w:ascii="Verdana" w:hAnsi="Verdana"/>
          <w:sz w:val="22"/>
          <w:szCs w:val="22"/>
        </w:rPr>
        <w:t xml:space="preserve">zatrudniona na podstawie umowy o pracę od dnia 1 </w:t>
      </w:r>
      <w:r>
        <w:rPr>
          <w:rFonts w:ascii="Verdana" w:hAnsi="Verdana"/>
          <w:sz w:val="22"/>
          <w:szCs w:val="22"/>
        </w:rPr>
        <w:t>lutego 2003</w:t>
      </w:r>
      <w:r w:rsidRPr="00274158">
        <w:rPr>
          <w:rFonts w:ascii="Verdana" w:hAnsi="Verdana"/>
          <w:sz w:val="22"/>
          <w:szCs w:val="22"/>
        </w:rPr>
        <w:t xml:space="preserve"> r. na </w:t>
      </w:r>
      <w:r w:rsidRPr="009C21D5">
        <w:rPr>
          <w:rFonts w:ascii="Verdana" w:hAnsi="Verdana"/>
          <w:sz w:val="22"/>
          <w:szCs w:val="22"/>
        </w:rPr>
        <w:t xml:space="preserve">czas nieokreślony w wymiarze 1,0 etatu </w:t>
      </w:r>
      <w:r w:rsidRPr="009C21D5">
        <w:rPr>
          <w:rFonts w:ascii="Verdana" w:hAnsi="Verdana"/>
          <w:b/>
          <w:sz w:val="18"/>
          <w:szCs w:val="22"/>
        </w:rPr>
        <w:t xml:space="preserve">(akta kontroli </w:t>
      </w:r>
      <w:r>
        <w:rPr>
          <w:rFonts w:ascii="Verdana" w:hAnsi="Verdana"/>
          <w:b/>
          <w:sz w:val="18"/>
          <w:szCs w:val="22"/>
        </w:rPr>
        <w:t>18/25/I</w:t>
      </w:r>
      <w:r w:rsidRPr="009C21D5">
        <w:rPr>
          <w:rFonts w:ascii="Verdana" w:hAnsi="Verdana"/>
          <w:b/>
          <w:sz w:val="18"/>
          <w:szCs w:val="22"/>
        </w:rPr>
        <w:t>/4-5)</w:t>
      </w:r>
      <w:r w:rsidRPr="004E5EE1">
        <w:rPr>
          <w:rFonts w:ascii="Verdana" w:hAnsi="Verdana"/>
          <w:sz w:val="18"/>
          <w:szCs w:val="22"/>
        </w:rPr>
        <w:t>.</w:t>
      </w:r>
    </w:p>
    <w:p w:rsidR="00E076B9" w:rsidRPr="009E4931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  <w:u w:val="single"/>
        </w:rPr>
      </w:pPr>
      <w:r w:rsidRPr="00274158">
        <w:rPr>
          <w:rFonts w:ascii="Verdana" w:hAnsi="Verdana"/>
          <w:sz w:val="22"/>
          <w:szCs w:val="22"/>
        </w:rPr>
        <w:t xml:space="preserve">Z budżetem gminy szkoła rozlicza się w dziale 801, </w:t>
      </w:r>
      <w:r>
        <w:rPr>
          <w:rFonts w:ascii="Verdana" w:hAnsi="Verdana"/>
          <w:sz w:val="22"/>
          <w:szCs w:val="22"/>
        </w:rPr>
        <w:t>w 4</w:t>
      </w:r>
      <w:r w:rsidRPr="00274158">
        <w:rPr>
          <w:rFonts w:ascii="Verdana" w:hAnsi="Verdana"/>
          <w:sz w:val="22"/>
          <w:szCs w:val="22"/>
        </w:rPr>
        <w:t xml:space="preserve"> rozdziałach: 80101 – Szkoła Podstawowa,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9E4931">
        <w:rPr>
          <w:rFonts w:ascii="Verdana" w:hAnsi="Verdana"/>
          <w:sz w:val="22"/>
          <w:szCs w:val="22"/>
        </w:rPr>
        <w:t xml:space="preserve">80146 – </w:t>
      </w:r>
      <w:r>
        <w:rPr>
          <w:rFonts w:ascii="Verdana" w:hAnsi="Verdana"/>
          <w:sz w:val="22"/>
          <w:szCs w:val="22"/>
        </w:rPr>
        <w:t>Doskonalenie zawodowe nauczycieli</w:t>
      </w:r>
      <w:r w:rsidRPr="00EE7AFF">
        <w:rPr>
          <w:rFonts w:ascii="Verdana" w:hAnsi="Verdana"/>
          <w:sz w:val="22"/>
          <w:szCs w:val="22"/>
        </w:rPr>
        <w:t>,</w:t>
      </w:r>
      <w:r w:rsidRPr="00C03BFE">
        <w:rPr>
          <w:rFonts w:ascii="Verdana" w:hAnsi="Verdana"/>
          <w:color w:val="FF0000"/>
          <w:sz w:val="22"/>
          <w:szCs w:val="22"/>
        </w:rPr>
        <w:t xml:space="preserve">  </w:t>
      </w:r>
      <w:r w:rsidRPr="009E4931">
        <w:rPr>
          <w:rFonts w:ascii="Verdana" w:hAnsi="Verdana"/>
          <w:sz w:val="22"/>
          <w:szCs w:val="22"/>
        </w:rPr>
        <w:t>80150 – Kształcenie specjalne</w:t>
      </w:r>
      <w:r w:rsidRPr="00251D35">
        <w:rPr>
          <w:rFonts w:ascii="Verdana" w:hAnsi="Verdana"/>
          <w:sz w:val="22"/>
          <w:szCs w:val="22"/>
        </w:rPr>
        <w:t>, 80195 – pozostała działalność,</w:t>
      </w:r>
      <w:r>
        <w:rPr>
          <w:rFonts w:ascii="Verdana" w:hAnsi="Verdana"/>
          <w:sz w:val="22"/>
          <w:szCs w:val="22"/>
        </w:rPr>
        <w:t xml:space="preserve"> w dziale 854 w 3 rozdziałach: </w:t>
      </w:r>
      <w:r w:rsidRPr="009E4931">
        <w:rPr>
          <w:rFonts w:ascii="Verdana" w:hAnsi="Verdana"/>
          <w:sz w:val="22"/>
          <w:szCs w:val="22"/>
        </w:rPr>
        <w:t xml:space="preserve">85401 – </w:t>
      </w:r>
      <w:r w:rsidRPr="00251D35">
        <w:rPr>
          <w:rFonts w:ascii="Verdana" w:hAnsi="Verdana"/>
          <w:sz w:val="22"/>
          <w:szCs w:val="22"/>
        </w:rPr>
        <w:t>Świetlica, 85416 –</w:t>
      </w:r>
      <w:r>
        <w:rPr>
          <w:rFonts w:ascii="Verdana" w:hAnsi="Verdana"/>
          <w:sz w:val="22"/>
          <w:szCs w:val="22"/>
        </w:rPr>
        <w:t xml:space="preserve"> pomoc materialna dla uczniów, </w:t>
      </w:r>
      <w:r w:rsidRPr="009E4931">
        <w:rPr>
          <w:rFonts w:ascii="Verdana" w:hAnsi="Verdana"/>
          <w:sz w:val="22"/>
          <w:szCs w:val="22"/>
        </w:rPr>
        <w:t xml:space="preserve">85446 – Dokształcanie nauczycieli świetlicy. Wydatki pokrywane są ze środków budżetowych Gminy oraz z dochodów własnych. Podstawą gospodarki finansowej jest roczny plan rzeczowo-finansowy. </w:t>
      </w:r>
    </w:p>
    <w:p w:rsidR="00E076B9" w:rsidRPr="00274158" w:rsidRDefault="00E076B9" w:rsidP="00E076B9">
      <w:pPr>
        <w:pStyle w:val="Tekstpodstawowy"/>
        <w:ind w:right="-590" w:firstLine="851"/>
      </w:pPr>
      <w:r w:rsidRPr="00274158">
        <w:t xml:space="preserve">Księgi rachunkowe prowadzone są z wykorzystaniem programu komputerowego </w:t>
      </w:r>
      <w:proofErr w:type="spellStart"/>
      <w:r>
        <w:t>Optivum</w:t>
      </w:r>
      <w:proofErr w:type="spellEnd"/>
      <w:r w:rsidRPr="00274158">
        <w:t>.</w:t>
      </w:r>
    </w:p>
    <w:p w:rsidR="00E076B9" w:rsidRDefault="00E076B9" w:rsidP="00E076B9">
      <w:pPr>
        <w:pStyle w:val="Tekstpodstawowy"/>
        <w:ind w:right="-590" w:firstLine="851"/>
        <w:rPr>
          <w:color w:val="FF0000"/>
        </w:rPr>
      </w:pPr>
      <w:r w:rsidRPr="008D148D">
        <w:t>Dyrektor szkoły wprowadził zarządzeniem nr 9/2014/2015 z dnia 09.04</w:t>
      </w:r>
      <w:r>
        <w:t>.</w:t>
      </w:r>
      <w:r w:rsidRPr="008D148D">
        <w:t>2015 r. Regulamin udzielania zamówień publicznych o wartości poniżej 30.000 euro.</w:t>
      </w:r>
      <w:r w:rsidRPr="00152981">
        <w:rPr>
          <w:color w:val="FF0000"/>
        </w:rPr>
        <w:t xml:space="preserve"> </w:t>
      </w:r>
    </w:p>
    <w:p w:rsidR="00E076B9" w:rsidRPr="00F46905" w:rsidRDefault="00E076B9" w:rsidP="00E076B9">
      <w:pPr>
        <w:tabs>
          <w:tab w:val="left" w:pos="2700"/>
        </w:tabs>
        <w:ind w:right="-590"/>
        <w:jc w:val="both"/>
        <w:rPr>
          <w:rStyle w:val="Pogrubienie"/>
          <w:snapToGrid w:val="0"/>
          <w:sz w:val="22"/>
          <w:szCs w:val="22"/>
          <w:u w:val="single"/>
        </w:rPr>
      </w:pPr>
    </w:p>
    <w:p w:rsidR="00E076B9" w:rsidRPr="00F46905" w:rsidRDefault="00E076B9" w:rsidP="00E076B9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  <w:r w:rsidRPr="00F46905">
        <w:rPr>
          <w:rStyle w:val="Pogrubienie"/>
          <w:snapToGrid w:val="0"/>
          <w:sz w:val="22"/>
          <w:szCs w:val="22"/>
          <w:u w:val="single"/>
        </w:rPr>
        <w:t>V.2 Dochody budżetowe</w:t>
      </w:r>
    </w:p>
    <w:p w:rsidR="00E076B9" w:rsidRPr="00152981" w:rsidRDefault="00E076B9" w:rsidP="00E076B9">
      <w:pPr>
        <w:pStyle w:val="Tekstpodstawowy"/>
        <w:spacing w:before="240"/>
        <w:ind w:right="-590" w:firstLine="851"/>
        <w:rPr>
          <w:color w:val="FF0000"/>
        </w:rPr>
      </w:pPr>
      <w:r w:rsidRPr="008F2BAC">
        <w:rPr>
          <w:snapToGrid w:val="0"/>
        </w:rPr>
        <w:t xml:space="preserve">W dniu </w:t>
      </w:r>
      <w:r>
        <w:rPr>
          <w:snapToGrid w:val="0"/>
        </w:rPr>
        <w:t>06</w:t>
      </w:r>
      <w:r w:rsidRPr="008F2BAC">
        <w:rPr>
          <w:snapToGrid w:val="0"/>
        </w:rPr>
        <w:t>.07.2018 r. (w wymaganym terminie) jednostka kontrolowana złożyła w Urzędzie Miasta Opola sprawozdanie Rb–27S</w:t>
      </w:r>
      <w:r w:rsidRPr="00152981">
        <w:rPr>
          <w:snapToGrid w:val="0"/>
          <w:color w:val="FF0000"/>
        </w:rPr>
        <w:t xml:space="preserve"> </w:t>
      </w:r>
      <w:r w:rsidRPr="00D31506">
        <w:rPr>
          <w:b/>
          <w:sz w:val="18"/>
        </w:rPr>
        <w:t>(akta kontroli 18/46/I/1)</w:t>
      </w:r>
      <w:r w:rsidRPr="00152981">
        <w:rPr>
          <w:b/>
          <w:color w:val="FF0000"/>
        </w:rPr>
        <w:t xml:space="preserve"> </w:t>
      </w:r>
      <w:r w:rsidRPr="008F2BAC">
        <w:rPr>
          <w:snapToGrid w:val="0"/>
        </w:rPr>
        <w:t xml:space="preserve">z wykonania planu dochodów budżetowych jednostki </w:t>
      </w:r>
      <w:r w:rsidRPr="008D148D">
        <w:rPr>
          <w:snapToGrid w:val="0"/>
        </w:rPr>
        <w:t>za I półrocze 2018 r.</w:t>
      </w:r>
      <w:r w:rsidRPr="00152981">
        <w:rPr>
          <w:snapToGrid w:val="0"/>
          <w:color w:val="FF0000"/>
        </w:rPr>
        <w:t xml:space="preserve"> </w:t>
      </w:r>
      <w:r w:rsidRPr="008D148D">
        <w:rPr>
          <w:snapToGrid w:val="0"/>
        </w:rPr>
        <w:t xml:space="preserve">Ze sprawozdania wynika, że dochody w tym okresie wyniosły 134,25 zł </w:t>
      </w:r>
      <w:r w:rsidRPr="008D148D">
        <w:t xml:space="preserve">i zaewidencjonowano je w rozdziale 80101 w paragrafie 0970 </w:t>
      </w:r>
      <w:r w:rsidRPr="008D148D">
        <w:rPr>
          <w:i/>
        </w:rPr>
        <w:t xml:space="preserve">wpływy z różnych dochodów </w:t>
      </w:r>
      <w:r>
        <w:t xml:space="preserve">– podatek VAT </w:t>
      </w:r>
      <w:r w:rsidRPr="00D31506">
        <w:rPr>
          <w:b/>
          <w:sz w:val="18"/>
          <w:szCs w:val="18"/>
        </w:rPr>
        <w:t>(akta kontroli 18/46/I/</w:t>
      </w:r>
      <w:r>
        <w:rPr>
          <w:b/>
          <w:sz w:val="18"/>
          <w:szCs w:val="18"/>
        </w:rPr>
        <w:t>2)</w:t>
      </w:r>
      <w:r w:rsidRPr="008D148D">
        <w:t>:</w:t>
      </w:r>
    </w:p>
    <w:p w:rsidR="00E076B9" w:rsidRPr="00152981" w:rsidRDefault="00E076B9" w:rsidP="00E076B9">
      <w:pPr>
        <w:pStyle w:val="Tekstpodstawowy"/>
        <w:ind w:right="-590" w:firstLine="851"/>
        <w:rPr>
          <w:color w:val="FF0000"/>
        </w:rPr>
      </w:pPr>
      <w:r w:rsidRPr="008D148D">
        <w:t>W wyniku kontroli ustalono że złożone sprawozdanie jest zgodne z ewidencją księgową</w:t>
      </w:r>
      <w:r>
        <w:t>.</w:t>
      </w:r>
    </w:p>
    <w:p w:rsidR="00E076B9" w:rsidRPr="00152981" w:rsidRDefault="00E076B9" w:rsidP="00E076B9">
      <w:pPr>
        <w:pStyle w:val="Tekstpodstawowy"/>
        <w:ind w:right="-590" w:firstLine="851"/>
        <w:rPr>
          <w:color w:val="FF0000"/>
        </w:rPr>
      </w:pPr>
      <w:r w:rsidRPr="008D148D">
        <w:t>Wykazane w sprawozdaniu dochody w paragrafie 0970 stanowią część podatku VAT,</w:t>
      </w:r>
      <w:r w:rsidRPr="00152981">
        <w:rPr>
          <w:color w:val="FF0000"/>
        </w:rPr>
        <w:t xml:space="preserve"> </w:t>
      </w:r>
      <w:r w:rsidRPr="008D148D">
        <w:t>który szkoła odliczyła z nadwyżki podatku z faktur zakupowych nad fakturami sprzedażowymi.</w:t>
      </w:r>
    </w:p>
    <w:p w:rsidR="00E076B9" w:rsidRPr="00152981" w:rsidRDefault="00E076B9" w:rsidP="00E076B9">
      <w:pPr>
        <w:pStyle w:val="Tekstpodstawowy"/>
        <w:ind w:right="-590" w:firstLine="851"/>
        <w:rPr>
          <w:color w:val="FF0000"/>
        </w:rPr>
      </w:pPr>
      <w:r w:rsidRPr="008D148D">
        <w:t>W trakcie kontroli ustalono, że deklarację VAT 7e</w:t>
      </w:r>
      <w:r w:rsidRPr="00152981">
        <w:rPr>
          <w:color w:val="FF0000"/>
        </w:rPr>
        <w:t xml:space="preserve">  </w:t>
      </w:r>
      <w:r w:rsidRPr="008D148D">
        <w:t>za czerwiec 2018</w:t>
      </w:r>
      <w:r>
        <w:t xml:space="preserve"> r. złożono w terminie.</w:t>
      </w:r>
    </w:p>
    <w:p w:rsidR="00E076B9" w:rsidRPr="00D31506" w:rsidRDefault="00E076B9" w:rsidP="00E076B9">
      <w:pPr>
        <w:ind w:right="-590" w:firstLine="851"/>
        <w:jc w:val="both"/>
        <w:rPr>
          <w:rFonts w:ascii="Verdana" w:hAnsi="Verdana"/>
          <w:color w:val="FF0000"/>
          <w:sz w:val="18"/>
          <w:szCs w:val="18"/>
        </w:rPr>
      </w:pPr>
      <w:r w:rsidRPr="008D148D">
        <w:rPr>
          <w:rFonts w:ascii="Verdana" w:hAnsi="Verdana"/>
          <w:sz w:val="22"/>
          <w:szCs w:val="22"/>
        </w:rPr>
        <w:t>Na podstawie wyciągów bankowych ustalono, że jednostka odprowadz</w:t>
      </w:r>
      <w:r>
        <w:rPr>
          <w:rFonts w:ascii="Verdana" w:hAnsi="Verdana"/>
          <w:sz w:val="22"/>
          <w:szCs w:val="22"/>
        </w:rPr>
        <w:t>ała</w:t>
      </w:r>
      <w:r w:rsidRPr="008D148D">
        <w:rPr>
          <w:rFonts w:ascii="Verdana" w:hAnsi="Verdana"/>
          <w:sz w:val="22"/>
          <w:szCs w:val="22"/>
        </w:rPr>
        <w:t xml:space="preserve"> dochód do Urzędu Miasta Opola</w:t>
      </w:r>
      <w:r w:rsidRPr="00EB5F72">
        <w:rPr>
          <w:rFonts w:ascii="Verdana" w:hAnsi="Verdana"/>
          <w:sz w:val="22"/>
          <w:szCs w:val="22"/>
        </w:rPr>
        <w:t>, w wymaganym terminie</w:t>
      </w:r>
      <w:r>
        <w:rPr>
          <w:rFonts w:ascii="Verdana" w:hAnsi="Verdana"/>
          <w:sz w:val="22"/>
          <w:szCs w:val="22"/>
        </w:rPr>
        <w:t xml:space="preserve"> </w:t>
      </w:r>
      <w:r w:rsidRPr="00D31506">
        <w:rPr>
          <w:rFonts w:ascii="Verdana" w:hAnsi="Verdana"/>
          <w:b/>
          <w:sz w:val="18"/>
          <w:szCs w:val="18"/>
        </w:rPr>
        <w:t>(akta kontroli 18/46/I/</w:t>
      </w:r>
      <w:r>
        <w:rPr>
          <w:rFonts w:ascii="Verdana" w:hAnsi="Verdana"/>
          <w:b/>
          <w:sz w:val="18"/>
          <w:szCs w:val="18"/>
        </w:rPr>
        <w:t>3-4</w:t>
      </w:r>
      <w:r w:rsidRPr="00D31506">
        <w:rPr>
          <w:rFonts w:ascii="Verdana" w:hAnsi="Verdana"/>
          <w:b/>
          <w:sz w:val="18"/>
          <w:szCs w:val="18"/>
        </w:rPr>
        <w:t>)</w:t>
      </w:r>
      <w:r w:rsidRPr="00D31506">
        <w:rPr>
          <w:rFonts w:ascii="Verdana" w:hAnsi="Verdana"/>
          <w:sz w:val="18"/>
          <w:szCs w:val="18"/>
        </w:rPr>
        <w:t>.</w:t>
      </w:r>
    </w:p>
    <w:p w:rsidR="00E076B9" w:rsidRPr="00C03BFE" w:rsidRDefault="00E076B9" w:rsidP="00E076B9">
      <w:pPr>
        <w:ind w:left="567" w:right="-590" w:hanging="567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E076B9" w:rsidRPr="00FE7B4D" w:rsidRDefault="00E076B9" w:rsidP="00E076B9">
      <w:pPr>
        <w:ind w:left="567" w:right="-590" w:hanging="567"/>
        <w:jc w:val="both"/>
        <w:rPr>
          <w:rFonts w:ascii="Verdana" w:hAnsi="Verdana"/>
          <w:b/>
          <w:i/>
          <w:sz w:val="22"/>
          <w:szCs w:val="22"/>
        </w:rPr>
      </w:pPr>
      <w:r w:rsidRPr="00FE7B4D">
        <w:rPr>
          <w:rFonts w:ascii="Verdana" w:hAnsi="Verdana"/>
          <w:b/>
          <w:sz w:val="22"/>
          <w:szCs w:val="22"/>
          <w:u w:val="single"/>
        </w:rPr>
        <w:t>V.3 Wydatki budżetowe – w tym wynagrodzenia osobowe</w:t>
      </w:r>
    </w:p>
    <w:p w:rsidR="00E076B9" w:rsidRPr="00FE7B4D" w:rsidRDefault="00E076B9" w:rsidP="00E076B9">
      <w:pPr>
        <w:tabs>
          <w:tab w:val="left" w:pos="2700"/>
        </w:tabs>
        <w:ind w:right="-590"/>
        <w:jc w:val="both"/>
        <w:rPr>
          <w:rFonts w:ascii="Verdana" w:hAnsi="Verdana"/>
          <w:snapToGrid w:val="0"/>
          <w:sz w:val="22"/>
          <w:szCs w:val="22"/>
        </w:rPr>
      </w:pPr>
    </w:p>
    <w:p w:rsidR="00E076B9" w:rsidRPr="00D31506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F2BAC">
        <w:rPr>
          <w:rFonts w:ascii="Verdana" w:hAnsi="Verdana"/>
          <w:snapToGrid w:val="0"/>
          <w:sz w:val="22"/>
          <w:szCs w:val="22"/>
        </w:rPr>
        <w:t xml:space="preserve">W dniu </w:t>
      </w:r>
      <w:r>
        <w:rPr>
          <w:rFonts w:ascii="Verdana" w:hAnsi="Verdana"/>
          <w:snapToGrid w:val="0"/>
          <w:sz w:val="22"/>
          <w:szCs w:val="22"/>
        </w:rPr>
        <w:t>06.</w:t>
      </w:r>
      <w:r w:rsidRPr="008F2BAC">
        <w:rPr>
          <w:rFonts w:ascii="Verdana" w:hAnsi="Verdana"/>
          <w:snapToGrid w:val="0"/>
          <w:sz w:val="22"/>
          <w:szCs w:val="22"/>
        </w:rPr>
        <w:t>07.2018 r.</w:t>
      </w:r>
      <w:r w:rsidRPr="00152981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8F2BAC">
        <w:rPr>
          <w:rFonts w:ascii="Verdana" w:hAnsi="Verdana"/>
          <w:snapToGrid w:val="0"/>
          <w:sz w:val="22"/>
          <w:szCs w:val="22"/>
        </w:rPr>
        <w:t>(w wymaganym terminie) jednostka kontrolowana złożyła w Urzędzie Miasta Opola sprawozdani</w:t>
      </w:r>
      <w:r>
        <w:rPr>
          <w:rFonts w:ascii="Verdana" w:hAnsi="Verdana"/>
          <w:snapToGrid w:val="0"/>
          <w:sz w:val="22"/>
          <w:szCs w:val="22"/>
        </w:rPr>
        <w:t>e</w:t>
      </w:r>
      <w:r w:rsidRPr="008F2BAC">
        <w:rPr>
          <w:rFonts w:ascii="Verdana" w:hAnsi="Verdana"/>
          <w:snapToGrid w:val="0"/>
          <w:sz w:val="22"/>
          <w:szCs w:val="22"/>
        </w:rPr>
        <w:t xml:space="preserve"> Rb–</w:t>
      </w:r>
      <w:r w:rsidRPr="00D31506">
        <w:rPr>
          <w:rFonts w:ascii="Verdana" w:hAnsi="Verdana"/>
          <w:snapToGrid w:val="0"/>
          <w:sz w:val="22"/>
          <w:szCs w:val="22"/>
        </w:rPr>
        <w:t xml:space="preserve">28S </w:t>
      </w:r>
      <w:r w:rsidRPr="00D31506">
        <w:rPr>
          <w:rFonts w:ascii="Verdana" w:hAnsi="Verdana"/>
          <w:b/>
          <w:sz w:val="18"/>
          <w:szCs w:val="22"/>
        </w:rPr>
        <w:t xml:space="preserve">(akta kontroli 18/46/I/5-7) </w:t>
      </w:r>
      <w:r w:rsidRPr="00D31506">
        <w:rPr>
          <w:rFonts w:ascii="Verdana" w:hAnsi="Verdana"/>
          <w:snapToGrid w:val="0"/>
          <w:sz w:val="22"/>
          <w:szCs w:val="22"/>
        </w:rPr>
        <w:t>z wykonania planu wydatków budżetowych za I półrocze 2018 r. Ze sprawozdania wynika, że wydatki ogółem wyniosły 2.239.559,39 zł i zostały</w:t>
      </w:r>
      <w:r w:rsidRPr="00D31506">
        <w:rPr>
          <w:rFonts w:ascii="Verdana" w:hAnsi="Verdana"/>
          <w:sz w:val="22"/>
          <w:szCs w:val="22"/>
        </w:rPr>
        <w:t xml:space="preserve"> zaewidencjonowane w dwóch działach, siedmiu rozdziałach oraz w dwudziestu jeden paragrafach. </w:t>
      </w:r>
    </w:p>
    <w:p w:rsidR="00E076B9" w:rsidRPr="00D31506" w:rsidRDefault="00E076B9" w:rsidP="00E076B9">
      <w:pPr>
        <w:ind w:right="-590" w:firstLine="851"/>
        <w:jc w:val="both"/>
        <w:rPr>
          <w:rFonts w:ascii="Verdana" w:hAnsi="Verdana"/>
          <w:b/>
          <w:sz w:val="18"/>
          <w:szCs w:val="22"/>
        </w:rPr>
      </w:pPr>
      <w:r w:rsidRPr="00D31506">
        <w:rPr>
          <w:rFonts w:ascii="Verdana" w:hAnsi="Verdana"/>
          <w:sz w:val="22"/>
          <w:szCs w:val="22"/>
        </w:rPr>
        <w:t xml:space="preserve">W wyniku kontroli ustalono, że sprawozdanie jest zgodne z ewidencją księgową, potwierdził to raport </w:t>
      </w:r>
      <w:r w:rsidRPr="00D31506">
        <w:rPr>
          <w:rFonts w:ascii="Verdana" w:hAnsi="Verdana"/>
          <w:i/>
          <w:sz w:val="22"/>
          <w:szCs w:val="22"/>
        </w:rPr>
        <w:t>zestawienie wykonanych wydatków / dochodów za styczeń – czerwiec 2018</w:t>
      </w:r>
      <w:r w:rsidRPr="00D31506">
        <w:rPr>
          <w:rFonts w:ascii="Verdana" w:hAnsi="Verdana"/>
          <w:sz w:val="22"/>
          <w:szCs w:val="22"/>
        </w:rPr>
        <w:t xml:space="preserve"> </w:t>
      </w:r>
      <w:r w:rsidRPr="00D31506">
        <w:rPr>
          <w:rFonts w:ascii="Verdana" w:hAnsi="Verdana"/>
          <w:b/>
          <w:sz w:val="18"/>
          <w:szCs w:val="22"/>
        </w:rPr>
        <w:t>(akta kontroli 18/</w:t>
      </w:r>
      <w:r>
        <w:rPr>
          <w:rFonts w:ascii="Verdana" w:hAnsi="Verdana"/>
          <w:b/>
          <w:sz w:val="18"/>
          <w:szCs w:val="22"/>
        </w:rPr>
        <w:t>46</w:t>
      </w:r>
      <w:r w:rsidRPr="00D31506">
        <w:rPr>
          <w:rFonts w:ascii="Verdana" w:hAnsi="Verdana"/>
          <w:b/>
          <w:sz w:val="18"/>
          <w:szCs w:val="22"/>
        </w:rPr>
        <w:t xml:space="preserve">/I/8-10). </w:t>
      </w:r>
    </w:p>
    <w:p w:rsidR="00E076B9" w:rsidRPr="006B1A95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B1A95">
        <w:rPr>
          <w:rFonts w:ascii="Verdana" w:hAnsi="Verdana"/>
          <w:sz w:val="22"/>
          <w:szCs w:val="22"/>
        </w:rPr>
        <w:t>Szczegółową kontrolą objęto wydatki zaewidencjonowane w:</w:t>
      </w:r>
    </w:p>
    <w:p w:rsidR="00E076B9" w:rsidRPr="00813C69" w:rsidRDefault="00E076B9" w:rsidP="00E076B9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13C69">
        <w:rPr>
          <w:rFonts w:ascii="Verdana" w:hAnsi="Verdana"/>
          <w:sz w:val="22"/>
          <w:szCs w:val="22"/>
        </w:rPr>
        <w:t xml:space="preserve">801-80101-4210 </w:t>
      </w:r>
      <w:r w:rsidRPr="00813C69">
        <w:rPr>
          <w:rFonts w:ascii="Verdana" w:hAnsi="Verdana"/>
          <w:i/>
          <w:sz w:val="22"/>
          <w:szCs w:val="22"/>
        </w:rPr>
        <w:t>zakup materiałów i wyposażenia</w:t>
      </w:r>
      <w:r w:rsidRPr="00813C69">
        <w:rPr>
          <w:rFonts w:ascii="Verdana" w:hAnsi="Verdana"/>
          <w:sz w:val="22"/>
          <w:szCs w:val="22"/>
        </w:rPr>
        <w:t xml:space="preserve">, </w:t>
      </w:r>
    </w:p>
    <w:p w:rsidR="00E076B9" w:rsidRPr="00813C69" w:rsidRDefault="00E076B9" w:rsidP="00E076B9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13C69">
        <w:rPr>
          <w:rFonts w:ascii="Verdana" w:hAnsi="Verdana"/>
          <w:sz w:val="22"/>
          <w:szCs w:val="22"/>
        </w:rPr>
        <w:t xml:space="preserve">801-80101-4270 </w:t>
      </w:r>
      <w:r w:rsidRPr="00813C69">
        <w:rPr>
          <w:rFonts w:ascii="Verdana" w:hAnsi="Verdana"/>
          <w:i/>
          <w:sz w:val="22"/>
          <w:szCs w:val="22"/>
        </w:rPr>
        <w:t xml:space="preserve">zakup </w:t>
      </w:r>
      <w:r>
        <w:rPr>
          <w:rFonts w:ascii="Verdana" w:hAnsi="Verdana"/>
          <w:i/>
          <w:sz w:val="22"/>
          <w:szCs w:val="22"/>
        </w:rPr>
        <w:t>usług</w:t>
      </w:r>
      <w:r w:rsidRPr="00813C69">
        <w:rPr>
          <w:rFonts w:ascii="Verdana" w:hAnsi="Verdana"/>
          <w:i/>
          <w:sz w:val="22"/>
          <w:szCs w:val="22"/>
        </w:rPr>
        <w:t xml:space="preserve"> remontowe</w:t>
      </w:r>
      <w:r w:rsidRPr="00813C69">
        <w:rPr>
          <w:rFonts w:ascii="Verdana" w:hAnsi="Verdana"/>
          <w:sz w:val="22"/>
          <w:szCs w:val="22"/>
        </w:rPr>
        <w:t>,</w:t>
      </w:r>
    </w:p>
    <w:p w:rsidR="00E076B9" w:rsidRPr="00813C69" w:rsidRDefault="00E076B9" w:rsidP="00E076B9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13C69">
        <w:rPr>
          <w:rFonts w:ascii="Verdana" w:hAnsi="Verdana"/>
          <w:sz w:val="22"/>
          <w:szCs w:val="22"/>
        </w:rPr>
        <w:lastRenderedPageBreak/>
        <w:t xml:space="preserve">801-80101-4300 </w:t>
      </w:r>
      <w:r>
        <w:rPr>
          <w:rFonts w:ascii="Verdana" w:hAnsi="Verdana"/>
          <w:i/>
          <w:sz w:val="22"/>
          <w:szCs w:val="22"/>
        </w:rPr>
        <w:t>zakup usług pozostałych.</w:t>
      </w: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076B9" w:rsidRPr="00BE776C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8C5AA3">
        <w:rPr>
          <w:rFonts w:ascii="Verdana" w:hAnsi="Verdana"/>
          <w:sz w:val="22"/>
          <w:szCs w:val="22"/>
        </w:rPr>
        <w:t>W dziale 801, rozdziale 80101, paragrafie 4210</w:t>
      </w:r>
      <w:r w:rsidRPr="00BE776C">
        <w:rPr>
          <w:rFonts w:ascii="Verdana" w:hAnsi="Verdana"/>
          <w:color w:val="FF0000"/>
          <w:sz w:val="22"/>
          <w:szCs w:val="22"/>
        </w:rPr>
        <w:t xml:space="preserve"> </w:t>
      </w:r>
      <w:r w:rsidRPr="00D31506">
        <w:rPr>
          <w:rFonts w:ascii="Verdana" w:hAnsi="Verdana"/>
          <w:b/>
          <w:sz w:val="18"/>
          <w:szCs w:val="18"/>
        </w:rPr>
        <w:t>(akta kontroli 18/</w:t>
      </w:r>
      <w:r>
        <w:rPr>
          <w:rFonts w:ascii="Verdana" w:hAnsi="Verdana"/>
          <w:b/>
          <w:sz w:val="18"/>
          <w:szCs w:val="18"/>
        </w:rPr>
        <w:t>46</w:t>
      </w:r>
      <w:r w:rsidRPr="00D31506">
        <w:rPr>
          <w:rFonts w:ascii="Verdana" w:hAnsi="Verdana"/>
          <w:b/>
          <w:sz w:val="18"/>
          <w:szCs w:val="18"/>
        </w:rPr>
        <w:t>/I/11-15)</w:t>
      </w:r>
      <w:r w:rsidRPr="00BE776C">
        <w:rPr>
          <w:rFonts w:ascii="Verdana" w:hAnsi="Verdana"/>
          <w:color w:val="FF0000"/>
          <w:sz w:val="22"/>
          <w:szCs w:val="22"/>
        </w:rPr>
        <w:t xml:space="preserve"> </w:t>
      </w:r>
      <w:r w:rsidRPr="008C5AA3">
        <w:rPr>
          <w:rFonts w:ascii="Verdana" w:hAnsi="Verdana"/>
          <w:sz w:val="22"/>
          <w:szCs w:val="22"/>
        </w:rPr>
        <w:t>zaewidencjonowano</w:t>
      </w:r>
      <w:r w:rsidRPr="00BE776C">
        <w:rPr>
          <w:rFonts w:ascii="Verdana" w:hAnsi="Verdana"/>
          <w:color w:val="FF0000"/>
          <w:sz w:val="22"/>
          <w:szCs w:val="22"/>
        </w:rPr>
        <w:t xml:space="preserve"> </w:t>
      </w:r>
      <w:r w:rsidRPr="001E03F8">
        <w:rPr>
          <w:rFonts w:ascii="Verdana" w:hAnsi="Verdana"/>
          <w:sz w:val="22"/>
          <w:szCs w:val="22"/>
        </w:rPr>
        <w:t xml:space="preserve">68 </w:t>
      </w:r>
      <w:r w:rsidRPr="008C5AA3">
        <w:rPr>
          <w:rFonts w:ascii="Verdana" w:hAnsi="Verdana"/>
          <w:sz w:val="22"/>
          <w:szCs w:val="22"/>
        </w:rPr>
        <w:t>wydatk</w:t>
      </w:r>
      <w:r>
        <w:rPr>
          <w:rFonts w:ascii="Verdana" w:hAnsi="Verdana"/>
          <w:sz w:val="22"/>
          <w:szCs w:val="22"/>
        </w:rPr>
        <w:t>ów</w:t>
      </w:r>
      <w:r w:rsidRPr="008C5AA3">
        <w:rPr>
          <w:rFonts w:ascii="Verdana" w:hAnsi="Verdana"/>
          <w:sz w:val="22"/>
          <w:szCs w:val="22"/>
        </w:rPr>
        <w:t xml:space="preserve"> na łączną kwotę</w:t>
      </w:r>
      <w:r w:rsidRPr="00BE776C">
        <w:rPr>
          <w:rFonts w:ascii="Verdana" w:hAnsi="Verdana"/>
          <w:color w:val="FF0000"/>
          <w:sz w:val="22"/>
          <w:szCs w:val="22"/>
        </w:rPr>
        <w:t xml:space="preserve"> </w:t>
      </w:r>
      <w:r w:rsidRPr="008C5AA3">
        <w:rPr>
          <w:rFonts w:ascii="Verdana" w:hAnsi="Verdana"/>
          <w:sz w:val="22"/>
          <w:szCs w:val="22"/>
        </w:rPr>
        <w:t xml:space="preserve">43.373,40 zł. Do szczegółowej kontroli </w:t>
      </w:r>
      <w:r w:rsidRPr="00F10D59">
        <w:rPr>
          <w:rFonts w:ascii="Verdana" w:hAnsi="Verdana"/>
          <w:sz w:val="22"/>
          <w:szCs w:val="22"/>
        </w:rPr>
        <w:t>wytypowano wydatki o wartości powyżej 200 zł (23 sztuki). Wydatki dotyczyły zakupu: środków czystości, farb, art. malarskich, przewodów, gniazdek,  ramki na zdjęcia, wkręt</w:t>
      </w:r>
      <w:r>
        <w:rPr>
          <w:rFonts w:ascii="Verdana" w:hAnsi="Verdana"/>
          <w:sz w:val="22"/>
          <w:szCs w:val="22"/>
        </w:rPr>
        <w:t>ów, wierteł</w:t>
      </w:r>
      <w:r w:rsidRPr="00F10D59">
        <w:rPr>
          <w:rFonts w:ascii="Verdana" w:hAnsi="Verdana"/>
          <w:sz w:val="22"/>
          <w:szCs w:val="22"/>
        </w:rPr>
        <w:t xml:space="preserve">, </w:t>
      </w:r>
      <w:proofErr w:type="spellStart"/>
      <w:r w:rsidRPr="00F10D59">
        <w:rPr>
          <w:rFonts w:ascii="Verdana" w:hAnsi="Verdana"/>
          <w:sz w:val="22"/>
          <w:szCs w:val="22"/>
        </w:rPr>
        <w:t>bindowni</w:t>
      </w:r>
      <w:r>
        <w:rPr>
          <w:rFonts w:ascii="Verdana" w:hAnsi="Verdana"/>
          <w:sz w:val="22"/>
          <w:szCs w:val="22"/>
        </w:rPr>
        <w:t>cy</w:t>
      </w:r>
      <w:proofErr w:type="spellEnd"/>
      <w:r w:rsidRPr="00F10D59">
        <w:rPr>
          <w:rFonts w:ascii="Verdana" w:hAnsi="Verdana"/>
          <w:sz w:val="22"/>
          <w:szCs w:val="22"/>
        </w:rPr>
        <w:t>, blat</w:t>
      </w:r>
      <w:r>
        <w:rPr>
          <w:rFonts w:ascii="Verdana" w:hAnsi="Verdana"/>
          <w:sz w:val="22"/>
          <w:szCs w:val="22"/>
        </w:rPr>
        <w:t>ów</w:t>
      </w:r>
      <w:r w:rsidRPr="00F10D59">
        <w:rPr>
          <w:rFonts w:ascii="Verdana" w:hAnsi="Verdana"/>
          <w:sz w:val="22"/>
          <w:szCs w:val="22"/>
        </w:rPr>
        <w:t xml:space="preserve"> do bi</w:t>
      </w:r>
      <w:r>
        <w:rPr>
          <w:rFonts w:ascii="Verdana" w:hAnsi="Verdana"/>
          <w:sz w:val="22"/>
          <w:szCs w:val="22"/>
        </w:rPr>
        <w:t>u</w:t>
      </w:r>
      <w:r w:rsidRPr="00F10D59">
        <w:rPr>
          <w:rFonts w:ascii="Verdana" w:hAnsi="Verdana"/>
          <w:sz w:val="22"/>
          <w:szCs w:val="22"/>
        </w:rPr>
        <w:t>rek, szaf</w:t>
      </w:r>
      <w:r>
        <w:rPr>
          <w:rFonts w:ascii="Verdana" w:hAnsi="Verdana"/>
          <w:sz w:val="22"/>
          <w:szCs w:val="22"/>
        </w:rPr>
        <w:t>y</w:t>
      </w:r>
      <w:r w:rsidRPr="00F10D59">
        <w:rPr>
          <w:rFonts w:ascii="Verdana" w:hAnsi="Verdana"/>
          <w:sz w:val="22"/>
          <w:szCs w:val="22"/>
        </w:rPr>
        <w:t>, tab</w:t>
      </w:r>
      <w:r>
        <w:rPr>
          <w:rFonts w:ascii="Verdana" w:hAnsi="Verdana"/>
          <w:sz w:val="22"/>
          <w:szCs w:val="22"/>
        </w:rPr>
        <w:t>licy lekcyjnej</w:t>
      </w:r>
      <w:r w:rsidRPr="00F10D59">
        <w:rPr>
          <w:rFonts w:ascii="Verdana" w:hAnsi="Verdana"/>
          <w:sz w:val="22"/>
          <w:szCs w:val="22"/>
        </w:rPr>
        <w:t>, krzes</w:t>
      </w:r>
      <w:r>
        <w:rPr>
          <w:rFonts w:ascii="Verdana" w:hAnsi="Verdana"/>
          <w:sz w:val="22"/>
          <w:szCs w:val="22"/>
        </w:rPr>
        <w:t>eł</w:t>
      </w:r>
      <w:r w:rsidRPr="00F10D59">
        <w:rPr>
          <w:rFonts w:ascii="Verdana" w:hAnsi="Verdana"/>
          <w:sz w:val="22"/>
          <w:szCs w:val="22"/>
        </w:rPr>
        <w:t xml:space="preserve"> uczniowski</w:t>
      </w:r>
      <w:r>
        <w:rPr>
          <w:rFonts w:ascii="Verdana" w:hAnsi="Verdana"/>
          <w:sz w:val="22"/>
          <w:szCs w:val="22"/>
        </w:rPr>
        <w:t>ch,</w:t>
      </w:r>
      <w:r w:rsidRPr="00F10D59">
        <w:rPr>
          <w:rFonts w:ascii="Verdana" w:hAnsi="Verdana"/>
          <w:sz w:val="22"/>
          <w:szCs w:val="22"/>
        </w:rPr>
        <w:t xml:space="preserve"> komputer</w:t>
      </w:r>
      <w:r>
        <w:rPr>
          <w:rFonts w:ascii="Verdana" w:hAnsi="Verdana"/>
          <w:sz w:val="22"/>
          <w:szCs w:val="22"/>
        </w:rPr>
        <w:t>ów, urządzenia</w:t>
      </w:r>
      <w:r w:rsidRPr="00F10D59">
        <w:rPr>
          <w:rFonts w:ascii="Verdana" w:hAnsi="Verdana"/>
          <w:sz w:val="22"/>
          <w:szCs w:val="22"/>
        </w:rPr>
        <w:t xml:space="preserve"> wielofunkcyjne</w:t>
      </w:r>
      <w:r>
        <w:rPr>
          <w:rFonts w:ascii="Verdana" w:hAnsi="Verdana"/>
          <w:sz w:val="22"/>
          <w:szCs w:val="22"/>
        </w:rPr>
        <w:t>go</w:t>
      </w:r>
      <w:r w:rsidRPr="00F10D59">
        <w:rPr>
          <w:rFonts w:ascii="Verdana" w:hAnsi="Verdana"/>
          <w:sz w:val="22"/>
          <w:szCs w:val="22"/>
        </w:rPr>
        <w:t>, detektor</w:t>
      </w:r>
      <w:r>
        <w:rPr>
          <w:rFonts w:ascii="Verdana" w:hAnsi="Verdana"/>
          <w:sz w:val="22"/>
          <w:szCs w:val="22"/>
        </w:rPr>
        <w:t>a</w:t>
      </w:r>
      <w:r w:rsidRPr="00F10D5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E076B9" w:rsidRPr="00F10D59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10D59"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 terminowo przelewem na konto wskazane na fakturze.</w:t>
      </w:r>
      <w:r>
        <w:rPr>
          <w:rFonts w:ascii="Verdana" w:hAnsi="Verdana"/>
          <w:sz w:val="22"/>
          <w:szCs w:val="22"/>
        </w:rPr>
        <w:t xml:space="preserve"> Ponadto ustalono, że zakupione środki trwałe zostały wpisane do ksiąg inwentarzowych.</w:t>
      </w: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076B9" w:rsidRPr="00D31506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E03F8">
        <w:rPr>
          <w:rFonts w:ascii="Verdana" w:hAnsi="Verdana"/>
          <w:sz w:val="22"/>
          <w:szCs w:val="22"/>
        </w:rPr>
        <w:t>W dziale 801, rozdziale 80101, paragrafie 4270</w:t>
      </w:r>
      <w:r w:rsidRPr="00BE776C">
        <w:rPr>
          <w:rFonts w:ascii="Verdana" w:hAnsi="Verdana"/>
          <w:color w:val="FF0000"/>
          <w:sz w:val="22"/>
          <w:szCs w:val="22"/>
        </w:rPr>
        <w:t xml:space="preserve"> </w:t>
      </w:r>
      <w:r w:rsidRPr="00D31506">
        <w:rPr>
          <w:rFonts w:ascii="Verdana" w:hAnsi="Verdana"/>
          <w:b/>
          <w:sz w:val="18"/>
          <w:szCs w:val="18"/>
        </w:rPr>
        <w:t>(akta kontroli 18/46/I/16-17)</w:t>
      </w:r>
      <w:r w:rsidRPr="00D31506">
        <w:rPr>
          <w:rFonts w:ascii="Verdana" w:hAnsi="Verdana"/>
          <w:sz w:val="22"/>
          <w:szCs w:val="22"/>
        </w:rPr>
        <w:t xml:space="preserve"> zaewidencjonowano 13 wydatków na łączną kwotę 6.572,35 zł. Kontrolą objęto wszystkie wydatki. Wydatki dotyczyły: remontu instalacji wod.-kan., konserwacji systemu alarmowego, naprawy i konserwacji kopiarki, naprawy centrali telefonicznej, wymiany zaworu termostatycznego, naprawy i konserwacji urządzeń do trawy i żywopłotu, remontu bram, naprawy urządzeń na placu zabaw, prac konserwacyjnych w systemie telewizji.</w:t>
      </w:r>
    </w:p>
    <w:p w:rsidR="00E076B9" w:rsidRPr="00D31506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31506"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 terminowo przelewem na konto wskazane na fakturze.</w:t>
      </w:r>
    </w:p>
    <w:p w:rsidR="00E076B9" w:rsidRPr="00D31506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E076B9" w:rsidRPr="002878EB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31506">
        <w:rPr>
          <w:rFonts w:ascii="Verdana" w:hAnsi="Verdana"/>
          <w:sz w:val="22"/>
          <w:szCs w:val="22"/>
        </w:rPr>
        <w:t xml:space="preserve">W dziale 801, rozdziale 80101, paragrafie 4300 </w:t>
      </w:r>
      <w:r w:rsidRPr="00D31506">
        <w:rPr>
          <w:rFonts w:ascii="Verdana" w:hAnsi="Verdana"/>
          <w:b/>
          <w:sz w:val="18"/>
          <w:szCs w:val="18"/>
        </w:rPr>
        <w:t>(akta kontroli 18/46/I/19-20)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1E03F8">
        <w:rPr>
          <w:rFonts w:ascii="Verdana" w:hAnsi="Verdana"/>
          <w:sz w:val="22"/>
          <w:szCs w:val="22"/>
        </w:rPr>
        <w:t xml:space="preserve">zaewidencjonowano </w:t>
      </w:r>
      <w:r>
        <w:rPr>
          <w:rFonts w:ascii="Verdana" w:hAnsi="Verdana"/>
          <w:sz w:val="22"/>
          <w:szCs w:val="22"/>
        </w:rPr>
        <w:t>wydatki</w:t>
      </w:r>
      <w:r w:rsidRPr="001E03F8">
        <w:rPr>
          <w:rFonts w:ascii="Verdana" w:hAnsi="Verdana"/>
          <w:sz w:val="22"/>
          <w:szCs w:val="22"/>
        </w:rPr>
        <w:t xml:space="preserve"> na łączną kwotę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1E03F8">
        <w:rPr>
          <w:rFonts w:ascii="Verdana" w:hAnsi="Verdana"/>
          <w:sz w:val="22"/>
          <w:szCs w:val="22"/>
        </w:rPr>
        <w:t xml:space="preserve">10.466,28 zł. Do szczegółowej kontroli wytypowano </w:t>
      </w:r>
      <w:r>
        <w:rPr>
          <w:rFonts w:ascii="Verdana" w:hAnsi="Verdana"/>
          <w:sz w:val="22"/>
          <w:szCs w:val="22"/>
        </w:rPr>
        <w:t xml:space="preserve">5 </w:t>
      </w:r>
      <w:r w:rsidRPr="001E03F8">
        <w:rPr>
          <w:rFonts w:ascii="Verdana" w:hAnsi="Verdana"/>
          <w:sz w:val="22"/>
          <w:szCs w:val="22"/>
        </w:rPr>
        <w:t>wydatk</w:t>
      </w:r>
      <w:r>
        <w:rPr>
          <w:rFonts w:ascii="Verdana" w:hAnsi="Verdana"/>
          <w:sz w:val="22"/>
          <w:szCs w:val="22"/>
        </w:rPr>
        <w:t>ów o łącznej wartości 5.057,47 zł</w:t>
      </w:r>
      <w:r w:rsidRPr="002878EB">
        <w:rPr>
          <w:rFonts w:ascii="Verdana" w:hAnsi="Verdana"/>
          <w:sz w:val="22"/>
          <w:szCs w:val="22"/>
        </w:rPr>
        <w:t>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AC037D">
        <w:rPr>
          <w:rFonts w:ascii="Verdana" w:hAnsi="Verdana"/>
          <w:sz w:val="22"/>
          <w:szCs w:val="22"/>
        </w:rPr>
        <w:t>Wydatki dotyczyły: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wykonania okresowych pomiarów instalacji elektrycznej, przeglądu instalacji gazowej, przeglądu instalacji hydrantowej i sprzętu p.poż., przeglądu placu zabaw oraz przeglądu technicznego budynków i otoczenia szkoły.</w:t>
      </w:r>
    </w:p>
    <w:p w:rsidR="00E076B9" w:rsidRPr="00AC037D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AC037D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przelewem na konto wskazane na fakturze. W 1 przypadku zespół kontrolny stwierdził opłacenie faktury po terminie na niej wskazanym, jednakże wykonawca nie naliczył odsetek. </w:t>
      </w:r>
    </w:p>
    <w:p w:rsidR="00E076B9" w:rsidRPr="008E56E4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E076B9" w:rsidRPr="008E56E4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8E56E4">
        <w:rPr>
          <w:rFonts w:ascii="Verdana" w:hAnsi="Verdana"/>
          <w:b/>
          <w:sz w:val="22"/>
          <w:szCs w:val="22"/>
        </w:rPr>
        <w:t>Wynagrodzenia osobowe</w:t>
      </w:r>
    </w:p>
    <w:p w:rsidR="00E076B9" w:rsidRPr="008E56E4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E076B9" w:rsidRPr="003A38F1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66286">
        <w:rPr>
          <w:rFonts w:ascii="Verdana" w:hAnsi="Verdana"/>
          <w:sz w:val="22"/>
          <w:szCs w:val="22"/>
        </w:rPr>
        <w:t>W sprawozdaniu Rb-28S jednostka kontrolowana wykazała wykonanie wydatków w obszarze wynagrodzeń osobowych w trzech rozdziałach tj</w:t>
      </w:r>
      <w:r w:rsidRPr="003A38F1">
        <w:rPr>
          <w:rFonts w:ascii="Verdana" w:hAnsi="Verdana"/>
          <w:sz w:val="22"/>
          <w:szCs w:val="22"/>
        </w:rPr>
        <w:t>. 80101, 80150 oraz 85401 na łączna kwotę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D03C95">
        <w:rPr>
          <w:rFonts w:ascii="Verdana" w:hAnsi="Verdana"/>
          <w:sz w:val="22"/>
          <w:szCs w:val="22"/>
        </w:rPr>
        <w:t>1.949.856,97 zł,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3A38F1">
        <w:rPr>
          <w:rFonts w:ascii="Verdana" w:hAnsi="Verdana"/>
          <w:sz w:val="22"/>
          <w:szCs w:val="22"/>
        </w:rPr>
        <w:t>w niżej wymienionych paragrafach:</w:t>
      </w:r>
    </w:p>
    <w:p w:rsidR="00E076B9" w:rsidRPr="003A38F1" w:rsidRDefault="00E076B9" w:rsidP="00E076B9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3A38F1">
        <w:rPr>
          <w:rFonts w:ascii="Verdana" w:hAnsi="Verdana"/>
          <w:sz w:val="22"/>
          <w:szCs w:val="22"/>
        </w:rPr>
        <w:t xml:space="preserve">§ 4010 </w:t>
      </w:r>
      <w:r w:rsidRPr="003A38F1">
        <w:rPr>
          <w:rFonts w:ascii="Verdana" w:hAnsi="Verdana"/>
          <w:i/>
          <w:sz w:val="22"/>
          <w:szCs w:val="22"/>
        </w:rPr>
        <w:t>wynagrodzenia osobowe pracowników</w:t>
      </w:r>
      <w:r w:rsidRPr="003A38F1">
        <w:rPr>
          <w:rFonts w:ascii="Verdana" w:hAnsi="Verdana"/>
          <w:sz w:val="22"/>
          <w:szCs w:val="22"/>
        </w:rPr>
        <w:t xml:space="preserve"> </w:t>
      </w:r>
      <w:r w:rsidRPr="003A38F1">
        <w:rPr>
          <w:rFonts w:ascii="Verdana" w:hAnsi="Verdana"/>
          <w:sz w:val="22"/>
          <w:szCs w:val="22"/>
        </w:rPr>
        <w:tab/>
        <w:t>1.460.357,44 zł,</w:t>
      </w:r>
    </w:p>
    <w:p w:rsidR="00E076B9" w:rsidRPr="003A38F1" w:rsidRDefault="00E076B9" w:rsidP="00E076B9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3A38F1">
        <w:rPr>
          <w:rFonts w:ascii="Verdana" w:hAnsi="Verdana"/>
          <w:sz w:val="22"/>
          <w:szCs w:val="22"/>
        </w:rPr>
        <w:t xml:space="preserve">§ 4040 </w:t>
      </w:r>
      <w:r w:rsidRPr="003A38F1">
        <w:rPr>
          <w:rFonts w:ascii="Verdana" w:hAnsi="Verdana"/>
          <w:i/>
          <w:sz w:val="22"/>
          <w:szCs w:val="22"/>
        </w:rPr>
        <w:t>dodatkowe wynagrodzenie roczne</w:t>
      </w:r>
      <w:r w:rsidRPr="003A38F1">
        <w:rPr>
          <w:rFonts w:ascii="Verdana" w:hAnsi="Verdana"/>
          <w:sz w:val="22"/>
          <w:szCs w:val="22"/>
        </w:rPr>
        <w:tab/>
        <w:t>211.770,90 zł,</w:t>
      </w:r>
    </w:p>
    <w:p w:rsidR="00E076B9" w:rsidRPr="003A38F1" w:rsidRDefault="00E076B9" w:rsidP="00E076B9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3A38F1">
        <w:rPr>
          <w:rFonts w:ascii="Verdana" w:hAnsi="Verdana"/>
          <w:sz w:val="22"/>
          <w:szCs w:val="22"/>
        </w:rPr>
        <w:t xml:space="preserve">§ 4110 </w:t>
      </w:r>
      <w:r w:rsidRPr="003A38F1">
        <w:rPr>
          <w:rFonts w:ascii="Verdana" w:hAnsi="Verdana"/>
          <w:i/>
          <w:sz w:val="22"/>
          <w:szCs w:val="22"/>
        </w:rPr>
        <w:t>składki na ubezpieczenia społeczne</w:t>
      </w:r>
      <w:r w:rsidRPr="003A38F1">
        <w:rPr>
          <w:rFonts w:ascii="Verdana" w:hAnsi="Verdana"/>
          <w:sz w:val="22"/>
          <w:szCs w:val="22"/>
        </w:rPr>
        <w:t xml:space="preserve"> </w:t>
      </w:r>
      <w:r w:rsidRPr="003A38F1">
        <w:rPr>
          <w:rFonts w:ascii="Verdana" w:hAnsi="Verdana"/>
          <w:sz w:val="22"/>
          <w:szCs w:val="22"/>
        </w:rPr>
        <w:tab/>
        <w:t>252.635,59 zł,</w:t>
      </w:r>
    </w:p>
    <w:p w:rsidR="00E076B9" w:rsidRPr="003A38F1" w:rsidRDefault="00E076B9" w:rsidP="00E076B9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3A38F1">
        <w:rPr>
          <w:rFonts w:ascii="Verdana" w:hAnsi="Verdana"/>
          <w:sz w:val="22"/>
          <w:szCs w:val="22"/>
        </w:rPr>
        <w:t xml:space="preserve">§ 4120 </w:t>
      </w:r>
      <w:r w:rsidRPr="003A38F1">
        <w:rPr>
          <w:rFonts w:ascii="Verdana" w:hAnsi="Verdana"/>
          <w:i/>
          <w:sz w:val="22"/>
          <w:szCs w:val="22"/>
        </w:rPr>
        <w:t>składki na Fundusz Pracy</w:t>
      </w:r>
      <w:r w:rsidRPr="003A38F1">
        <w:rPr>
          <w:rFonts w:ascii="Verdana" w:hAnsi="Verdana"/>
          <w:sz w:val="22"/>
          <w:szCs w:val="22"/>
        </w:rPr>
        <w:tab/>
        <w:t>25.093,04 zł,</w:t>
      </w:r>
    </w:p>
    <w:p w:rsidR="00E076B9" w:rsidRPr="003A38F1" w:rsidRDefault="00E076B9" w:rsidP="00E076B9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  <w:r w:rsidRPr="003A38F1">
        <w:rPr>
          <w:rFonts w:ascii="Verdana" w:hAnsi="Verdana"/>
          <w:b/>
          <w:sz w:val="22"/>
          <w:szCs w:val="22"/>
        </w:rPr>
        <w:t>Razem</w:t>
      </w:r>
      <w:r w:rsidRPr="003A38F1">
        <w:rPr>
          <w:rFonts w:ascii="Verdana" w:hAnsi="Verdana"/>
          <w:b/>
          <w:sz w:val="22"/>
          <w:szCs w:val="22"/>
        </w:rPr>
        <w:tab/>
        <w:t>1.949.856,97 zł.</w:t>
      </w:r>
    </w:p>
    <w:p w:rsidR="00E076B9" w:rsidRPr="00152981" w:rsidRDefault="00E076B9" w:rsidP="00E076B9">
      <w:pPr>
        <w:tabs>
          <w:tab w:val="right" w:pos="3261"/>
        </w:tabs>
        <w:ind w:right="-590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D03C95">
        <w:rPr>
          <w:rFonts w:ascii="Verdana" w:hAnsi="Verdana"/>
          <w:sz w:val="22"/>
          <w:szCs w:val="22"/>
        </w:rPr>
        <w:t xml:space="preserve">Na dzień 30 czerwca 2018 r. w Szkole było zatrudnionych </w:t>
      </w:r>
      <w:r>
        <w:rPr>
          <w:rFonts w:ascii="Verdana" w:hAnsi="Verdana"/>
          <w:sz w:val="22"/>
          <w:szCs w:val="22"/>
        </w:rPr>
        <w:t>73</w:t>
      </w:r>
      <w:r w:rsidRPr="00D03C95">
        <w:rPr>
          <w:rFonts w:ascii="Verdana" w:hAnsi="Verdana"/>
          <w:sz w:val="22"/>
          <w:szCs w:val="22"/>
        </w:rPr>
        <w:t xml:space="preserve"> pracowników </w:t>
      </w:r>
      <w:r w:rsidRPr="008555C9">
        <w:rPr>
          <w:rFonts w:ascii="Verdana" w:hAnsi="Verdana"/>
          <w:sz w:val="22"/>
          <w:szCs w:val="22"/>
        </w:rPr>
        <w:t>na 65,035 etatach.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D03C95">
        <w:rPr>
          <w:rFonts w:ascii="Verdana" w:hAnsi="Verdana"/>
          <w:sz w:val="22"/>
          <w:szCs w:val="22"/>
        </w:rPr>
        <w:t xml:space="preserve">Do szczegółowej kontroli </w:t>
      </w:r>
      <w:r w:rsidRPr="009F55EF">
        <w:rPr>
          <w:rFonts w:ascii="Verdana" w:hAnsi="Verdana"/>
          <w:sz w:val="22"/>
          <w:szCs w:val="22"/>
        </w:rPr>
        <w:t>wytypowano list</w:t>
      </w:r>
      <w:r>
        <w:rPr>
          <w:rFonts w:ascii="Verdana" w:hAnsi="Verdana"/>
          <w:sz w:val="22"/>
          <w:szCs w:val="22"/>
        </w:rPr>
        <w:t>ę</w:t>
      </w:r>
      <w:r w:rsidRPr="009F55EF">
        <w:rPr>
          <w:rFonts w:ascii="Verdana" w:hAnsi="Verdana"/>
          <w:sz w:val="22"/>
          <w:szCs w:val="22"/>
        </w:rPr>
        <w:t xml:space="preserve"> płac nr 44/2018/AO</w:t>
      </w:r>
      <w:r>
        <w:rPr>
          <w:rFonts w:ascii="Verdana" w:hAnsi="Verdana"/>
          <w:sz w:val="22"/>
          <w:szCs w:val="22"/>
        </w:rPr>
        <w:t xml:space="preserve"> z czerwca 2018 r. obejmującą wynagrodzenia dla 17 pracowników zatrudnionych na stanowiskach niepedagogicznych </w:t>
      </w:r>
      <w:r w:rsidRPr="00D31506">
        <w:rPr>
          <w:rFonts w:ascii="Verdana" w:hAnsi="Verdana"/>
          <w:b/>
          <w:sz w:val="18"/>
          <w:szCs w:val="18"/>
        </w:rPr>
        <w:t>(akta kontroli 18/46/I/21-28)</w:t>
      </w:r>
      <w:r w:rsidRPr="00D31506">
        <w:rPr>
          <w:rFonts w:ascii="Verdana" w:hAnsi="Verdana"/>
          <w:sz w:val="18"/>
          <w:szCs w:val="18"/>
        </w:rPr>
        <w:t>.</w:t>
      </w:r>
    </w:p>
    <w:p w:rsidR="00E076B9" w:rsidRPr="009F55EF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F55EF">
        <w:rPr>
          <w:rFonts w:ascii="Verdana" w:hAnsi="Verdana"/>
          <w:sz w:val="22"/>
          <w:szCs w:val="22"/>
        </w:rPr>
        <w:lastRenderedPageBreak/>
        <w:t>W trakcie kontroli dla osób objętych badaniem szczegółowym:</w:t>
      </w:r>
    </w:p>
    <w:p w:rsidR="00E076B9" w:rsidRPr="009F55EF" w:rsidRDefault="00E076B9" w:rsidP="00E076B9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55EF">
        <w:rPr>
          <w:rFonts w:ascii="Verdana" w:hAnsi="Verdana"/>
          <w:sz w:val="22"/>
          <w:szCs w:val="22"/>
        </w:rPr>
        <w:t>porównano wysokość płacy zasadniczej pracowników samorządowych z kategorią zaszeregowania,</w:t>
      </w:r>
    </w:p>
    <w:p w:rsidR="00E076B9" w:rsidRPr="009F55EF" w:rsidRDefault="00E076B9" w:rsidP="00E076B9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55EF">
        <w:rPr>
          <w:rFonts w:ascii="Verdana" w:hAnsi="Verdana"/>
          <w:sz w:val="22"/>
          <w:szCs w:val="22"/>
        </w:rPr>
        <w:t xml:space="preserve">sprawdzono poprawność </w:t>
      </w:r>
      <w:r>
        <w:rPr>
          <w:rFonts w:ascii="Verdana" w:hAnsi="Verdana"/>
          <w:sz w:val="22"/>
          <w:szCs w:val="22"/>
        </w:rPr>
        <w:t>przyznawania</w:t>
      </w:r>
      <w:r w:rsidRPr="009F55E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dodatku funkcyjnego</w:t>
      </w:r>
      <w:r w:rsidRPr="009F55EF">
        <w:rPr>
          <w:rFonts w:ascii="Verdana" w:hAnsi="Verdana"/>
          <w:sz w:val="22"/>
          <w:szCs w:val="22"/>
        </w:rPr>
        <w:t xml:space="preserve"> u pracowników niepedagogicznych,</w:t>
      </w:r>
    </w:p>
    <w:p w:rsidR="00E076B9" w:rsidRPr="009F55EF" w:rsidRDefault="00E076B9" w:rsidP="00E076B9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55EF">
        <w:rPr>
          <w:rFonts w:ascii="Verdana" w:hAnsi="Verdana"/>
          <w:sz w:val="22"/>
          <w:szCs w:val="22"/>
        </w:rPr>
        <w:t xml:space="preserve">sprawdzono poprawność naliczenia wysługi za wieloletnią pracę,  </w:t>
      </w:r>
    </w:p>
    <w:p w:rsidR="00E076B9" w:rsidRPr="009F55EF" w:rsidRDefault="00E076B9" w:rsidP="00E076B9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55EF">
        <w:rPr>
          <w:rFonts w:ascii="Verdana" w:hAnsi="Verdana"/>
          <w:sz w:val="22"/>
          <w:szCs w:val="22"/>
        </w:rPr>
        <w:t>porównano wartości wynagrodzeń z list płac z wyciągiem bankowym,</w:t>
      </w:r>
    </w:p>
    <w:p w:rsidR="00E076B9" w:rsidRPr="009F55EF" w:rsidRDefault="00E076B9" w:rsidP="00E076B9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55EF">
        <w:rPr>
          <w:rFonts w:ascii="Verdana" w:hAnsi="Verdana"/>
          <w:sz w:val="22"/>
          <w:szCs w:val="22"/>
        </w:rPr>
        <w:t>sprawdzono na podstawie wyciągów bankowych termin wypłaty wynagrodzeń.</w:t>
      </w:r>
    </w:p>
    <w:p w:rsidR="00E076B9" w:rsidRDefault="00E076B9" w:rsidP="001423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F55EF">
        <w:rPr>
          <w:rFonts w:ascii="Verdana" w:hAnsi="Verdana"/>
          <w:sz w:val="22"/>
          <w:szCs w:val="22"/>
        </w:rPr>
        <w:t>Na podstawie wyżej wymienion</w:t>
      </w:r>
      <w:r>
        <w:rPr>
          <w:rFonts w:ascii="Verdana" w:hAnsi="Verdana"/>
          <w:sz w:val="22"/>
          <w:szCs w:val="22"/>
        </w:rPr>
        <w:t>ej</w:t>
      </w:r>
      <w:r w:rsidRPr="009F55EF">
        <w:rPr>
          <w:rFonts w:ascii="Verdana" w:hAnsi="Verdana"/>
          <w:sz w:val="22"/>
          <w:szCs w:val="22"/>
        </w:rPr>
        <w:t xml:space="preserve"> list</w:t>
      </w:r>
      <w:r>
        <w:rPr>
          <w:rFonts w:ascii="Verdana" w:hAnsi="Verdana"/>
          <w:sz w:val="22"/>
          <w:szCs w:val="22"/>
        </w:rPr>
        <w:t>y</w:t>
      </w:r>
      <w:r w:rsidRPr="009F55EF">
        <w:rPr>
          <w:rFonts w:ascii="Verdana" w:hAnsi="Verdana"/>
          <w:sz w:val="22"/>
          <w:szCs w:val="22"/>
        </w:rPr>
        <w:t xml:space="preserve"> płac oraz wyciąg</w:t>
      </w:r>
      <w:r>
        <w:rPr>
          <w:rFonts w:ascii="Verdana" w:hAnsi="Verdana"/>
          <w:sz w:val="22"/>
          <w:szCs w:val="22"/>
        </w:rPr>
        <w:t>u</w:t>
      </w:r>
      <w:r w:rsidRPr="009F55EF">
        <w:rPr>
          <w:rFonts w:ascii="Verdana" w:hAnsi="Verdana"/>
          <w:sz w:val="22"/>
          <w:szCs w:val="22"/>
        </w:rPr>
        <w:t xml:space="preserve"> bankow</w:t>
      </w:r>
      <w:r>
        <w:rPr>
          <w:rFonts w:ascii="Verdana" w:hAnsi="Verdana"/>
          <w:sz w:val="22"/>
          <w:szCs w:val="22"/>
        </w:rPr>
        <w:t>ego</w:t>
      </w:r>
      <w:r w:rsidRPr="009F55EF">
        <w:rPr>
          <w:rFonts w:ascii="Verdana" w:hAnsi="Verdana"/>
          <w:sz w:val="22"/>
          <w:szCs w:val="22"/>
        </w:rPr>
        <w:t xml:space="preserve"> n</w:t>
      </w:r>
      <w:r>
        <w:rPr>
          <w:rFonts w:ascii="Verdana" w:hAnsi="Verdana"/>
          <w:sz w:val="22"/>
          <w:szCs w:val="22"/>
        </w:rPr>
        <w:t xml:space="preserve">r </w:t>
      </w:r>
      <w:r w:rsidRPr="009F55EF">
        <w:rPr>
          <w:rFonts w:ascii="Verdana" w:hAnsi="Verdana"/>
          <w:sz w:val="22"/>
          <w:szCs w:val="22"/>
        </w:rPr>
        <w:t>93 z 28.06</w:t>
      </w:r>
      <w:r>
        <w:rPr>
          <w:rFonts w:ascii="Verdana" w:hAnsi="Verdana"/>
          <w:sz w:val="22"/>
          <w:szCs w:val="22"/>
        </w:rPr>
        <w:t>.</w:t>
      </w:r>
      <w:r w:rsidRPr="009F55EF">
        <w:rPr>
          <w:rFonts w:ascii="Verdana" w:hAnsi="Verdana"/>
          <w:sz w:val="22"/>
          <w:szCs w:val="22"/>
        </w:rPr>
        <w:t>2018 r.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9F55EF">
        <w:rPr>
          <w:rFonts w:ascii="Verdana" w:hAnsi="Verdana"/>
          <w:sz w:val="22"/>
          <w:szCs w:val="22"/>
        </w:rPr>
        <w:t xml:space="preserve">ustalono, że wszystkim pracownikom z badanej próby naliczono i wypłacono wynagrodzenie we właściwym </w:t>
      </w:r>
      <w:r w:rsidRPr="00A437C8">
        <w:rPr>
          <w:rFonts w:ascii="Verdana" w:hAnsi="Verdana"/>
          <w:sz w:val="22"/>
          <w:szCs w:val="22"/>
        </w:rPr>
        <w:t>terminie</w:t>
      </w:r>
      <w:r w:rsidRPr="00D31506">
        <w:rPr>
          <w:rFonts w:ascii="Verdana" w:hAnsi="Verdana"/>
          <w:sz w:val="18"/>
          <w:szCs w:val="18"/>
        </w:rPr>
        <w:t xml:space="preserve"> </w:t>
      </w:r>
      <w:r w:rsidRPr="00D31506">
        <w:rPr>
          <w:rFonts w:ascii="Verdana" w:hAnsi="Verdana"/>
          <w:b/>
          <w:sz w:val="18"/>
          <w:szCs w:val="18"/>
        </w:rPr>
        <w:t>(akta kontroli 18/46/I/29-33)</w:t>
      </w:r>
      <w:r w:rsidRPr="00D31506">
        <w:rPr>
          <w:rFonts w:ascii="Verdana" w:hAnsi="Verdana"/>
          <w:sz w:val="18"/>
          <w:szCs w:val="18"/>
        </w:rPr>
        <w:t xml:space="preserve">. </w:t>
      </w:r>
    </w:p>
    <w:p w:rsidR="00EC5FFB" w:rsidRDefault="00EC5FFB" w:rsidP="00EC5FFB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wyniku kontroli stwierdzono m.in., że w jednym przypadku (kierownik gospodarczy) kwota wynagrodzenia była wyższa niż wynikało to z kategorii zaszeregowania. 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(</w:t>
      </w:r>
      <w:r>
        <w:rPr>
          <w:rFonts w:ascii="Verdana" w:hAnsi="Verdana" w:cs="Arial"/>
          <w:i/>
          <w:sz w:val="20"/>
          <w:szCs w:val="20"/>
          <w:highlight w:val="lightGray"/>
        </w:rPr>
        <w:t>W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yłączono na podstawie ustawy z dnia 10.05.2018 r. o ochronie danych osobowych </w:t>
      </w:r>
      <w:proofErr w:type="spellStart"/>
      <w:r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0"/>
          <w:szCs w:val="20"/>
        </w:rPr>
        <w:t>.</w:t>
      </w:r>
    </w:p>
    <w:p w:rsidR="00E076B9" w:rsidRDefault="00EC5FFB" w:rsidP="00E076B9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Ponadto stwierdzono, że pracownika zatrudnionego na stanowisku starszego woźnego zaszeregowano do VIII kategorii natomiast zgodnie z </w:t>
      </w:r>
      <w:r w:rsidRPr="0047412D">
        <w:rPr>
          <w:rFonts w:ascii="Verdana" w:hAnsi="Verdana"/>
          <w:i/>
          <w:sz w:val="22"/>
          <w:szCs w:val="22"/>
        </w:rPr>
        <w:t>tabelą stanowisk i wymagań kwalifikacyjnych</w:t>
      </w:r>
      <w:r>
        <w:rPr>
          <w:rFonts w:ascii="Verdana" w:hAnsi="Verdana"/>
          <w:sz w:val="22"/>
          <w:szCs w:val="22"/>
        </w:rPr>
        <w:t xml:space="preserve"> osobie zatrudnionej na tym stanowisku przysługuje maksymalnie VII kategoria zaszeregowania.</w:t>
      </w:r>
    </w:p>
    <w:p w:rsidR="00EC5FFB" w:rsidRPr="00152981" w:rsidRDefault="00EC5FFB" w:rsidP="00E076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E076B9" w:rsidRPr="00E34C4F" w:rsidRDefault="00E076B9" w:rsidP="00E076B9">
      <w:pPr>
        <w:ind w:left="567" w:right="-590" w:hanging="567"/>
        <w:jc w:val="both"/>
        <w:rPr>
          <w:rFonts w:ascii="Verdana" w:hAnsi="Verdana"/>
          <w:b/>
          <w:sz w:val="22"/>
          <w:szCs w:val="22"/>
          <w:u w:val="single"/>
        </w:rPr>
      </w:pPr>
      <w:r w:rsidRPr="00E34C4F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E34C4F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E34C4F">
        <w:rPr>
          <w:rFonts w:ascii="Verdana" w:hAnsi="Verdana"/>
          <w:b/>
          <w:sz w:val="22"/>
          <w:szCs w:val="22"/>
          <w:u w:val="single"/>
        </w:rPr>
        <w:t>w – w tym  umowy cywilnoprawne dot. najmu pomieszczeń</w:t>
      </w:r>
    </w:p>
    <w:p w:rsidR="00E076B9" w:rsidRPr="00E34C4F" w:rsidRDefault="00E076B9" w:rsidP="00E076B9">
      <w:pPr>
        <w:ind w:right="-590" w:firstLine="708"/>
        <w:jc w:val="both"/>
        <w:rPr>
          <w:rFonts w:ascii="Verdana" w:hAnsi="Verdana"/>
          <w:sz w:val="22"/>
          <w:szCs w:val="22"/>
        </w:rPr>
      </w:pP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BD5E5E">
        <w:rPr>
          <w:rFonts w:ascii="Verdana" w:hAnsi="Verdana"/>
          <w:sz w:val="22"/>
          <w:szCs w:val="22"/>
        </w:rPr>
        <w:t>W dniu 06.07.2018 r.</w:t>
      </w:r>
      <w:r>
        <w:rPr>
          <w:rFonts w:ascii="Verdana" w:hAnsi="Verdana"/>
          <w:sz w:val="22"/>
          <w:szCs w:val="22"/>
        </w:rPr>
        <w:t xml:space="preserve"> </w:t>
      </w:r>
      <w:r w:rsidRPr="00BD5E5E">
        <w:rPr>
          <w:rFonts w:ascii="Verdana" w:hAnsi="Verdana"/>
          <w:sz w:val="22"/>
          <w:szCs w:val="22"/>
        </w:rPr>
        <w:t>jednostka kontrolowana złożyła w Urzędzie Miasta Opola sprawozdanie Rb-34S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3736F">
        <w:rPr>
          <w:rFonts w:ascii="Verdana" w:hAnsi="Verdana"/>
          <w:b/>
          <w:sz w:val="18"/>
          <w:szCs w:val="22"/>
        </w:rPr>
        <w:t>(akta kontroli 18/46/I/34-35)</w:t>
      </w:r>
      <w:r w:rsidRPr="00152981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C26204">
        <w:rPr>
          <w:rFonts w:ascii="Verdana" w:hAnsi="Verdana"/>
          <w:sz w:val="22"/>
          <w:szCs w:val="22"/>
        </w:rPr>
        <w:t xml:space="preserve">z </w:t>
      </w:r>
      <w:r w:rsidRPr="00BD5E5E">
        <w:rPr>
          <w:rFonts w:ascii="Verdana" w:hAnsi="Verdana"/>
          <w:sz w:val="22"/>
          <w:szCs w:val="22"/>
        </w:rPr>
        <w:t>wykonania dochodów i wydatków na wydzielonym rachunku dochodów własnych za I półrocze 2018 r.</w:t>
      </w:r>
      <w:r w:rsidRPr="00BD5E5E">
        <w:rPr>
          <w:rFonts w:ascii="Verdana" w:hAnsi="Verdana"/>
          <w:b/>
          <w:sz w:val="22"/>
          <w:szCs w:val="22"/>
        </w:rPr>
        <w:t xml:space="preserve"> </w:t>
      </w:r>
      <w:r w:rsidRPr="00BD5E5E">
        <w:rPr>
          <w:rFonts w:ascii="Verdana" w:hAnsi="Verdana"/>
          <w:sz w:val="22"/>
          <w:szCs w:val="22"/>
        </w:rPr>
        <w:t>Ze sprawozdania wynika, że szkoła uzyskała dochód w wysokości 27.228,25 zł oraz wydatkowała 10.927,70 zł.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BD5E5E">
        <w:rPr>
          <w:rFonts w:ascii="Verdana" w:hAnsi="Verdana"/>
          <w:sz w:val="22"/>
          <w:szCs w:val="22"/>
        </w:rPr>
        <w:t xml:space="preserve">Dochody zostały zaewidencjonowane w 1 rozdziale 80101 i w czterech paragrafach. </w:t>
      </w:r>
    </w:p>
    <w:p w:rsidR="00E076B9" w:rsidRPr="00BD5E5E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BD5E5E">
        <w:rPr>
          <w:rFonts w:ascii="Verdana" w:hAnsi="Verdana"/>
          <w:sz w:val="22"/>
          <w:szCs w:val="22"/>
        </w:rPr>
        <w:t xml:space="preserve">W trakcie kontroli na podstawie </w:t>
      </w:r>
      <w:r>
        <w:rPr>
          <w:rFonts w:ascii="Verdana" w:hAnsi="Verdana"/>
          <w:sz w:val="22"/>
          <w:szCs w:val="22"/>
        </w:rPr>
        <w:t xml:space="preserve">dwóch </w:t>
      </w:r>
      <w:r>
        <w:rPr>
          <w:rFonts w:ascii="Verdana" w:hAnsi="Verdana"/>
          <w:i/>
          <w:sz w:val="22"/>
          <w:szCs w:val="22"/>
        </w:rPr>
        <w:t>zestawień</w:t>
      </w:r>
      <w:r w:rsidRPr="00BD5E5E">
        <w:rPr>
          <w:rFonts w:ascii="Verdana" w:hAnsi="Verdana"/>
          <w:i/>
          <w:sz w:val="22"/>
          <w:szCs w:val="22"/>
        </w:rPr>
        <w:t xml:space="preserve"> budżetow</w:t>
      </w:r>
      <w:r>
        <w:rPr>
          <w:rFonts w:ascii="Verdana" w:hAnsi="Verdana"/>
          <w:i/>
          <w:sz w:val="22"/>
          <w:szCs w:val="22"/>
        </w:rPr>
        <w:t>ych</w:t>
      </w:r>
      <w:r w:rsidRPr="00BD5E5E">
        <w:rPr>
          <w:rFonts w:ascii="Verdana" w:hAnsi="Verdana"/>
          <w:i/>
          <w:sz w:val="22"/>
          <w:szCs w:val="22"/>
        </w:rPr>
        <w:t xml:space="preserve"> za okres od 01.01.2018 do 30.06.2018</w:t>
      </w:r>
      <w:r w:rsidRPr="00BD5E5E">
        <w:rPr>
          <w:rFonts w:ascii="Verdana" w:hAnsi="Verdana"/>
          <w:b/>
          <w:sz w:val="18"/>
          <w:szCs w:val="22"/>
        </w:rPr>
        <w:t xml:space="preserve"> </w:t>
      </w:r>
      <w:r w:rsidRPr="00BD5E5E">
        <w:rPr>
          <w:rFonts w:ascii="Verdana" w:hAnsi="Verdana"/>
          <w:sz w:val="22"/>
          <w:szCs w:val="22"/>
        </w:rPr>
        <w:t xml:space="preserve">potwierdzono zgodność wykazanych w sprawozdaniu dochodów </w:t>
      </w:r>
      <w:r>
        <w:rPr>
          <w:rFonts w:ascii="Verdana" w:hAnsi="Verdana"/>
          <w:sz w:val="22"/>
          <w:szCs w:val="22"/>
        </w:rPr>
        <w:t xml:space="preserve">oraz wydatków </w:t>
      </w:r>
      <w:r w:rsidRPr="00BD5E5E">
        <w:rPr>
          <w:rFonts w:ascii="Verdana" w:hAnsi="Verdana"/>
          <w:sz w:val="22"/>
          <w:szCs w:val="22"/>
        </w:rPr>
        <w:t xml:space="preserve">z ewidencją księgową. </w:t>
      </w:r>
    </w:p>
    <w:p w:rsidR="00E076B9" w:rsidRPr="00371285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5A27D1">
        <w:rPr>
          <w:rFonts w:ascii="Verdana" w:hAnsi="Verdana"/>
          <w:sz w:val="22"/>
          <w:szCs w:val="22"/>
        </w:rPr>
        <w:t>W sprawozdaniu stan środków pieniężnych na początek okresu sprawozdawczego wynosił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5A27D1">
        <w:rPr>
          <w:rFonts w:ascii="Verdana" w:hAnsi="Verdana"/>
          <w:sz w:val="22"/>
          <w:szCs w:val="22"/>
        </w:rPr>
        <w:t xml:space="preserve">21,13 zł. Potwierdzono zgodność tej kwoty </w:t>
      </w:r>
      <w:r w:rsidRPr="00371285">
        <w:rPr>
          <w:rFonts w:ascii="Verdana" w:hAnsi="Verdana"/>
          <w:sz w:val="22"/>
          <w:szCs w:val="22"/>
        </w:rPr>
        <w:t>ewidencją księgową</w:t>
      </w:r>
      <w:r>
        <w:rPr>
          <w:rFonts w:ascii="Verdana" w:hAnsi="Verdana"/>
          <w:i/>
          <w:sz w:val="22"/>
          <w:szCs w:val="22"/>
        </w:rPr>
        <w:t xml:space="preserve"> </w:t>
      </w:r>
      <w:r w:rsidRPr="00371285">
        <w:rPr>
          <w:rFonts w:ascii="Verdana" w:hAnsi="Verdana"/>
          <w:sz w:val="22"/>
          <w:szCs w:val="22"/>
        </w:rPr>
        <w:t>oraz</w:t>
      </w:r>
      <w:r w:rsidRPr="00152981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Pr="005A27D1">
        <w:rPr>
          <w:rFonts w:ascii="Verdana" w:hAnsi="Verdana"/>
          <w:sz w:val="22"/>
          <w:szCs w:val="22"/>
        </w:rPr>
        <w:t>z wyciągiem bankowym nr 1 z dnia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5A27D1">
        <w:rPr>
          <w:rFonts w:ascii="Verdana" w:hAnsi="Verdana"/>
          <w:sz w:val="22"/>
          <w:szCs w:val="22"/>
        </w:rPr>
        <w:t>02.01.2018 r.</w:t>
      </w:r>
      <w:r w:rsidRPr="00371285">
        <w:rPr>
          <w:rFonts w:ascii="Verdana" w:hAnsi="Verdana"/>
          <w:b/>
          <w:color w:val="FF0000"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18"/>
        </w:rPr>
        <w:t>(akta kontroli 18/46</w:t>
      </w:r>
      <w:r w:rsidRPr="0083736F">
        <w:rPr>
          <w:rFonts w:ascii="Verdana" w:hAnsi="Verdana"/>
          <w:b/>
          <w:sz w:val="18"/>
          <w:szCs w:val="18"/>
        </w:rPr>
        <w:t>/I/</w:t>
      </w:r>
      <w:r>
        <w:rPr>
          <w:rFonts w:ascii="Verdana" w:hAnsi="Verdana"/>
          <w:b/>
          <w:sz w:val="18"/>
          <w:szCs w:val="18"/>
        </w:rPr>
        <w:t>35-36</w:t>
      </w:r>
      <w:r w:rsidRPr="0083736F">
        <w:rPr>
          <w:rFonts w:ascii="Verdana" w:hAnsi="Verdana"/>
          <w:b/>
          <w:sz w:val="18"/>
          <w:szCs w:val="18"/>
        </w:rPr>
        <w:t>)</w:t>
      </w:r>
      <w:r w:rsidRPr="0083736F">
        <w:rPr>
          <w:rFonts w:ascii="Verdana" w:hAnsi="Verdana"/>
          <w:sz w:val="18"/>
          <w:szCs w:val="18"/>
        </w:rPr>
        <w:t xml:space="preserve">. </w:t>
      </w: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5A27D1">
        <w:rPr>
          <w:rFonts w:ascii="Verdana" w:hAnsi="Verdana"/>
          <w:sz w:val="22"/>
          <w:szCs w:val="22"/>
        </w:rPr>
        <w:t xml:space="preserve"> Przekazanie tej kwoty do Urzędu Miasta potwierdził ten sam wyciąg bankowy</w:t>
      </w:r>
      <w:r w:rsidRPr="0083736F">
        <w:rPr>
          <w:rFonts w:ascii="Verdana" w:hAnsi="Verdana"/>
          <w:sz w:val="22"/>
          <w:szCs w:val="22"/>
        </w:rPr>
        <w:t>.</w:t>
      </w: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3A5648">
        <w:rPr>
          <w:rFonts w:ascii="Verdana" w:hAnsi="Verdana"/>
          <w:sz w:val="22"/>
          <w:szCs w:val="22"/>
        </w:rPr>
        <w:t xml:space="preserve">W sprawozdaniu wykazano stan środków na </w:t>
      </w:r>
      <w:r>
        <w:rPr>
          <w:rFonts w:ascii="Verdana" w:hAnsi="Verdana"/>
          <w:sz w:val="22"/>
          <w:szCs w:val="22"/>
        </w:rPr>
        <w:t>dzień 30.06.2018 r.</w:t>
      </w:r>
      <w:r w:rsidRPr="003A5648">
        <w:rPr>
          <w:rFonts w:ascii="Verdana" w:hAnsi="Verdana"/>
          <w:sz w:val="22"/>
          <w:szCs w:val="22"/>
        </w:rPr>
        <w:t xml:space="preserve"> w kwocie </w:t>
      </w:r>
      <w:r>
        <w:rPr>
          <w:rFonts w:ascii="Verdana" w:hAnsi="Verdana"/>
          <w:sz w:val="22"/>
          <w:szCs w:val="22"/>
        </w:rPr>
        <w:t>16.321</w:t>
      </w:r>
      <w:r w:rsidRPr="003A5648">
        <w:rPr>
          <w:rFonts w:ascii="Verdana" w:hAnsi="Verdana"/>
          <w:sz w:val="22"/>
          <w:szCs w:val="22"/>
        </w:rPr>
        <w:t>,68 zł.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3A5648">
        <w:rPr>
          <w:rFonts w:ascii="Verdana" w:hAnsi="Verdana"/>
          <w:sz w:val="22"/>
          <w:szCs w:val="22"/>
        </w:rPr>
        <w:t xml:space="preserve">Potwierdzono zgodność tej kwoty z wyciągiem bankowym nr </w:t>
      </w:r>
      <w:r>
        <w:rPr>
          <w:rFonts w:ascii="Verdana" w:hAnsi="Verdana"/>
          <w:sz w:val="22"/>
          <w:szCs w:val="22"/>
        </w:rPr>
        <w:t>69</w:t>
      </w:r>
      <w:r w:rsidRPr="003A5648">
        <w:rPr>
          <w:rFonts w:ascii="Verdana" w:hAnsi="Verdana"/>
          <w:sz w:val="22"/>
          <w:szCs w:val="22"/>
        </w:rPr>
        <w:t xml:space="preserve"> z dnia 30.</w:t>
      </w:r>
      <w:r>
        <w:rPr>
          <w:rFonts w:ascii="Verdana" w:hAnsi="Verdana"/>
          <w:sz w:val="22"/>
          <w:szCs w:val="22"/>
        </w:rPr>
        <w:t>06.2018</w:t>
      </w:r>
      <w:r w:rsidRPr="003A5648">
        <w:rPr>
          <w:rFonts w:ascii="Verdana" w:hAnsi="Verdana"/>
          <w:sz w:val="22"/>
          <w:szCs w:val="22"/>
        </w:rPr>
        <w:t xml:space="preserve"> r.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E076B9" w:rsidRPr="00A554E0" w:rsidRDefault="00E076B9" w:rsidP="00E076B9">
      <w:pPr>
        <w:ind w:right="-590"/>
        <w:jc w:val="both"/>
        <w:rPr>
          <w:rFonts w:ascii="Verdana" w:hAnsi="Verdana"/>
          <w:iCs/>
          <w:sz w:val="22"/>
          <w:szCs w:val="22"/>
        </w:rPr>
      </w:pPr>
    </w:p>
    <w:p w:rsidR="00E076B9" w:rsidRPr="00A554E0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A554E0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E076B9" w:rsidRPr="003A5648" w:rsidRDefault="00E076B9" w:rsidP="00E076B9">
      <w:pPr>
        <w:ind w:right="-590"/>
        <w:jc w:val="both"/>
        <w:rPr>
          <w:rFonts w:ascii="Verdana" w:hAnsi="Verdana"/>
          <w:sz w:val="22"/>
          <w:szCs w:val="22"/>
        </w:rPr>
      </w:pP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3A5648">
        <w:rPr>
          <w:rFonts w:ascii="Verdana" w:hAnsi="Verdana"/>
          <w:sz w:val="22"/>
          <w:szCs w:val="22"/>
        </w:rPr>
        <w:t>Ze sprawozdania wynika, że dochody w I półroczu 2018 r.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3A5648">
        <w:rPr>
          <w:rFonts w:ascii="Verdana" w:hAnsi="Verdana"/>
          <w:sz w:val="22"/>
          <w:szCs w:val="22"/>
        </w:rPr>
        <w:t>wyniosły razem 27.228,25 zł i</w:t>
      </w:r>
      <w:bookmarkStart w:id="0" w:name="_GoBack"/>
      <w:bookmarkEnd w:id="0"/>
      <w:r w:rsidRPr="003A5648">
        <w:rPr>
          <w:rFonts w:ascii="Verdana" w:hAnsi="Verdana"/>
          <w:sz w:val="22"/>
          <w:szCs w:val="22"/>
        </w:rPr>
        <w:t xml:space="preserve"> zostały zaewidencjonowane w czterech niżej wymienionych paragrafach:</w:t>
      </w:r>
    </w:p>
    <w:p w:rsidR="00E076B9" w:rsidRPr="003A5648" w:rsidRDefault="00E076B9" w:rsidP="00E076B9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3A5648">
        <w:rPr>
          <w:rFonts w:ascii="Verdana" w:hAnsi="Verdana"/>
          <w:sz w:val="22"/>
          <w:szCs w:val="22"/>
        </w:rPr>
        <w:t>§ 0690</w:t>
      </w:r>
      <w:r w:rsidRPr="003A5648">
        <w:rPr>
          <w:rFonts w:ascii="Verdana" w:hAnsi="Verdana"/>
          <w:sz w:val="22"/>
          <w:szCs w:val="22"/>
        </w:rPr>
        <w:tab/>
        <w:t>72,00 zł</w:t>
      </w:r>
      <w:r w:rsidRPr="003A5648">
        <w:rPr>
          <w:rFonts w:ascii="Verdana" w:hAnsi="Verdana"/>
          <w:sz w:val="22"/>
          <w:szCs w:val="22"/>
        </w:rPr>
        <w:tab/>
        <w:t>opłata za wydanie dup</w:t>
      </w:r>
      <w:r>
        <w:rPr>
          <w:rFonts w:ascii="Verdana" w:hAnsi="Verdana"/>
          <w:sz w:val="22"/>
          <w:szCs w:val="22"/>
        </w:rPr>
        <w:t>likatu świadectwa i legitymacji,</w:t>
      </w:r>
    </w:p>
    <w:p w:rsidR="00E076B9" w:rsidRPr="003A5648" w:rsidRDefault="00E076B9" w:rsidP="00E076B9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3A5648">
        <w:rPr>
          <w:rFonts w:ascii="Verdana" w:hAnsi="Verdana"/>
          <w:sz w:val="22"/>
          <w:szCs w:val="22"/>
        </w:rPr>
        <w:t>§ 0750</w:t>
      </w:r>
      <w:r w:rsidRPr="003A5648">
        <w:rPr>
          <w:rFonts w:ascii="Verdana" w:hAnsi="Verdana"/>
          <w:sz w:val="22"/>
          <w:szCs w:val="22"/>
        </w:rPr>
        <w:tab/>
        <w:t>24.286,50 zł</w:t>
      </w:r>
      <w:r w:rsidRPr="003A5648">
        <w:rPr>
          <w:rFonts w:ascii="Verdana" w:hAnsi="Verdana"/>
          <w:sz w:val="22"/>
          <w:szCs w:val="22"/>
        </w:rPr>
        <w:tab/>
        <w:t>dochody z najmu,</w:t>
      </w:r>
    </w:p>
    <w:p w:rsidR="00E076B9" w:rsidRDefault="00E076B9" w:rsidP="00E076B9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3A5648">
        <w:rPr>
          <w:rFonts w:ascii="Verdana" w:hAnsi="Verdana"/>
          <w:sz w:val="22"/>
          <w:szCs w:val="22"/>
        </w:rPr>
        <w:t>§ 0920</w:t>
      </w:r>
      <w:r w:rsidRPr="003A5648">
        <w:rPr>
          <w:rFonts w:ascii="Verdana" w:hAnsi="Verdana"/>
          <w:sz w:val="22"/>
          <w:szCs w:val="22"/>
        </w:rPr>
        <w:tab/>
        <w:t>62,89 zł</w:t>
      </w:r>
      <w:r w:rsidRPr="003A5648">
        <w:rPr>
          <w:rFonts w:ascii="Verdana" w:hAnsi="Verdana"/>
          <w:sz w:val="22"/>
          <w:szCs w:val="22"/>
        </w:rPr>
        <w:tab/>
        <w:t>odsetki od środków na rachunku,</w:t>
      </w:r>
    </w:p>
    <w:p w:rsidR="00E076B9" w:rsidRPr="003A5648" w:rsidRDefault="00E076B9" w:rsidP="00E076B9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3A5648">
        <w:rPr>
          <w:rFonts w:ascii="Verdana" w:hAnsi="Verdana"/>
          <w:sz w:val="22"/>
          <w:szCs w:val="22"/>
        </w:rPr>
        <w:t>§ 0950</w:t>
      </w:r>
      <w:r w:rsidRPr="003A5648">
        <w:rPr>
          <w:rFonts w:ascii="Verdana" w:hAnsi="Verdana"/>
          <w:sz w:val="22"/>
          <w:szCs w:val="22"/>
        </w:rPr>
        <w:tab/>
        <w:t xml:space="preserve">2.806,86 zł </w:t>
      </w:r>
      <w:r w:rsidRPr="003A5648">
        <w:rPr>
          <w:rFonts w:ascii="Verdana" w:hAnsi="Verdana"/>
          <w:sz w:val="22"/>
          <w:szCs w:val="22"/>
        </w:rPr>
        <w:tab/>
        <w:t>Wpływy z tytułu kar i odszkodowań wynikających z umów</w:t>
      </w:r>
      <w:r>
        <w:rPr>
          <w:rFonts w:ascii="Verdana" w:hAnsi="Verdana"/>
          <w:sz w:val="22"/>
          <w:szCs w:val="22"/>
        </w:rPr>
        <w:t>,</w:t>
      </w:r>
    </w:p>
    <w:p w:rsidR="00E076B9" w:rsidRPr="003A5648" w:rsidRDefault="00E076B9" w:rsidP="00E076B9">
      <w:pPr>
        <w:tabs>
          <w:tab w:val="left" w:pos="709"/>
          <w:tab w:val="right" w:pos="3119"/>
          <w:tab w:val="left" w:pos="3261"/>
        </w:tabs>
        <w:ind w:left="720" w:right="-590"/>
        <w:jc w:val="both"/>
        <w:rPr>
          <w:rFonts w:ascii="Verdana" w:hAnsi="Verdana"/>
          <w:sz w:val="22"/>
          <w:szCs w:val="22"/>
        </w:rPr>
      </w:pPr>
      <w:r w:rsidRPr="003A5648">
        <w:rPr>
          <w:rFonts w:ascii="Verdana" w:hAnsi="Verdana"/>
          <w:sz w:val="22"/>
          <w:szCs w:val="22"/>
        </w:rPr>
        <w:t>Razem</w:t>
      </w:r>
      <w:r w:rsidRPr="003A5648">
        <w:rPr>
          <w:rFonts w:ascii="Verdana" w:hAnsi="Verdana"/>
          <w:sz w:val="22"/>
          <w:szCs w:val="22"/>
        </w:rPr>
        <w:tab/>
        <w:t>27.228,25 zł</w:t>
      </w:r>
      <w:r>
        <w:rPr>
          <w:rFonts w:ascii="Verdana" w:hAnsi="Verdana"/>
          <w:sz w:val="22"/>
          <w:szCs w:val="22"/>
        </w:rPr>
        <w:t>.</w:t>
      </w:r>
    </w:p>
    <w:p w:rsidR="00E076B9" w:rsidRPr="00152981" w:rsidRDefault="00E076B9" w:rsidP="00E076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E076B9" w:rsidRPr="0083736F" w:rsidRDefault="00E076B9" w:rsidP="00E076B9">
      <w:pPr>
        <w:ind w:right="-590" w:firstLine="851"/>
        <w:jc w:val="both"/>
        <w:rPr>
          <w:rFonts w:ascii="Verdana" w:hAnsi="Verdana"/>
          <w:b/>
          <w:color w:val="FF0000"/>
          <w:sz w:val="18"/>
          <w:szCs w:val="22"/>
        </w:rPr>
      </w:pPr>
      <w:r w:rsidRPr="00DA084C">
        <w:rPr>
          <w:rFonts w:ascii="Verdana" w:hAnsi="Verdana"/>
          <w:sz w:val="22"/>
          <w:szCs w:val="22"/>
        </w:rPr>
        <w:lastRenderedPageBreak/>
        <w:t>Szczegółową kontrolą objęto dochody zaewidencjonowane w paragrafie 0750 dotyczące wpływów z najmu. Jednostka kontrolowana zawiera umowy na najem pomieszczeń i uzyskuje z tego tytułu dochody własne.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932889">
        <w:rPr>
          <w:rFonts w:ascii="Verdana" w:hAnsi="Verdana"/>
          <w:sz w:val="22"/>
          <w:szCs w:val="22"/>
        </w:rPr>
        <w:t xml:space="preserve">Na podstawie </w:t>
      </w:r>
      <w:r w:rsidRPr="00932889">
        <w:rPr>
          <w:rFonts w:ascii="Verdana" w:hAnsi="Verdana"/>
          <w:iCs/>
          <w:sz w:val="22"/>
          <w:szCs w:val="22"/>
        </w:rPr>
        <w:t>rejestru umów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3736F">
        <w:rPr>
          <w:rFonts w:ascii="Verdana" w:hAnsi="Verdana"/>
          <w:b/>
          <w:sz w:val="18"/>
          <w:szCs w:val="22"/>
        </w:rPr>
        <w:t>(akta kontroli 18/46/I/37</w:t>
      </w:r>
      <w:r>
        <w:rPr>
          <w:rFonts w:ascii="Verdana" w:hAnsi="Verdana"/>
          <w:b/>
          <w:sz w:val="18"/>
          <w:szCs w:val="22"/>
        </w:rPr>
        <w:t>-45</w:t>
      </w:r>
      <w:r w:rsidRPr="0083736F">
        <w:rPr>
          <w:rFonts w:ascii="Verdana" w:hAnsi="Verdana"/>
          <w:b/>
          <w:sz w:val="18"/>
          <w:szCs w:val="22"/>
        </w:rPr>
        <w:t>)</w:t>
      </w:r>
      <w:r w:rsidRPr="00152981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A31DA5">
        <w:rPr>
          <w:rFonts w:ascii="Verdana" w:hAnsi="Verdana"/>
          <w:sz w:val="22"/>
          <w:szCs w:val="22"/>
        </w:rPr>
        <w:t>ustalono, że w I półroczu 2018 r. w szkole było zawartych 13 umów najmu i użyczenia.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5416F5">
        <w:rPr>
          <w:rFonts w:ascii="Verdana" w:hAnsi="Verdana"/>
          <w:sz w:val="22"/>
          <w:szCs w:val="22"/>
        </w:rPr>
        <w:t xml:space="preserve">Umowy te dotyczyły wynajmu </w:t>
      </w:r>
      <w:proofErr w:type="spellStart"/>
      <w:r w:rsidRPr="005416F5">
        <w:rPr>
          <w:rFonts w:ascii="Verdana" w:hAnsi="Verdana"/>
          <w:sz w:val="22"/>
          <w:szCs w:val="22"/>
        </w:rPr>
        <w:t>sal</w:t>
      </w:r>
      <w:proofErr w:type="spellEnd"/>
      <w:r w:rsidRPr="005416F5">
        <w:rPr>
          <w:rFonts w:ascii="Verdana" w:hAnsi="Verdana"/>
          <w:sz w:val="22"/>
          <w:szCs w:val="22"/>
        </w:rPr>
        <w:t xml:space="preserve"> dydaktycznych, sali gimnastycznej,</w:t>
      </w:r>
      <w:r>
        <w:rPr>
          <w:rFonts w:ascii="Verdana" w:hAnsi="Verdana"/>
          <w:sz w:val="22"/>
          <w:szCs w:val="22"/>
        </w:rPr>
        <w:t xml:space="preserve"> powierzchni płotu wokół szkoły, pomieszczenia na gabinet medyczny. Kontrolą objęto umowy zawarte w roku 2018. Ustalono, że w każdym przypadku p</w:t>
      </w:r>
      <w:r w:rsidRPr="00A31DA5">
        <w:rPr>
          <w:rFonts w:ascii="Verdana" w:hAnsi="Verdana"/>
          <w:sz w:val="22"/>
          <w:szCs w:val="22"/>
        </w:rPr>
        <w:t>rzedmiot umowy zawsze był zgodny z właściwym przeznaczeniem lokalu. Wysokość czynszu</w:t>
      </w:r>
      <w:r>
        <w:rPr>
          <w:rFonts w:ascii="Verdana" w:hAnsi="Verdana"/>
          <w:sz w:val="22"/>
          <w:szCs w:val="22"/>
        </w:rPr>
        <w:t xml:space="preserve"> wskazana w zawartych umowach była zgodna z </w:t>
      </w:r>
      <w:r>
        <w:rPr>
          <w:rFonts w:ascii="Verdana" w:hAnsi="Verdana"/>
          <w:i/>
          <w:sz w:val="22"/>
          <w:szCs w:val="22"/>
        </w:rPr>
        <w:t xml:space="preserve">wyliczeniem czynszu poszczególnych pomieszczeń PSP nr 11 im. Orląt Lwowskich w Opolu </w:t>
      </w:r>
      <w:r>
        <w:rPr>
          <w:rFonts w:ascii="Verdana" w:hAnsi="Verdana"/>
          <w:sz w:val="22"/>
          <w:szCs w:val="22"/>
        </w:rPr>
        <w:t>zatwierdzonym przez Dyrektora Szkoły</w:t>
      </w:r>
      <w:r w:rsidRPr="00A31DA5">
        <w:rPr>
          <w:rFonts w:ascii="Verdana" w:hAnsi="Verdana"/>
          <w:sz w:val="22"/>
          <w:szCs w:val="22"/>
        </w:rPr>
        <w:t>. W przypadku zawierania pierwszej umowy</w:t>
      </w:r>
      <w:r>
        <w:rPr>
          <w:rFonts w:ascii="Verdana" w:hAnsi="Verdana"/>
          <w:sz w:val="22"/>
          <w:szCs w:val="22"/>
        </w:rPr>
        <w:t xml:space="preserve"> najmu</w:t>
      </w:r>
      <w:r w:rsidRPr="00A31DA5">
        <w:rPr>
          <w:rFonts w:ascii="Verdana" w:hAnsi="Verdana"/>
          <w:sz w:val="22"/>
          <w:szCs w:val="22"/>
        </w:rPr>
        <w:t xml:space="preserve"> z danym kontrahentem Szkoła zawsze informowała Wydział Oświaty Urzędu Miasta o </w:t>
      </w:r>
      <w:r>
        <w:rPr>
          <w:rFonts w:ascii="Verdana" w:hAnsi="Verdana"/>
          <w:sz w:val="22"/>
          <w:szCs w:val="22"/>
        </w:rPr>
        <w:t>tym fakcie. Natomiast w przypadku zawierania kolejnych umów z tym samym kontrahentem jednostka występowała o pisemną zgodę Prezydenta Miasta Opola.</w:t>
      </w:r>
    </w:p>
    <w:p w:rsidR="00E076B9" w:rsidRPr="00841037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E076B9" w:rsidRPr="00DA1ABA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DA1ABA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E076B9" w:rsidRPr="00DA1ABA" w:rsidRDefault="00E076B9" w:rsidP="00E076B9">
      <w:pPr>
        <w:ind w:right="-590"/>
        <w:jc w:val="both"/>
        <w:rPr>
          <w:rFonts w:ascii="Verdana" w:hAnsi="Verdana"/>
          <w:sz w:val="22"/>
          <w:szCs w:val="22"/>
        </w:rPr>
      </w:pPr>
    </w:p>
    <w:p w:rsidR="00E076B9" w:rsidRPr="00152981" w:rsidRDefault="00E076B9" w:rsidP="00E076B9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5416F5">
        <w:rPr>
          <w:rFonts w:ascii="Verdana" w:hAnsi="Verdana"/>
          <w:sz w:val="22"/>
          <w:szCs w:val="22"/>
        </w:rPr>
        <w:t>Ze sprawozdania Rb-34S wynika, że wydatki wyniosły ogółem 10.927,70 zł i zaewidencjonowano je w jednym rozdziale i 5 paragrafach. Kontrolą objęto wydatki z § 4210</w:t>
      </w:r>
      <w:r>
        <w:rPr>
          <w:rFonts w:ascii="Verdana" w:hAnsi="Verdana"/>
          <w:sz w:val="22"/>
          <w:szCs w:val="22"/>
        </w:rPr>
        <w:t xml:space="preserve"> </w:t>
      </w:r>
      <w:r w:rsidRPr="005416F5">
        <w:rPr>
          <w:rFonts w:ascii="Verdana" w:hAnsi="Verdana"/>
          <w:i/>
          <w:sz w:val="22"/>
          <w:szCs w:val="22"/>
        </w:rPr>
        <w:t>zakup materiałów i wyposażenia</w:t>
      </w:r>
      <w:r>
        <w:rPr>
          <w:rFonts w:ascii="Verdana" w:hAnsi="Verdana"/>
          <w:i/>
          <w:sz w:val="22"/>
          <w:szCs w:val="22"/>
        </w:rPr>
        <w:t>.</w:t>
      </w:r>
    </w:p>
    <w:p w:rsidR="00E076B9" w:rsidRPr="00152981" w:rsidRDefault="00E076B9" w:rsidP="00E076B9">
      <w:pPr>
        <w:autoSpaceDE w:val="0"/>
        <w:autoSpaceDN w:val="0"/>
        <w:adjustRightInd w:val="0"/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E076B9" w:rsidRPr="009C2F36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C2F36">
        <w:rPr>
          <w:rFonts w:ascii="Verdana" w:hAnsi="Verdana"/>
          <w:sz w:val="22"/>
          <w:szCs w:val="22"/>
        </w:rPr>
        <w:t>W dziale 801, rozdziale 80101</w:t>
      </w:r>
      <w:r>
        <w:rPr>
          <w:rFonts w:ascii="Verdana" w:hAnsi="Verdana"/>
          <w:sz w:val="22"/>
          <w:szCs w:val="22"/>
        </w:rPr>
        <w:t xml:space="preserve"> w</w:t>
      </w:r>
      <w:r w:rsidRPr="009C2F36">
        <w:rPr>
          <w:rFonts w:ascii="Verdana" w:hAnsi="Verdana"/>
          <w:sz w:val="22"/>
          <w:szCs w:val="22"/>
        </w:rPr>
        <w:t xml:space="preserve"> paragrafie 4210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3736F">
        <w:rPr>
          <w:rFonts w:ascii="Verdana" w:hAnsi="Verdana"/>
          <w:b/>
          <w:sz w:val="18"/>
          <w:szCs w:val="18"/>
        </w:rPr>
        <w:t>(akta kontroli 18/46/I/46</w:t>
      </w:r>
      <w:r>
        <w:rPr>
          <w:rFonts w:ascii="Verdana" w:hAnsi="Verdana"/>
          <w:b/>
          <w:sz w:val="18"/>
          <w:szCs w:val="18"/>
        </w:rPr>
        <w:t>-48</w:t>
      </w:r>
      <w:r w:rsidRPr="0083736F">
        <w:rPr>
          <w:rFonts w:ascii="Verdana" w:hAnsi="Verdana"/>
          <w:b/>
          <w:sz w:val="18"/>
          <w:szCs w:val="18"/>
        </w:rPr>
        <w:t>)</w:t>
      </w:r>
      <w:r w:rsidRPr="0083736F">
        <w:rPr>
          <w:rFonts w:ascii="Verdana" w:hAnsi="Verdana"/>
          <w:sz w:val="22"/>
          <w:szCs w:val="22"/>
        </w:rPr>
        <w:t xml:space="preserve"> </w:t>
      </w:r>
      <w:r w:rsidRPr="009C2F36">
        <w:rPr>
          <w:rFonts w:ascii="Verdana" w:hAnsi="Verdana"/>
          <w:sz w:val="22"/>
          <w:szCs w:val="22"/>
        </w:rPr>
        <w:t>zaewidencjonowano 30 wydatków na łączną kwotę 7.207,09  zł. Do szczegółowej kontroli wytypowano wydatki o wartości powyżej 300 zł</w:t>
      </w:r>
      <w:r>
        <w:rPr>
          <w:rFonts w:ascii="Verdana" w:hAnsi="Verdana"/>
          <w:sz w:val="22"/>
          <w:szCs w:val="22"/>
        </w:rPr>
        <w:t xml:space="preserve"> (8 sztuk na łączną kwotę 4.639,39 zł)</w:t>
      </w:r>
      <w:r w:rsidRPr="009C2F36">
        <w:rPr>
          <w:rFonts w:ascii="Verdana" w:hAnsi="Verdana"/>
          <w:sz w:val="22"/>
          <w:szCs w:val="22"/>
        </w:rPr>
        <w:t>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9C2F36">
        <w:rPr>
          <w:rFonts w:ascii="Verdana" w:hAnsi="Verdana"/>
          <w:sz w:val="22"/>
          <w:szCs w:val="22"/>
        </w:rPr>
        <w:t>Dotyczyły one zakupu: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9C2F36">
        <w:rPr>
          <w:rFonts w:ascii="Verdana" w:hAnsi="Verdana"/>
          <w:sz w:val="22"/>
          <w:szCs w:val="22"/>
        </w:rPr>
        <w:t>tonerów, naklejek p.poż., wyposażenia apteczki, rolet okiennych, benzyny do kosiarek, farb i akcesoriów malarskich oraz środków czystości.</w:t>
      </w: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9C2F36"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 przelewem na konto wskazane na fakturze. W 2 przypadkach zespół kontrolny stwierdził opłacenie faktury po terminie na niej wskazanym, jednakże wykonawca nie naliczył odsetek.</w:t>
      </w:r>
    </w:p>
    <w:p w:rsidR="00E076B9" w:rsidRPr="00C03BFE" w:rsidRDefault="00E076B9" w:rsidP="00E076B9">
      <w:pPr>
        <w:tabs>
          <w:tab w:val="left" w:pos="2700"/>
        </w:tabs>
        <w:ind w:right="-590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E076B9" w:rsidRPr="00443E87" w:rsidRDefault="00E076B9" w:rsidP="00E076B9">
      <w:pPr>
        <w:tabs>
          <w:tab w:val="left" w:pos="2700"/>
        </w:tabs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443E87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E076B9" w:rsidRPr="00443E87" w:rsidRDefault="00E076B9" w:rsidP="00E076B9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153F43">
        <w:rPr>
          <w:rFonts w:ascii="Verdana" w:hAnsi="Verdana"/>
          <w:sz w:val="22"/>
          <w:szCs w:val="22"/>
        </w:rPr>
        <w:t xml:space="preserve">W sprawozdaniu Rb-28S jednostka kontrolowana wykazała wydatki poniesione na odpis ZFŚS na poziomie </w:t>
      </w:r>
      <w:r>
        <w:rPr>
          <w:rFonts w:ascii="Verdana" w:hAnsi="Verdana"/>
          <w:sz w:val="22"/>
          <w:szCs w:val="22"/>
        </w:rPr>
        <w:t>120.325,93</w:t>
      </w:r>
      <w:r w:rsidRPr="00153F43">
        <w:rPr>
          <w:rFonts w:ascii="Verdana" w:hAnsi="Verdana"/>
          <w:sz w:val="22"/>
          <w:szCs w:val="22"/>
        </w:rPr>
        <w:t xml:space="preserve"> zł. W rozdziale 80101 – 102.506,48 zł, w rozdziale 80150 – 2.699,92</w:t>
      </w:r>
      <w:r>
        <w:rPr>
          <w:rFonts w:ascii="Verdana" w:hAnsi="Verdana"/>
          <w:sz w:val="22"/>
          <w:szCs w:val="22"/>
        </w:rPr>
        <w:t xml:space="preserve"> </w:t>
      </w:r>
      <w:r w:rsidRPr="00153F43">
        <w:rPr>
          <w:rFonts w:ascii="Verdana" w:hAnsi="Verdana"/>
          <w:sz w:val="22"/>
          <w:szCs w:val="22"/>
        </w:rPr>
        <w:t>zł oraz w rozdziale 85401 – 15.119,53 zł.</w:t>
      </w:r>
    </w:p>
    <w:p w:rsidR="00E076B9" w:rsidRPr="00443E87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E076B9" w:rsidRPr="00443E87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443E87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E076B9" w:rsidRPr="00443E87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E076B9" w:rsidRPr="00153F43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53F43">
        <w:rPr>
          <w:rFonts w:ascii="Verdana" w:hAnsi="Verdana"/>
          <w:sz w:val="22"/>
          <w:szCs w:val="22"/>
        </w:rPr>
        <w:t>Jednostka kontrolowana naliczyła wstępny odpis na 201</w:t>
      </w:r>
      <w:r>
        <w:rPr>
          <w:rFonts w:ascii="Verdana" w:hAnsi="Verdana"/>
          <w:sz w:val="22"/>
          <w:szCs w:val="22"/>
        </w:rPr>
        <w:t>8</w:t>
      </w:r>
      <w:r w:rsidRPr="00153F43">
        <w:rPr>
          <w:rFonts w:ascii="Verdana" w:hAnsi="Verdana"/>
          <w:sz w:val="22"/>
          <w:szCs w:val="22"/>
        </w:rPr>
        <w:t xml:space="preserve"> r. w wysokości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153F43">
        <w:rPr>
          <w:rFonts w:ascii="Verdana" w:hAnsi="Verdana"/>
          <w:sz w:val="22"/>
          <w:szCs w:val="22"/>
        </w:rPr>
        <w:t xml:space="preserve">160.434,55 zł. </w:t>
      </w:r>
      <w:r w:rsidRPr="00153F43">
        <w:rPr>
          <w:rFonts w:ascii="Verdana" w:hAnsi="Verdana"/>
          <w:bCs/>
          <w:sz w:val="22"/>
          <w:szCs w:val="22"/>
        </w:rPr>
        <w:t>Odpisu dokonano od 47,68 etatów pracowników pedagogicznych, 13,5 etatów pracowników niepedagogicznych</w:t>
      </w:r>
      <w:r w:rsidRPr="00152981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Pr="0083736F">
        <w:rPr>
          <w:rFonts w:ascii="Verdana" w:hAnsi="Verdana"/>
          <w:b/>
          <w:sz w:val="18"/>
          <w:szCs w:val="18"/>
        </w:rPr>
        <w:t>(akta kontroli 18/46/I/49-53)</w:t>
      </w:r>
      <w:r w:rsidRPr="0083736F">
        <w:rPr>
          <w:rFonts w:ascii="Verdana" w:hAnsi="Verdana"/>
          <w:sz w:val="18"/>
          <w:szCs w:val="22"/>
        </w:rPr>
        <w:t>.</w:t>
      </w:r>
      <w:r w:rsidRPr="00153F43">
        <w:rPr>
          <w:rFonts w:ascii="Verdana" w:hAnsi="Verdana"/>
          <w:sz w:val="22"/>
          <w:szCs w:val="22"/>
        </w:rPr>
        <w:t xml:space="preserve"> Na łączną sumę odpisu składały się rozdziały:</w:t>
      </w:r>
    </w:p>
    <w:p w:rsidR="00E076B9" w:rsidRPr="00153F43" w:rsidRDefault="00E076B9" w:rsidP="00E076B9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53F43">
        <w:rPr>
          <w:rFonts w:ascii="Verdana" w:hAnsi="Verdana"/>
          <w:sz w:val="22"/>
          <w:szCs w:val="22"/>
        </w:rPr>
        <w:t>80101 pracownicy pedagogiczni:</w:t>
      </w:r>
      <w:r w:rsidRPr="00153F43">
        <w:rPr>
          <w:rFonts w:ascii="Verdana" w:hAnsi="Verdana"/>
          <w:sz w:val="22"/>
          <w:szCs w:val="22"/>
        </w:rPr>
        <w:tab/>
        <w:t>113.554,85 zł,</w:t>
      </w:r>
    </w:p>
    <w:p w:rsidR="00E076B9" w:rsidRPr="00153F43" w:rsidRDefault="00E076B9" w:rsidP="00E076B9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53F43">
        <w:rPr>
          <w:rFonts w:ascii="Verdana" w:hAnsi="Verdana"/>
          <w:sz w:val="22"/>
          <w:szCs w:val="22"/>
        </w:rPr>
        <w:t>85401 pracownicy pedagogiczni:</w:t>
      </w:r>
      <w:r w:rsidRPr="00153F43">
        <w:rPr>
          <w:rFonts w:ascii="Verdana" w:hAnsi="Verdana"/>
          <w:sz w:val="22"/>
          <w:szCs w:val="22"/>
        </w:rPr>
        <w:tab/>
        <w:t>20.159,37 zł,</w:t>
      </w:r>
    </w:p>
    <w:p w:rsidR="00E076B9" w:rsidRPr="00153F43" w:rsidRDefault="00E076B9" w:rsidP="00E076B9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53F43">
        <w:rPr>
          <w:rFonts w:ascii="Verdana" w:hAnsi="Verdana"/>
          <w:sz w:val="22"/>
          <w:szCs w:val="22"/>
        </w:rPr>
        <w:t>80150 pracownicy pedagogiczni:</w:t>
      </w:r>
      <w:r w:rsidRPr="00153F43">
        <w:rPr>
          <w:rFonts w:ascii="Verdana" w:hAnsi="Verdana"/>
          <w:sz w:val="22"/>
          <w:szCs w:val="22"/>
        </w:rPr>
        <w:tab/>
        <w:t>3.599,89 zł,</w:t>
      </w:r>
    </w:p>
    <w:p w:rsidR="00E076B9" w:rsidRDefault="00E076B9" w:rsidP="00E076B9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53F43">
        <w:rPr>
          <w:rFonts w:ascii="Verdana" w:hAnsi="Verdana"/>
          <w:sz w:val="22"/>
          <w:szCs w:val="22"/>
        </w:rPr>
        <w:t>80101 pracownicy niepedagogiczni:</w:t>
      </w:r>
      <w:r w:rsidRPr="00153F4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18.970,62</w:t>
      </w:r>
      <w:r w:rsidRPr="00153F43">
        <w:rPr>
          <w:rFonts w:ascii="Verdana" w:hAnsi="Verdana"/>
          <w:sz w:val="22"/>
          <w:szCs w:val="22"/>
        </w:rPr>
        <w:t xml:space="preserve"> zł,</w:t>
      </w:r>
    </w:p>
    <w:p w:rsidR="00E076B9" w:rsidRPr="00153F43" w:rsidRDefault="00E076B9" w:rsidP="00E076B9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80101 emeryci obsługa:</w:t>
      </w:r>
      <w:r>
        <w:rPr>
          <w:rFonts w:ascii="Verdana" w:hAnsi="Verdana"/>
          <w:sz w:val="22"/>
          <w:szCs w:val="22"/>
        </w:rPr>
        <w:tab/>
        <w:t>4.149,82 zł,</w:t>
      </w:r>
    </w:p>
    <w:p w:rsidR="00E076B9" w:rsidRPr="00153F43" w:rsidRDefault="00E076B9" w:rsidP="00E076B9">
      <w:pPr>
        <w:tabs>
          <w:tab w:val="right" w:pos="6804"/>
        </w:tabs>
        <w:ind w:left="284" w:right="-590"/>
        <w:jc w:val="both"/>
        <w:rPr>
          <w:rFonts w:ascii="Verdana" w:hAnsi="Verdana"/>
          <w:b/>
          <w:sz w:val="22"/>
          <w:szCs w:val="22"/>
        </w:rPr>
      </w:pPr>
      <w:r w:rsidRPr="00153F43">
        <w:rPr>
          <w:rFonts w:ascii="Verdana" w:hAnsi="Verdana"/>
          <w:b/>
          <w:sz w:val="22"/>
          <w:szCs w:val="22"/>
        </w:rPr>
        <w:t>Razem:</w:t>
      </w:r>
      <w:r w:rsidRPr="00153F43">
        <w:rPr>
          <w:rFonts w:ascii="Verdana" w:hAnsi="Verdana"/>
          <w:b/>
          <w:sz w:val="22"/>
          <w:szCs w:val="22"/>
        </w:rPr>
        <w:tab/>
        <w:t>160.434,55 zł.</w:t>
      </w:r>
    </w:p>
    <w:p w:rsidR="00E076B9" w:rsidRPr="00152981" w:rsidRDefault="00E076B9" w:rsidP="00E076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AC7FD8">
        <w:rPr>
          <w:rFonts w:ascii="Verdana" w:hAnsi="Verdana"/>
          <w:sz w:val="22"/>
          <w:szCs w:val="22"/>
        </w:rPr>
        <w:lastRenderedPageBreak/>
        <w:t xml:space="preserve">Na podstawie wyciągu bankowego z rachunku bieżącego nr 77 z dnia 29.05.2018 r. </w:t>
      </w:r>
      <w:r>
        <w:rPr>
          <w:rFonts w:ascii="Verdana" w:hAnsi="Verdana"/>
          <w:sz w:val="22"/>
          <w:szCs w:val="22"/>
        </w:rPr>
        <w:t xml:space="preserve">ustalono, że </w:t>
      </w:r>
      <w:r w:rsidRPr="00AC7FD8">
        <w:rPr>
          <w:rFonts w:ascii="Verdana" w:hAnsi="Verdana"/>
          <w:sz w:val="22"/>
          <w:szCs w:val="22"/>
        </w:rPr>
        <w:t>szkoła przekazała</w:t>
      </w:r>
      <w:r>
        <w:rPr>
          <w:rFonts w:ascii="Verdana" w:hAnsi="Verdana"/>
          <w:sz w:val="22"/>
          <w:szCs w:val="22"/>
        </w:rPr>
        <w:t xml:space="preserve"> 75% naliczonego odpisu tj. </w:t>
      </w:r>
      <w:r w:rsidRPr="00AC7FD8">
        <w:rPr>
          <w:rFonts w:ascii="Verdana" w:hAnsi="Verdana"/>
          <w:sz w:val="22"/>
          <w:szCs w:val="22"/>
        </w:rPr>
        <w:t>120.325,93 zł</w:t>
      </w:r>
      <w:r>
        <w:rPr>
          <w:rFonts w:ascii="Verdana" w:hAnsi="Verdana"/>
          <w:sz w:val="22"/>
          <w:szCs w:val="22"/>
        </w:rPr>
        <w:t xml:space="preserve"> </w:t>
      </w:r>
      <w:r w:rsidRPr="00AC7FD8">
        <w:rPr>
          <w:rFonts w:ascii="Verdana" w:hAnsi="Verdana"/>
          <w:sz w:val="22"/>
          <w:szCs w:val="22"/>
        </w:rPr>
        <w:t xml:space="preserve">na rachunek </w:t>
      </w:r>
      <w:r>
        <w:rPr>
          <w:rFonts w:ascii="Verdana" w:hAnsi="Verdana"/>
          <w:sz w:val="22"/>
          <w:szCs w:val="22"/>
        </w:rPr>
        <w:t xml:space="preserve">ZFŚS </w:t>
      </w:r>
      <w:r w:rsidRPr="00AE2397">
        <w:rPr>
          <w:rFonts w:ascii="Verdana" w:hAnsi="Verdana"/>
          <w:b/>
          <w:sz w:val="18"/>
          <w:szCs w:val="18"/>
        </w:rPr>
        <w:t>(akta kontroli 18/46/I/61)</w:t>
      </w:r>
      <w:r w:rsidRPr="00AE239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E076B9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E076B9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E076B9" w:rsidRPr="00BF1E46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E076B9" w:rsidRPr="00BF1E46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BF1E46">
        <w:rPr>
          <w:rFonts w:ascii="Verdana" w:hAnsi="Verdana"/>
          <w:b/>
          <w:sz w:val="22"/>
          <w:szCs w:val="22"/>
        </w:rPr>
        <w:t>Analiza wpływów ZFŚS</w:t>
      </w:r>
    </w:p>
    <w:p w:rsidR="00E076B9" w:rsidRPr="00BF1E46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E076B9" w:rsidRPr="009F676C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C2F36">
        <w:rPr>
          <w:rFonts w:ascii="Verdana" w:hAnsi="Verdana"/>
          <w:sz w:val="22"/>
          <w:szCs w:val="22"/>
        </w:rPr>
        <w:t xml:space="preserve">Na podstawie Regulaminu Funduszu Świadczeń Socjalnych, raportu </w:t>
      </w:r>
      <w:r w:rsidRPr="00AC7FD8">
        <w:rPr>
          <w:rFonts w:ascii="Verdana" w:hAnsi="Verdana"/>
          <w:i/>
          <w:sz w:val="22"/>
          <w:szCs w:val="22"/>
        </w:rPr>
        <w:t>zapisy na koncie 135</w:t>
      </w:r>
      <w:r w:rsidRPr="009C2F36">
        <w:rPr>
          <w:rFonts w:ascii="Verdana" w:hAnsi="Verdana"/>
          <w:sz w:val="22"/>
          <w:szCs w:val="22"/>
        </w:rPr>
        <w:t xml:space="preserve"> </w:t>
      </w:r>
      <w:r w:rsidRPr="003031F6">
        <w:rPr>
          <w:rFonts w:ascii="Verdana" w:hAnsi="Verdana"/>
          <w:b/>
          <w:sz w:val="18"/>
          <w:szCs w:val="22"/>
        </w:rPr>
        <w:t>(akta kontroli 18/</w:t>
      </w:r>
      <w:r>
        <w:rPr>
          <w:rFonts w:ascii="Verdana" w:hAnsi="Verdana"/>
          <w:b/>
          <w:sz w:val="18"/>
          <w:szCs w:val="22"/>
        </w:rPr>
        <w:t>46</w:t>
      </w:r>
      <w:r w:rsidRPr="003031F6">
        <w:rPr>
          <w:rFonts w:ascii="Verdana" w:hAnsi="Verdana"/>
          <w:b/>
          <w:sz w:val="18"/>
          <w:szCs w:val="22"/>
        </w:rPr>
        <w:t>/I/54-58)</w:t>
      </w:r>
      <w:r w:rsidRPr="00152981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9F676C">
        <w:rPr>
          <w:rFonts w:ascii="Verdana" w:hAnsi="Verdana"/>
          <w:sz w:val="22"/>
          <w:szCs w:val="22"/>
        </w:rPr>
        <w:t>ustalono, że wpływy na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9F676C">
        <w:rPr>
          <w:rFonts w:ascii="Verdana" w:hAnsi="Verdana"/>
          <w:sz w:val="22"/>
          <w:szCs w:val="22"/>
        </w:rPr>
        <w:t>ZFŚS w</w:t>
      </w:r>
      <w:r>
        <w:rPr>
          <w:rFonts w:ascii="Verdana" w:hAnsi="Verdana"/>
          <w:sz w:val="22"/>
          <w:szCs w:val="22"/>
        </w:rPr>
        <w:t xml:space="preserve"> I półroczu 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AC7FD8">
        <w:rPr>
          <w:rFonts w:ascii="Verdana" w:hAnsi="Verdana"/>
          <w:sz w:val="22"/>
          <w:szCs w:val="22"/>
        </w:rPr>
        <w:t>2018 r.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9F676C">
        <w:rPr>
          <w:rFonts w:ascii="Verdana" w:hAnsi="Verdana"/>
          <w:sz w:val="22"/>
          <w:szCs w:val="22"/>
        </w:rPr>
        <w:t xml:space="preserve">składały się z: </w:t>
      </w:r>
    </w:p>
    <w:p w:rsidR="00E076B9" w:rsidRPr="009F676C" w:rsidRDefault="00E076B9" w:rsidP="00E076B9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676C">
        <w:rPr>
          <w:rFonts w:ascii="Verdana" w:hAnsi="Verdana"/>
          <w:sz w:val="22"/>
          <w:szCs w:val="22"/>
        </w:rPr>
        <w:t>bilansu otwarcia,</w:t>
      </w:r>
      <w:r w:rsidRPr="009F676C">
        <w:rPr>
          <w:rFonts w:ascii="Verdana" w:hAnsi="Verdana"/>
          <w:sz w:val="22"/>
          <w:szCs w:val="22"/>
        </w:rPr>
        <w:tab/>
      </w:r>
    </w:p>
    <w:p w:rsidR="00E076B9" w:rsidRPr="009F676C" w:rsidRDefault="00E076B9" w:rsidP="00E076B9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676C">
        <w:rPr>
          <w:rFonts w:ascii="Verdana" w:hAnsi="Verdana"/>
          <w:sz w:val="22"/>
          <w:szCs w:val="22"/>
        </w:rPr>
        <w:t>odpisu podstawowego,</w:t>
      </w:r>
      <w:r w:rsidRPr="009F676C">
        <w:rPr>
          <w:rFonts w:ascii="Verdana" w:hAnsi="Verdana"/>
          <w:sz w:val="22"/>
          <w:szCs w:val="22"/>
        </w:rPr>
        <w:tab/>
      </w:r>
    </w:p>
    <w:p w:rsidR="00E076B9" w:rsidRPr="009F676C" w:rsidRDefault="00E076B9" w:rsidP="00E076B9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676C">
        <w:rPr>
          <w:rFonts w:ascii="Verdana" w:hAnsi="Verdana"/>
          <w:sz w:val="22"/>
          <w:szCs w:val="22"/>
        </w:rPr>
        <w:t>odpisu dla emerytów pedagogicznych,</w:t>
      </w:r>
      <w:r w:rsidRPr="009F676C">
        <w:rPr>
          <w:rFonts w:ascii="Verdana" w:hAnsi="Verdana"/>
          <w:sz w:val="22"/>
          <w:szCs w:val="22"/>
        </w:rPr>
        <w:tab/>
      </w:r>
    </w:p>
    <w:p w:rsidR="00E076B9" w:rsidRPr="009F676C" w:rsidRDefault="00E076B9" w:rsidP="00E076B9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F676C">
        <w:rPr>
          <w:rFonts w:ascii="Verdana" w:hAnsi="Verdana"/>
          <w:sz w:val="22"/>
          <w:szCs w:val="22"/>
        </w:rPr>
        <w:t>spłaty rat i odsetek od pożyczek mieszkaniowych,</w:t>
      </w:r>
      <w:r w:rsidRPr="009F676C">
        <w:rPr>
          <w:rFonts w:ascii="Verdana" w:hAnsi="Verdana"/>
          <w:sz w:val="22"/>
          <w:szCs w:val="22"/>
        </w:rPr>
        <w:tab/>
      </w:r>
    </w:p>
    <w:p w:rsidR="00E076B9" w:rsidRPr="00AC7FD8" w:rsidRDefault="00E076B9" w:rsidP="00E076B9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color w:val="FF0000"/>
          <w:sz w:val="22"/>
          <w:szCs w:val="22"/>
        </w:rPr>
      </w:pPr>
      <w:r w:rsidRPr="009F676C">
        <w:rPr>
          <w:rFonts w:ascii="Verdana" w:hAnsi="Verdana"/>
          <w:sz w:val="22"/>
          <w:szCs w:val="22"/>
        </w:rPr>
        <w:t>odsetek bankowych</w:t>
      </w:r>
      <w:r>
        <w:rPr>
          <w:rFonts w:ascii="Verdana" w:hAnsi="Verdana"/>
          <w:sz w:val="22"/>
          <w:szCs w:val="22"/>
        </w:rPr>
        <w:t>.</w:t>
      </w:r>
      <w:r w:rsidRPr="00AC7FD8">
        <w:rPr>
          <w:rFonts w:ascii="Verdana" w:hAnsi="Verdana"/>
          <w:color w:val="FF0000"/>
          <w:sz w:val="22"/>
          <w:szCs w:val="22"/>
        </w:rPr>
        <w:tab/>
      </w:r>
    </w:p>
    <w:p w:rsidR="00E076B9" w:rsidRPr="00BF1E46" w:rsidRDefault="00E076B9" w:rsidP="00E076B9">
      <w:pPr>
        <w:ind w:left="540" w:right="-590"/>
        <w:jc w:val="both"/>
        <w:rPr>
          <w:rFonts w:ascii="Verdana" w:hAnsi="Verdana"/>
          <w:b/>
          <w:sz w:val="22"/>
          <w:szCs w:val="22"/>
        </w:rPr>
      </w:pPr>
    </w:p>
    <w:p w:rsidR="00E076B9" w:rsidRPr="00BF1E46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BF1E46">
        <w:rPr>
          <w:rFonts w:ascii="Verdana" w:hAnsi="Verdana"/>
          <w:b/>
          <w:sz w:val="22"/>
          <w:szCs w:val="22"/>
        </w:rPr>
        <w:t>Analiza wydatków ZFŚS</w:t>
      </w:r>
    </w:p>
    <w:p w:rsidR="00E076B9" w:rsidRPr="00BF1E46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9C2F36">
        <w:rPr>
          <w:rFonts w:ascii="Verdana" w:hAnsi="Verdana"/>
          <w:sz w:val="22"/>
          <w:szCs w:val="22"/>
        </w:rPr>
        <w:t xml:space="preserve">Na podstawie Regulaminu </w:t>
      </w:r>
      <w:r>
        <w:rPr>
          <w:rFonts w:ascii="Verdana" w:hAnsi="Verdana"/>
          <w:sz w:val="22"/>
          <w:szCs w:val="22"/>
        </w:rPr>
        <w:t>F</w:t>
      </w:r>
      <w:r w:rsidRPr="009C2F36">
        <w:rPr>
          <w:rFonts w:ascii="Verdana" w:hAnsi="Verdana"/>
          <w:sz w:val="22"/>
          <w:szCs w:val="22"/>
        </w:rPr>
        <w:t>unduszu Świadczeń Socjalnych</w:t>
      </w:r>
      <w:r>
        <w:rPr>
          <w:rFonts w:ascii="Verdana" w:hAnsi="Verdana"/>
          <w:sz w:val="22"/>
          <w:szCs w:val="22"/>
        </w:rPr>
        <w:t xml:space="preserve"> oraz</w:t>
      </w:r>
      <w:r w:rsidRPr="009C2F36">
        <w:rPr>
          <w:rFonts w:ascii="Verdana" w:hAnsi="Verdana"/>
          <w:sz w:val="22"/>
          <w:szCs w:val="22"/>
        </w:rPr>
        <w:t xml:space="preserve"> raportu zapisy na koncie: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F70A9C">
        <w:rPr>
          <w:rFonts w:ascii="Verdana" w:hAnsi="Verdana"/>
          <w:sz w:val="22"/>
          <w:szCs w:val="22"/>
        </w:rPr>
        <w:t>135</w:t>
      </w:r>
      <w:r w:rsidRPr="00F70A9C">
        <w:rPr>
          <w:rFonts w:ascii="Verdana" w:hAnsi="Verdana"/>
          <w:b/>
          <w:sz w:val="18"/>
          <w:szCs w:val="22"/>
        </w:rPr>
        <w:t xml:space="preserve"> </w:t>
      </w:r>
      <w:r w:rsidRPr="009F676C">
        <w:rPr>
          <w:rFonts w:ascii="Verdana" w:hAnsi="Verdana"/>
          <w:sz w:val="22"/>
          <w:szCs w:val="22"/>
        </w:rPr>
        <w:t>ustalono, że</w:t>
      </w:r>
      <w:r>
        <w:rPr>
          <w:rFonts w:ascii="Verdana" w:hAnsi="Verdana"/>
          <w:sz w:val="22"/>
          <w:szCs w:val="22"/>
        </w:rPr>
        <w:t xml:space="preserve"> jednostka </w:t>
      </w:r>
      <w:r w:rsidRPr="009F676C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I półroczu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F70A9C">
        <w:rPr>
          <w:rFonts w:ascii="Verdana" w:hAnsi="Verdana"/>
          <w:sz w:val="22"/>
          <w:szCs w:val="22"/>
        </w:rPr>
        <w:t>2018 r.</w:t>
      </w:r>
      <w:r>
        <w:rPr>
          <w:rFonts w:ascii="Verdana" w:hAnsi="Verdana"/>
          <w:sz w:val="22"/>
          <w:szCs w:val="22"/>
        </w:rPr>
        <w:t xml:space="preserve"> wydatkowała ze</w:t>
      </w:r>
      <w:r w:rsidRPr="009F676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środków</w:t>
      </w:r>
      <w:r w:rsidRPr="009F676C">
        <w:rPr>
          <w:rFonts w:ascii="Verdana" w:hAnsi="Verdana"/>
          <w:sz w:val="22"/>
          <w:szCs w:val="22"/>
        </w:rPr>
        <w:t xml:space="preserve"> ZFŚS </w:t>
      </w:r>
      <w:r>
        <w:rPr>
          <w:rFonts w:ascii="Verdana" w:hAnsi="Verdana"/>
          <w:sz w:val="22"/>
          <w:szCs w:val="22"/>
        </w:rPr>
        <w:t>kwotę 27.077,20 zł. Wydatkowane środki b</w:t>
      </w:r>
      <w:r w:rsidRPr="009F676C">
        <w:rPr>
          <w:rFonts w:ascii="Verdana" w:hAnsi="Verdana"/>
          <w:sz w:val="22"/>
          <w:szCs w:val="22"/>
        </w:rPr>
        <w:t>yły przeznaczone na:</w:t>
      </w:r>
    </w:p>
    <w:p w:rsidR="00E076B9" w:rsidRPr="009F676C" w:rsidRDefault="00E076B9" w:rsidP="00E076B9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9F676C">
        <w:rPr>
          <w:rFonts w:ascii="Verdana" w:hAnsi="Verdana"/>
          <w:sz w:val="22"/>
          <w:szCs w:val="22"/>
        </w:rPr>
        <w:t>pożyczki mieszkani</w:t>
      </w:r>
      <w:r>
        <w:rPr>
          <w:rFonts w:ascii="Verdana" w:hAnsi="Verdana"/>
          <w:sz w:val="22"/>
          <w:szCs w:val="22"/>
        </w:rPr>
        <w:t>owe: 4x 5.000,00 zł,</w:t>
      </w:r>
      <w:r w:rsidRPr="009F676C">
        <w:rPr>
          <w:rFonts w:ascii="Verdana" w:hAnsi="Verdana"/>
          <w:sz w:val="22"/>
          <w:szCs w:val="22"/>
        </w:rPr>
        <w:tab/>
      </w:r>
    </w:p>
    <w:p w:rsidR="00E076B9" w:rsidRPr="00152981" w:rsidRDefault="00E076B9" w:rsidP="00E076B9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color w:val="FF0000"/>
          <w:sz w:val="22"/>
          <w:szCs w:val="22"/>
        </w:rPr>
      </w:pPr>
      <w:r w:rsidRPr="009F676C">
        <w:rPr>
          <w:rFonts w:ascii="Verdana" w:hAnsi="Verdana"/>
          <w:sz w:val="22"/>
          <w:szCs w:val="22"/>
        </w:rPr>
        <w:t>zapomogi finansowe</w:t>
      </w:r>
      <w:r>
        <w:rPr>
          <w:rFonts w:ascii="Verdana" w:hAnsi="Verdana"/>
          <w:sz w:val="22"/>
          <w:szCs w:val="22"/>
        </w:rPr>
        <w:t>: 2 x 1.000,00 zł i 600,00 zł,</w:t>
      </w:r>
      <w:r w:rsidRPr="00152981">
        <w:rPr>
          <w:rFonts w:ascii="Verdana" w:hAnsi="Verdana"/>
          <w:color w:val="FF0000"/>
          <w:sz w:val="22"/>
          <w:szCs w:val="22"/>
        </w:rPr>
        <w:tab/>
      </w:r>
    </w:p>
    <w:p w:rsidR="00E076B9" w:rsidRPr="00AC7FD8" w:rsidRDefault="00E076B9" w:rsidP="00E076B9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organizacje</w:t>
      </w:r>
      <w:r w:rsidRPr="00AC7FD8">
        <w:rPr>
          <w:rFonts w:ascii="Verdana" w:hAnsi="Verdana"/>
          <w:sz w:val="22"/>
          <w:szCs w:val="22"/>
        </w:rPr>
        <w:t xml:space="preserve"> spotkania rekreacyjno-sportowego</w:t>
      </w:r>
      <w:r>
        <w:rPr>
          <w:rFonts w:ascii="Verdana" w:hAnsi="Verdana"/>
          <w:sz w:val="22"/>
          <w:szCs w:val="22"/>
        </w:rPr>
        <w:t>: 4.477,20 zł.</w:t>
      </w:r>
    </w:p>
    <w:p w:rsidR="00E076B9" w:rsidRPr="00F70A9C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70A9C">
        <w:rPr>
          <w:rFonts w:ascii="Verdana" w:hAnsi="Verdana"/>
          <w:sz w:val="22"/>
          <w:szCs w:val="22"/>
        </w:rPr>
        <w:t>Powyższe typy świadczeń są zgodnie z Regulaminem Zakładowego Funduszu Świadczeń Socjalnych oraz art. 2 pkt 1 ustawy o ZFŚS.</w:t>
      </w: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076B9" w:rsidRPr="00AE2397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F676C">
        <w:rPr>
          <w:rFonts w:ascii="Verdana" w:hAnsi="Verdana"/>
          <w:sz w:val="22"/>
          <w:szCs w:val="22"/>
        </w:rPr>
        <w:t xml:space="preserve">Na podstawie wyciągu bankowego </w:t>
      </w:r>
      <w:r w:rsidRPr="00AC7FD8">
        <w:rPr>
          <w:rFonts w:ascii="Verdana" w:hAnsi="Verdana"/>
          <w:sz w:val="22"/>
          <w:szCs w:val="22"/>
        </w:rPr>
        <w:t>nr 1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9F676C">
        <w:rPr>
          <w:rFonts w:ascii="Verdana" w:hAnsi="Verdana"/>
          <w:sz w:val="22"/>
          <w:szCs w:val="22"/>
        </w:rPr>
        <w:t xml:space="preserve">potwierdzono zgodność ewidencji </w:t>
      </w:r>
      <w:r w:rsidRPr="00AC7FD8">
        <w:rPr>
          <w:rFonts w:ascii="Verdana" w:hAnsi="Verdana"/>
          <w:sz w:val="22"/>
          <w:szCs w:val="22"/>
        </w:rPr>
        <w:t xml:space="preserve">księgowej (raport </w:t>
      </w:r>
      <w:r w:rsidRPr="00AC7FD8">
        <w:rPr>
          <w:rFonts w:ascii="Verdana" w:hAnsi="Verdana"/>
          <w:i/>
          <w:sz w:val="22"/>
          <w:szCs w:val="22"/>
        </w:rPr>
        <w:t>Zapisy na koncie 135</w:t>
      </w:r>
      <w:r w:rsidRPr="00AC7FD8">
        <w:rPr>
          <w:rFonts w:ascii="Verdana" w:hAnsi="Verdana"/>
          <w:sz w:val="22"/>
          <w:szCs w:val="22"/>
        </w:rPr>
        <w:t>) ze środkami na rachunku bankowym w dniu 2 stycznia 2018 r. (bilans otwarcia)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AE2397">
        <w:rPr>
          <w:rFonts w:ascii="Verdana" w:hAnsi="Verdana"/>
          <w:b/>
          <w:sz w:val="18"/>
          <w:szCs w:val="22"/>
        </w:rPr>
        <w:t>(akta kontroli 18/46/I/59)</w:t>
      </w:r>
      <w:r w:rsidRPr="00AE2397">
        <w:rPr>
          <w:rFonts w:ascii="Verdana" w:hAnsi="Verdana"/>
          <w:sz w:val="18"/>
          <w:szCs w:val="22"/>
        </w:rPr>
        <w:t>.</w:t>
      </w:r>
    </w:p>
    <w:p w:rsidR="00E076B9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AE2397">
        <w:rPr>
          <w:rFonts w:ascii="Verdana" w:hAnsi="Verdana"/>
          <w:sz w:val="22"/>
          <w:szCs w:val="22"/>
        </w:rPr>
        <w:t xml:space="preserve">Na podstawie wyciągu bankowego nr 89 potwierdzono zgodność ewidencji księgowej (raport </w:t>
      </w:r>
      <w:r w:rsidRPr="00AE2397">
        <w:rPr>
          <w:rFonts w:ascii="Verdana" w:hAnsi="Verdana"/>
          <w:i/>
          <w:sz w:val="22"/>
          <w:szCs w:val="22"/>
        </w:rPr>
        <w:t>Zapisy na koncie 135</w:t>
      </w:r>
      <w:r w:rsidRPr="00AE2397">
        <w:rPr>
          <w:rFonts w:ascii="Verdana" w:hAnsi="Verdana"/>
          <w:sz w:val="22"/>
          <w:szCs w:val="22"/>
        </w:rPr>
        <w:t xml:space="preserve">) ze środkami na rachunku bankowym w dniu 30 czerwca 2018 r. </w:t>
      </w:r>
      <w:r w:rsidRPr="00AE2397">
        <w:rPr>
          <w:rFonts w:ascii="Verdana" w:hAnsi="Verdana"/>
          <w:b/>
          <w:sz w:val="18"/>
          <w:szCs w:val="22"/>
        </w:rPr>
        <w:t>(akta kontroli 18/46/I/60)</w:t>
      </w:r>
      <w:r w:rsidRPr="00AE2397">
        <w:rPr>
          <w:rFonts w:ascii="Verdana" w:hAnsi="Verdana"/>
          <w:sz w:val="18"/>
          <w:szCs w:val="22"/>
        </w:rPr>
        <w:t>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E076B9" w:rsidRPr="00152981" w:rsidRDefault="00E076B9" w:rsidP="00E076B9">
      <w:pPr>
        <w:ind w:right="-590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E076B9" w:rsidRPr="002000A4" w:rsidRDefault="00E076B9" w:rsidP="00E076B9">
      <w:pPr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2000A4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076B9" w:rsidRPr="00C82287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82287">
        <w:rPr>
          <w:rFonts w:ascii="Verdana" w:hAnsi="Verdana"/>
          <w:sz w:val="22"/>
          <w:szCs w:val="22"/>
        </w:rPr>
        <w:t>W sprawozdaniu Rb-27S jednostka kontrolowana nie wykazała należności na dzień 30.06.2018 r. W wyniku kontroli na podstawie ewidencji księgowej kont zespołu-2 potwierdzono brak należności w badanym okresie</w:t>
      </w:r>
      <w:r>
        <w:rPr>
          <w:rFonts w:ascii="Verdana" w:hAnsi="Verdana"/>
          <w:sz w:val="22"/>
          <w:szCs w:val="22"/>
        </w:rPr>
        <w:t xml:space="preserve"> </w:t>
      </w:r>
      <w:r w:rsidRPr="00AE2397">
        <w:rPr>
          <w:rFonts w:ascii="Verdana" w:hAnsi="Verdana"/>
          <w:b/>
          <w:sz w:val="18"/>
          <w:szCs w:val="18"/>
        </w:rPr>
        <w:t>(akta kontroli 18/46/I/62</w:t>
      </w:r>
      <w:r>
        <w:rPr>
          <w:rFonts w:ascii="Verdana" w:hAnsi="Verdana"/>
          <w:b/>
          <w:sz w:val="18"/>
          <w:szCs w:val="18"/>
        </w:rPr>
        <w:t>-63</w:t>
      </w:r>
      <w:r w:rsidRPr="00AE2397">
        <w:rPr>
          <w:rFonts w:ascii="Verdana" w:hAnsi="Verdana"/>
          <w:b/>
          <w:sz w:val="18"/>
          <w:szCs w:val="18"/>
        </w:rPr>
        <w:t>)</w:t>
      </w:r>
      <w:r w:rsidRPr="00AE2397">
        <w:rPr>
          <w:rFonts w:ascii="Verdana" w:hAnsi="Verdana"/>
          <w:sz w:val="22"/>
          <w:szCs w:val="22"/>
        </w:rPr>
        <w:t>.</w:t>
      </w:r>
    </w:p>
    <w:p w:rsidR="00E076B9" w:rsidRPr="009C2F36" w:rsidRDefault="00E076B9" w:rsidP="00E076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C2F36">
        <w:rPr>
          <w:rFonts w:ascii="Verdana" w:hAnsi="Verdana"/>
          <w:sz w:val="22"/>
          <w:szCs w:val="22"/>
        </w:rPr>
        <w:t xml:space="preserve">W sprawozdaniu Rb-34S szkoła nie wykazała należności na dzień 30.06.2018 r. </w:t>
      </w:r>
      <w:r w:rsidRPr="00C82287">
        <w:rPr>
          <w:rFonts w:ascii="Verdana" w:hAnsi="Verdana"/>
          <w:sz w:val="22"/>
          <w:szCs w:val="22"/>
        </w:rPr>
        <w:t xml:space="preserve">W wyniku kontroli na podstawie </w:t>
      </w:r>
      <w:r>
        <w:rPr>
          <w:rFonts w:ascii="Verdana" w:hAnsi="Verdana"/>
          <w:i/>
          <w:sz w:val="22"/>
          <w:szCs w:val="22"/>
        </w:rPr>
        <w:t>zestawienia obrotów i sald</w:t>
      </w:r>
      <w:r w:rsidRPr="00C82287">
        <w:rPr>
          <w:rFonts w:ascii="Verdana" w:hAnsi="Verdana"/>
          <w:sz w:val="22"/>
          <w:szCs w:val="22"/>
        </w:rPr>
        <w:t xml:space="preserve"> potwierdzono brak należności w badanym okresie.</w:t>
      </w:r>
    </w:p>
    <w:p w:rsidR="00E076B9" w:rsidRPr="00C03BFE" w:rsidRDefault="00E076B9" w:rsidP="00E076B9">
      <w:pPr>
        <w:ind w:right="-590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E076B9" w:rsidRPr="00A15D3A" w:rsidRDefault="00E076B9" w:rsidP="00E076B9">
      <w:pPr>
        <w:ind w:right="-59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A15D3A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E076B9" w:rsidRDefault="00E076B9" w:rsidP="00E076B9">
      <w:pPr>
        <w:ind w:right="-590"/>
        <w:jc w:val="both"/>
        <w:rPr>
          <w:rFonts w:ascii="Verdana" w:hAnsi="Verdana"/>
          <w:sz w:val="22"/>
          <w:szCs w:val="22"/>
        </w:rPr>
      </w:pPr>
    </w:p>
    <w:p w:rsidR="00E076B9" w:rsidRPr="00152981" w:rsidRDefault="00E076B9" w:rsidP="00E076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E56A9E">
        <w:rPr>
          <w:rFonts w:ascii="Verdana" w:hAnsi="Verdana"/>
          <w:sz w:val="22"/>
          <w:szCs w:val="22"/>
        </w:rPr>
        <w:t>W sprawozdaniach Rb-28S jednostka kontrolowana wykazała zobowiązania w kwocie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14275D">
        <w:rPr>
          <w:rFonts w:ascii="Verdana" w:hAnsi="Verdana"/>
          <w:sz w:val="22"/>
          <w:szCs w:val="22"/>
        </w:rPr>
        <w:t>122.635,03 zł.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E56A9E">
        <w:rPr>
          <w:rFonts w:ascii="Verdana" w:hAnsi="Verdana"/>
          <w:sz w:val="22"/>
          <w:szCs w:val="22"/>
        </w:rPr>
        <w:t>Zobowiązania wykazano w trzech paragrafach:</w:t>
      </w:r>
    </w:p>
    <w:p w:rsidR="00E076B9" w:rsidRPr="0014275D" w:rsidRDefault="00E076B9" w:rsidP="00E076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14275D">
        <w:rPr>
          <w:rFonts w:ascii="Verdana" w:hAnsi="Verdana"/>
          <w:sz w:val="22"/>
          <w:szCs w:val="22"/>
        </w:rPr>
        <w:t>40</w:t>
      </w:r>
      <w:r>
        <w:rPr>
          <w:rFonts w:ascii="Verdana" w:hAnsi="Verdana"/>
          <w:sz w:val="22"/>
          <w:szCs w:val="22"/>
        </w:rPr>
        <w:t>1</w:t>
      </w:r>
      <w:r w:rsidRPr="0014275D">
        <w:rPr>
          <w:rFonts w:ascii="Verdana" w:hAnsi="Verdana"/>
          <w:sz w:val="22"/>
          <w:szCs w:val="22"/>
        </w:rPr>
        <w:t xml:space="preserve">0 – wynagrodzenia osobowe, </w:t>
      </w:r>
      <w:r w:rsidRPr="0014275D">
        <w:rPr>
          <w:rFonts w:ascii="Verdana" w:hAnsi="Verdana"/>
          <w:sz w:val="22"/>
          <w:szCs w:val="22"/>
        </w:rPr>
        <w:tab/>
      </w:r>
    </w:p>
    <w:p w:rsidR="00E076B9" w:rsidRPr="0014275D" w:rsidRDefault="00E076B9" w:rsidP="00E076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14275D">
        <w:rPr>
          <w:rFonts w:ascii="Verdana" w:hAnsi="Verdana"/>
          <w:sz w:val="22"/>
          <w:szCs w:val="22"/>
        </w:rPr>
        <w:t xml:space="preserve">4110 – </w:t>
      </w:r>
      <w:r>
        <w:rPr>
          <w:rFonts w:ascii="Verdana" w:hAnsi="Verdana"/>
          <w:sz w:val="22"/>
          <w:szCs w:val="22"/>
        </w:rPr>
        <w:t>składki na ubezpieczenia społeczne</w:t>
      </w:r>
      <w:r w:rsidRPr="0014275D">
        <w:rPr>
          <w:rFonts w:ascii="Verdana" w:hAnsi="Verdana"/>
          <w:sz w:val="22"/>
          <w:szCs w:val="22"/>
        </w:rPr>
        <w:t>,</w:t>
      </w:r>
      <w:r w:rsidRPr="0014275D">
        <w:rPr>
          <w:rFonts w:ascii="Verdana" w:hAnsi="Verdana"/>
          <w:sz w:val="22"/>
          <w:szCs w:val="22"/>
        </w:rPr>
        <w:tab/>
      </w:r>
    </w:p>
    <w:p w:rsidR="00E076B9" w:rsidRPr="00152981" w:rsidRDefault="00E076B9" w:rsidP="00E076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color w:val="FF0000"/>
          <w:sz w:val="22"/>
          <w:szCs w:val="22"/>
        </w:rPr>
      </w:pPr>
      <w:r w:rsidRPr="0014275D">
        <w:rPr>
          <w:rFonts w:ascii="Verdana" w:hAnsi="Verdana"/>
          <w:sz w:val="22"/>
          <w:szCs w:val="22"/>
        </w:rPr>
        <w:t>4120 – składki na Fundusz Pracy</w:t>
      </w:r>
      <w:r>
        <w:rPr>
          <w:rFonts w:ascii="Verdana" w:hAnsi="Verdana"/>
          <w:sz w:val="22"/>
          <w:szCs w:val="22"/>
        </w:rPr>
        <w:t>.</w:t>
      </w:r>
      <w:r w:rsidRPr="00152981">
        <w:rPr>
          <w:rFonts w:ascii="Verdana" w:hAnsi="Verdana"/>
          <w:color w:val="FF0000"/>
          <w:sz w:val="22"/>
          <w:szCs w:val="22"/>
        </w:rPr>
        <w:tab/>
      </w:r>
    </w:p>
    <w:p w:rsidR="00E076B9" w:rsidRPr="009C2F36" w:rsidRDefault="00E076B9" w:rsidP="00E076B9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9C2F36">
        <w:rPr>
          <w:rFonts w:ascii="Verdana" w:hAnsi="Verdana" w:cs="Arial"/>
          <w:sz w:val="22"/>
          <w:szCs w:val="22"/>
        </w:rPr>
        <w:lastRenderedPageBreak/>
        <w:t>W sprawozdaniu Rb-34S jednostka kontrolowana</w:t>
      </w:r>
      <w:r w:rsidRPr="00152981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9C2F36">
        <w:rPr>
          <w:rFonts w:ascii="Verdana" w:hAnsi="Verdana" w:cs="Arial"/>
          <w:sz w:val="22"/>
          <w:szCs w:val="22"/>
        </w:rPr>
        <w:t>nie wykazała zobowiązań</w:t>
      </w:r>
      <w:r w:rsidRPr="009C2F36">
        <w:rPr>
          <w:rFonts w:ascii="Verdana" w:hAnsi="Verdana"/>
          <w:sz w:val="22"/>
          <w:szCs w:val="22"/>
        </w:rPr>
        <w:t xml:space="preserve"> </w:t>
      </w:r>
      <w:r w:rsidRPr="009C2F36">
        <w:rPr>
          <w:rFonts w:ascii="Verdana" w:hAnsi="Verdana" w:cs="Arial"/>
          <w:sz w:val="22"/>
          <w:szCs w:val="22"/>
        </w:rPr>
        <w:t xml:space="preserve">na dzień 30.06.2018 r.  </w:t>
      </w:r>
    </w:p>
    <w:p w:rsidR="00E076B9" w:rsidRDefault="00E076B9" w:rsidP="00E076B9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076B9" w:rsidRDefault="00E076B9" w:rsidP="00E076B9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076B9" w:rsidRDefault="00E076B9" w:rsidP="00E076B9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076B9" w:rsidRDefault="00E076B9" w:rsidP="00E076B9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076B9" w:rsidRDefault="00E076B9" w:rsidP="00E076B9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076B9" w:rsidRDefault="00E076B9" w:rsidP="00E076B9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076B9" w:rsidRDefault="00E076B9" w:rsidP="00E076B9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076B9" w:rsidRPr="003243F2" w:rsidRDefault="00E076B9" w:rsidP="00E076B9">
      <w:pPr>
        <w:pStyle w:val="Tekstpodstawowy"/>
        <w:ind w:right="-590"/>
        <w:rPr>
          <w:b/>
          <w:u w:val="single"/>
        </w:rPr>
      </w:pPr>
      <w:r w:rsidRPr="003243F2">
        <w:rPr>
          <w:b/>
          <w:u w:val="single"/>
        </w:rPr>
        <w:t>VI. Pouczenie</w:t>
      </w:r>
    </w:p>
    <w:p w:rsidR="00E076B9" w:rsidRDefault="00E076B9" w:rsidP="00E076B9">
      <w:pPr>
        <w:ind w:right="-591" w:firstLine="851"/>
        <w:jc w:val="both"/>
        <w:rPr>
          <w:rFonts w:ascii="Verdana" w:hAnsi="Verdana"/>
          <w:b/>
          <w:sz w:val="22"/>
          <w:szCs w:val="22"/>
        </w:rPr>
      </w:pPr>
    </w:p>
    <w:p w:rsidR="00E076B9" w:rsidRPr="003243F2" w:rsidRDefault="00E076B9" w:rsidP="00E076B9">
      <w:pPr>
        <w:ind w:right="-591" w:firstLine="851"/>
        <w:jc w:val="both"/>
        <w:rPr>
          <w:rFonts w:ascii="Verdana" w:hAnsi="Verdana" w:cs="Arial"/>
          <w:b/>
          <w:sz w:val="22"/>
          <w:szCs w:val="22"/>
        </w:rPr>
      </w:pPr>
      <w:r w:rsidRPr="003243F2">
        <w:rPr>
          <w:rFonts w:ascii="Verdana" w:hAnsi="Verdana"/>
          <w:b/>
          <w:sz w:val="22"/>
          <w:szCs w:val="22"/>
        </w:rPr>
        <w:t xml:space="preserve">Zgodnie z § 20 ust. 1-2 Regulaminu Kontroli Urzędu Miasta Opola stanowiącego załącznik do zarządzenia nr OR.I-0120.53.2018 z dnia </w:t>
      </w:r>
      <w:r w:rsidRPr="003243F2">
        <w:rPr>
          <w:rStyle w:val="Pogrubienie"/>
          <w:rFonts w:cs="Arial"/>
          <w:bCs w:val="0"/>
          <w:sz w:val="22"/>
          <w:szCs w:val="22"/>
        </w:rPr>
        <w:t>5 kwietnia  2018 r.</w:t>
      </w:r>
      <w:r w:rsidRPr="003243F2">
        <w:rPr>
          <w:rFonts w:ascii="Verdana" w:hAnsi="Verdana"/>
          <w:b/>
          <w:sz w:val="22"/>
          <w:szCs w:val="22"/>
        </w:rPr>
        <w:t xml:space="preserve"> k</w:t>
      </w:r>
      <w:r w:rsidRPr="003243F2">
        <w:rPr>
          <w:rFonts w:ascii="Verdana" w:hAnsi="Verdana" w:cs="Arial"/>
          <w:b/>
          <w:sz w:val="22"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E076B9" w:rsidRDefault="00E076B9" w:rsidP="00E076B9">
      <w:pPr>
        <w:pStyle w:val="Tekstpodstawowywcity"/>
        <w:ind w:left="0" w:firstLine="0"/>
        <w:jc w:val="both"/>
        <w:rPr>
          <w:b/>
          <w:szCs w:val="22"/>
        </w:rPr>
      </w:pPr>
      <w:r w:rsidRPr="003243F2">
        <w:rPr>
          <w:b/>
          <w:szCs w:val="22"/>
        </w:rPr>
        <w:t xml:space="preserve">          </w:t>
      </w:r>
    </w:p>
    <w:p w:rsidR="00E076B9" w:rsidRDefault="00E076B9" w:rsidP="00E076B9">
      <w:pPr>
        <w:pStyle w:val="Tekstpodstawowywcity"/>
        <w:ind w:left="0" w:firstLine="851"/>
        <w:jc w:val="both"/>
        <w:rPr>
          <w:i/>
          <w:szCs w:val="22"/>
        </w:rPr>
      </w:pPr>
      <w:r w:rsidRPr="003243F2"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E076B9" w:rsidRPr="003243F2" w:rsidRDefault="00E076B9" w:rsidP="00E076B9">
      <w:pPr>
        <w:pStyle w:val="Tekstpodstawowywcity"/>
        <w:ind w:left="0" w:firstLine="851"/>
        <w:jc w:val="both"/>
        <w:rPr>
          <w:i/>
          <w:szCs w:val="22"/>
        </w:rPr>
      </w:pPr>
    </w:p>
    <w:tbl>
      <w:tblPr>
        <w:tblW w:w="1006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E076B9" w:rsidRPr="003243F2" w:rsidTr="00117379">
        <w:trPr>
          <w:trHeight w:val="268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B9" w:rsidRPr="003243F2" w:rsidRDefault="00E076B9" w:rsidP="00117379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3243F2">
              <w:rPr>
                <w:rFonts w:ascii="Verdana" w:hAnsi="Verdana"/>
                <w:b/>
                <w:sz w:val="22"/>
                <w:szCs w:val="22"/>
              </w:rPr>
              <w:br/>
            </w:r>
            <w:r w:rsidRPr="003243F2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3243F2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3243F2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E076B9" w:rsidRPr="003243F2" w:rsidRDefault="00E076B9" w:rsidP="0011737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076B9" w:rsidRDefault="00E076B9" w:rsidP="0011737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E076B9" w:rsidRDefault="00E076B9" w:rsidP="0011737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3243F2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B9" w:rsidRPr="003243F2" w:rsidRDefault="00E076B9" w:rsidP="00117379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76B9" w:rsidRDefault="00E076B9" w:rsidP="0011737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76B9" w:rsidRDefault="00E076B9" w:rsidP="0011737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76B9" w:rsidRDefault="00E076B9" w:rsidP="0011737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076B9" w:rsidRPr="003243F2" w:rsidRDefault="00E076B9" w:rsidP="0011737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3243F2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E076B9" w:rsidRPr="00C03BFE" w:rsidRDefault="00E076B9" w:rsidP="00E076B9">
      <w:pPr>
        <w:pStyle w:val="Tekstpodstawowywcity"/>
        <w:ind w:left="0" w:firstLine="0"/>
        <w:rPr>
          <w:b/>
          <w:color w:val="FF0000"/>
          <w:szCs w:val="22"/>
        </w:rPr>
      </w:pPr>
    </w:p>
    <w:p w:rsidR="00594E43" w:rsidRDefault="00594E43"/>
    <w:sectPr w:rsidR="0059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25"/>
    <w:multiLevelType w:val="hybridMultilevel"/>
    <w:tmpl w:val="B3845F0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00C"/>
    <w:multiLevelType w:val="hybridMultilevel"/>
    <w:tmpl w:val="8AEC239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F50"/>
    <w:multiLevelType w:val="hybridMultilevel"/>
    <w:tmpl w:val="F7B8F1F2"/>
    <w:lvl w:ilvl="0" w:tplc="5032E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75EA9"/>
    <w:multiLevelType w:val="singleLevel"/>
    <w:tmpl w:val="04150011"/>
    <w:lvl w:ilvl="0">
      <w:start w:val="1"/>
      <w:numFmt w:val="decimal"/>
      <w:lvlText w:val="%1)"/>
      <w:lvlJc w:val="left"/>
      <w:pPr>
        <w:ind w:left="1117" w:hanging="360"/>
      </w:pPr>
    </w:lvl>
  </w:abstractNum>
  <w:abstractNum w:abstractNumId="5" w15:restartNumberingAfterBreak="0">
    <w:nsid w:val="10CC0649"/>
    <w:multiLevelType w:val="hybridMultilevel"/>
    <w:tmpl w:val="BDBE9264"/>
    <w:lvl w:ilvl="0" w:tplc="4F46897E">
      <w:start w:val="9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470F"/>
    <w:multiLevelType w:val="hybridMultilevel"/>
    <w:tmpl w:val="80C0E1EA"/>
    <w:lvl w:ilvl="0" w:tplc="6D8E5172">
      <w:start w:val="1"/>
      <w:numFmt w:val="bullet"/>
      <w:lvlText w:val=""/>
      <w:lvlJc w:val="left"/>
      <w:pPr>
        <w:ind w:left="16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7" w15:restartNumberingAfterBreak="0">
    <w:nsid w:val="18AF38EB"/>
    <w:multiLevelType w:val="hybridMultilevel"/>
    <w:tmpl w:val="818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6BDC"/>
    <w:multiLevelType w:val="hybridMultilevel"/>
    <w:tmpl w:val="AA3E7C2A"/>
    <w:lvl w:ilvl="0" w:tplc="F9363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84B1D"/>
    <w:multiLevelType w:val="hybridMultilevel"/>
    <w:tmpl w:val="CEDEAA74"/>
    <w:lvl w:ilvl="0" w:tplc="050C08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3AA"/>
    <w:multiLevelType w:val="hybridMultilevel"/>
    <w:tmpl w:val="5A8C2D5E"/>
    <w:lvl w:ilvl="0" w:tplc="E580270C">
      <w:start w:val="26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6342F"/>
    <w:multiLevelType w:val="hybridMultilevel"/>
    <w:tmpl w:val="3B904E54"/>
    <w:lvl w:ilvl="0" w:tplc="217AB92C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BF0609E"/>
    <w:multiLevelType w:val="hybridMultilevel"/>
    <w:tmpl w:val="8C9E078E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492B9B"/>
    <w:multiLevelType w:val="hybridMultilevel"/>
    <w:tmpl w:val="CEAE6BDC"/>
    <w:lvl w:ilvl="0" w:tplc="469E888E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7B6E"/>
    <w:multiLevelType w:val="hybridMultilevel"/>
    <w:tmpl w:val="EFC26A3E"/>
    <w:lvl w:ilvl="0" w:tplc="5B181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C1324"/>
    <w:multiLevelType w:val="hybridMultilevel"/>
    <w:tmpl w:val="DEF0411E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3DB163A"/>
    <w:multiLevelType w:val="hybridMultilevel"/>
    <w:tmpl w:val="B68824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DC5DA3"/>
    <w:multiLevelType w:val="hybridMultilevel"/>
    <w:tmpl w:val="EAAEC4DA"/>
    <w:lvl w:ilvl="0" w:tplc="FD543B1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E5122"/>
    <w:multiLevelType w:val="hybridMultilevel"/>
    <w:tmpl w:val="B0F8BD3A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C89230D"/>
    <w:multiLevelType w:val="hybridMultilevel"/>
    <w:tmpl w:val="DA2A313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6536D"/>
    <w:multiLevelType w:val="hybridMultilevel"/>
    <w:tmpl w:val="8EF26226"/>
    <w:lvl w:ilvl="0" w:tplc="151AF8B2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50ED7"/>
    <w:multiLevelType w:val="hybridMultilevel"/>
    <w:tmpl w:val="4ED6BDD6"/>
    <w:lvl w:ilvl="0" w:tplc="4C9A27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594"/>
    <w:multiLevelType w:val="singleLevel"/>
    <w:tmpl w:val="FE942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80E0CCA"/>
    <w:multiLevelType w:val="hybridMultilevel"/>
    <w:tmpl w:val="971ECCBC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98066B0"/>
    <w:multiLevelType w:val="hybridMultilevel"/>
    <w:tmpl w:val="6B761E1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4419C"/>
    <w:multiLevelType w:val="hybridMultilevel"/>
    <w:tmpl w:val="872E58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B5668"/>
    <w:multiLevelType w:val="hybridMultilevel"/>
    <w:tmpl w:val="36141CCA"/>
    <w:lvl w:ilvl="0" w:tplc="1C7ACC64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A0CF6"/>
    <w:multiLevelType w:val="hybridMultilevel"/>
    <w:tmpl w:val="B65A4D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30DFB"/>
    <w:multiLevelType w:val="hybridMultilevel"/>
    <w:tmpl w:val="01DE1BB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6282F"/>
    <w:multiLevelType w:val="hybridMultilevel"/>
    <w:tmpl w:val="A30CA968"/>
    <w:lvl w:ilvl="0" w:tplc="CDD4BA5A">
      <w:start w:val="20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23E"/>
    <w:multiLevelType w:val="hybridMultilevel"/>
    <w:tmpl w:val="4E0C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B6C36"/>
    <w:multiLevelType w:val="hybridMultilevel"/>
    <w:tmpl w:val="845E717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5748C"/>
    <w:multiLevelType w:val="hybridMultilevel"/>
    <w:tmpl w:val="EFB0D65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7794C"/>
    <w:multiLevelType w:val="hybridMultilevel"/>
    <w:tmpl w:val="4E60074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E2C16"/>
    <w:multiLevelType w:val="hybridMultilevel"/>
    <w:tmpl w:val="5F96940C"/>
    <w:lvl w:ilvl="0" w:tplc="257E99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47914"/>
    <w:multiLevelType w:val="hybridMultilevel"/>
    <w:tmpl w:val="7E064B7A"/>
    <w:lvl w:ilvl="0" w:tplc="8092E5F0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31DEC"/>
    <w:multiLevelType w:val="hybridMultilevel"/>
    <w:tmpl w:val="2D1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41883"/>
    <w:multiLevelType w:val="hybridMultilevel"/>
    <w:tmpl w:val="15D86F4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90245"/>
    <w:multiLevelType w:val="hybridMultilevel"/>
    <w:tmpl w:val="87A0655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05DF9"/>
    <w:multiLevelType w:val="hybridMultilevel"/>
    <w:tmpl w:val="8F10C196"/>
    <w:lvl w:ilvl="0" w:tplc="48C2C95E">
      <w:start w:val="2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C30C7"/>
    <w:multiLevelType w:val="hybridMultilevel"/>
    <w:tmpl w:val="5FBC3EE8"/>
    <w:lvl w:ilvl="0" w:tplc="CC046C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D9CBA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D2CC6"/>
    <w:multiLevelType w:val="hybridMultilevel"/>
    <w:tmpl w:val="09C061C8"/>
    <w:lvl w:ilvl="0" w:tplc="BF90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D611E"/>
    <w:multiLevelType w:val="hybridMultilevel"/>
    <w:tmpl w:val="1F4E7B8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"/>
  </w:num>
  <w:num w:numId="4">
    <w:abstractNumId w:val="47"/>
  </w:num>
  <w:num w:numId="5">
    <w:abstractNumId w:val="7"/>
  </w:num>
  <w:num w:numId="6">
    <w:abstractNumId w:val="24"/>
  </w:num>
  <w:num w:numId="7">
    <w:abstractNumId w:val="12"/>
  </w:num>
  <w:num w:numId="8">
    <w:abstractNumId w:val="32"/>
  </w:num>
  <w:num w:numId="9">
    <w:abstractNumId w:val="22"/>
  </w:num>
  <w:num w:numId="10">
    <w:abstractNumId w:val="1"/>
  </w:num>
  <w:num w:numId="11">
    <w:abstractNumId w:val="9"/>
  </w:num>
  <w:num w:numId="12">
    <w:abstractNumId w:val="39"/>
  </w:num>
  <w:num w:numId="13">
    <w:abstractNumId w:val="46"/>
  </w:num>
  <w:num w:numId="14">
    <w:abstractNumId w:val="37"/>
  </w:num>
  <w:num w:numId="15">
    <w:abstractNumId w:val="38"/>
  </w:num>
  <w:num w:numId="16">
    <w:abstractNumId w:val="29"/>
  </w:num>
  <w:num w:numId="17">
    <w:abstractNumId w:val="8"/>
  </w:num>
  <w:num w:numId="18">
    <w:abstractNumId w:val="40"/>
  </w:num>
  <w:num w:numId="19">
    <w:abstractNumId w:val="5"/>
  </w:num>
  <w:num w:numId="20">
    <w:abstractNumId w:val="34"/>
  </w:num>
  <w:num w:numId="21">
    <w:abstractNumId w:val="10"/>
  </w:num>
  <w:num w:numId="22">
    <w:abstractNumId w:val="30"/>
  </w:num>
  <w:num w:numId="23">
    <w:abstractNumId w:val="41"/>
  </w:num>
  <w:num w:numId="24">
    <w:abstractNumId w:val="14"/>
  </w:num>
  <w:num w:numId="25">
    <w:abstractNumId w:val="20"/>
  </w:num>
  <w:num w:numId="26">
    <w:abstractNumId w:val="11"/>
  </w:num>
  <w:num w:numId="27">
    <w:abstractNumId w:val="17"/>
  </w:num>
  <w:num w:numId="28">
    <w:abstractNumId w:val="42"/>
  </w:num>
  <w:num w:numId="29">
    <w:abstractNumId w:val="28"/>
  </w:num>
  <w:num w:numId="30">
    <w:abstractNumId w:val="19"/>
  </w:num>
  <w:num w:numId="31">
    <w:abstractNumId w:val="31"/>
  </w:num>
  <w:num w:numId="32">
    <w:abstractNumId w:val="3"/>
  </w:num>
  <w:num w:numId="33">
    <w:abstractNumId w:val="33"/>
  </w:num>
  <w:num w:numId="34">
    <w:abstractNumId w:val="13"/>
  </w:num>
  <w:num w:numId="35">
    <w:abstractNumId w:val="23"/>
  </w:num>
  <w:num w:numId="36">
    <w:abstractNumId w:val="6"/>
  </w:num>
  <w:num w:numId="37">
    <w:abstractNumId w:val="27"/>
  </w:num>
  <w:num w:numId="38">
    <w:abstractNumId w:val="26"/>
  </w:num>
  <w:num w:numId="39">
    <w:abstractNumId w:val="44"/>
  </w:num>
  <w:num w:numId="40">
    <w:abstractNumId w:val="0"/>
  </w:num>
  <w:num w:numId="41">
    <w:abstractNumId w:val="48"/>
  </w:num>
  <w:num w:numId="42">
    <w:abstractNumId w:val="16"/>
  </w:num>
  <w:num w:numId="43">
    <w:abstractNumId w:val="21"/>
  </w:num>
  <w:num w:numId="44">
    <w:abstractNumId w:val="43"/>
  </w:num>
  <w:num w:numId="45">
    <w:abstractNumId w:val="36"/>
  </w:num>
  <w:num w:numId="46">
    <w:abstractNumId w:val="25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67"/>
    <w:rsid w:val="000E7D67"/>
    <w:rsid w:val="001423B9"/>
    <w:rsid w:val="00594E43"/>
    <w:rsid w:val="00A437C8"/>
    <w:rsid w:val="00B43B8C"/>
    <w:rsid w:val="00E076B9"/>
    <w:rsid w:val="00E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C8803-EB4D-4956-9B7A-1B37C2E2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76B9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E076B9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E076B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76B9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76B9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076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E076B9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E076B9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E076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76B9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76B9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076B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07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076B9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076B9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E076B9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E076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76B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E076B9"/>
    <w:rPr>
      <w:b/>
      <w:bCs/>
    </w:rPr>
  </w:style>
  <w:style w:type="paragraph" w:customStyle="1" w:styleId="Default">
    <w:name w:val="Default"/>
    <w:rsid w:val="00E07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7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76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76B9"/>
  </w:style>
  <w:style w:type="paragraph" w:styleId="NormalnyWeb">
    <w:name w:val="Normal (Web)"/>
    <w:basedOn w:val="Normalny"/>
    <w:rsid w:val="00E076B9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E076B9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Nagwek">
    <w:name w:val="header"/>
    <w:basedOn w:val="Normalny"/>
    <w:link w:val="NagwekZnak"/>
    <w:rsid w:val="00E07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76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76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7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076B9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E076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7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076B9"/>
    <w:rPr>
      <w:vertAlign w:val="superscript"/>
    </w:rPr>
  </w:style>
  <w:style w:type="paragraph" w:styleId="Mapadokumentu">
    <w:name w:val="Document Map"/>
    <w:basedOn w:val="Normalny"/>
    <w:link w:val="MapadokumentuZnak"/>
    <w:rsid w:val="00E076B9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E076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uiPriority w:val="20"/>
    <w:qFormat/>
    <w:rsid w:val="00E076B9"/>
    <w:rPr>
      <w:i/>
      <w:iCs/>
    </w:rPr>
  </w:style>
  <w:style w:type="character" w:styleId="Odwoaniedokomentarza">
    <w:name w:val="annotation reference"/>
    <w:rsid w:val="00E076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7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7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76B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E076B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E076B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076B9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E0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E076B9"/>
  </w:style>
  <w:style w:type="paragraph" w:styleId="Akapitzlist">
    <w:name w:val="List Paragraph"/>
    <w:basedOn w:val="Normalny"/>
    <w:uiPriority w:val="34"/>
    <w:qFormat/>
    <w:rsid w:val="00E076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3627</Words>
  <Characters>21762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5</cp:revision>
  <dcterms:created xsi:type="dcterms:W3CDTF">2020-03-20T13:51:00Z</dcterms:created>
  <dcterms:modified xsi:type="dcterms:W3CDTF">2020-03-30T13:17:00Z</dcterms:modified>
</cp:coreProperties>
</file>