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7B0C6B" w:rsidRPr="0082070A" w:rsidTr="004367ED">
        <w:trPr>
          <w:trHeight w:val="339"/>
        </w:trPr>
        <w:tc>
          <w:tcPr>
            <w:tcW w:w="347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7B0C6B" w:rsidRPr="0082070A" w:rsidRDefault="007B0C6B" w:rsidP="004367ED">
            <w:pPr>
              <w:pStyle w:val="Nagwek3"/>
              <w:tabs>
                <w:tab w:val="right" w:pos="4466"/>
              </w:tabs>
              <w:rPr>
                <w:b w:val="0"/>
              </w:rPr>
            </w:pPr>
            <w:r w:rsidRPr="0082070A">
              <w:rPr>
                <w:b w:val="0"/>
              </w:rPr>
              <w:t>KW.1712.00006.2018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FFFFFF"/>
          </w:tcPr>
          <w:p w:rsidR="007B0C6B" w:rsidRPr="0082070A" w:rsidRDefault="007B0C6B" w:rsidP="004367E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13</w:t>
            </w:r>
            <w:r w:rsidRPr="0082070A">
              <w:rPr>
                <w:rFonts w:ascii="Verdana" w:hAnsi="Verdana" w:cs="Arial"/>
                <w:sz w:val="22"/>
                <w:szCs w:val="22"/>
              </w:rPr>
              <w:t xml:space="preserve"> listopada 2018 r. </w:t>
            </w:r>
          </w:p>
        </w:tc>
      </w:tr>
      <w:tr w:rsidR="007B0C6B" w:rsidRPr="0082070A" w:rsidTr="004367ED">
        <w:tc>
          <w:tcPr>
            <w:tcW w:w="9426" w:type="dxa"/>
            <w:gridSpan w:val="2"/>
            <w:shd w:val="clear" w:color="auto" w:fill="99CCFF"/>
            <w:vAlign w:val="center"/>
          </w:tcPr>
          <w:p w:rsidR="007B0C6B" w:rsidRPr="0082070A" w:rsidRDefault="007B0C6B" w:rsidP="004367ED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7B0C6B" w:rsidRPr="0082070A" w:rsidRDefault="007B0C6B" w:rsidP="004367ED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2070A">
              <w:rPr>
                <w:rFonts w:ascii="Verdana" w:hAnsi="Verdana" w:cs="Arial"/>
                <w:b/>
                <w:sz w:val="22"/>
                <w:szCs w:val="22"/>
              </w:rPr>
              <w:t xml:space="preserve">PROTOKÓŁ KONTROLI  NR 36/18 </w:t>
            </w:r>
          </w:p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2070A">
              <w:rPr>
                <w:rFonts w:ascii="Verdana" w:hAnsi="Verdana" w:cs="Arial"/>
                <w:b/>
                <w:sz w:val="22"/>
                <w:szCs w:val="22"/>
              </w:rPr>
              <w:t>Biuro Nieruchomości Skarbu Państwa</w:t>
            </w: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03.09.2018 r. – 30.09.2018 r.</w:t>
            </w: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 xml:space="preserve">Łukasz </w:t>
            </w:r>
            <w:proofErr w:type="spellStart"/>
            <w:r w:rsidRPr="0082070A">
              <w:rPr>
                <w:rFonts w:ascii="Verdana" w:hAnsi="Verdana" w:cs="Arial"/>
                <w:sz w:val="22"/>
                <w:szCs w:val="22"/>
              </w:rPr>
              <w:t>Drożdżyński</w:t>
            </w:r>
            <w:proofErr w:type="spellEnd"/>
            <w:r w:rsidRPr="0082070A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7B0C6B" w:rsidRPr="0082070A" w:rsidRDefault="007B0C6B" w:rsidP="004367ED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 xml:space="preserve">Agnieszka Lisiecka - Główny specjalista </w:t>
            </w:r>
          </w:p>
          <w:p w:rsidR="007B0C6B" w:rsidRPr="0082070A" w:rsidRDefault="007B0C6B" w:rsidP="004367ED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ind w:right="214"/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82070A">
              <w:rPr>
                <w:rFonts w:ascii="Verdana" w:hAnsi="Verdana" w:cs="Arial"/>
                <w:b/>
                <w:sz w:val="22"/>
                <w:szCs w:val="18"/>
              </w:rPr>
              <w:t>Realizacja zadań Prezydenta Miasta Opola wykonującego zadania z zakresu administracji rządowej związane z ograniczeniem sposobu korzystania z nieruchomości wynikając</w:t>
            </w:r>
            <w:r>
              <w:rPr>
                <w:rFonts w:ascii="Verdana" w:hAnsi="Verdana" w:cs="Arial"/>
                <w:b/>
                <w:sz w:val="22"/>
                <w:szCs w:val="18"/>
              </w:rPr>
              <w:t>y</w:t>
            </w:r>
            <w:r w:rsidRPr="0082070A">
              <w:rPr>
                <w:rFonts w:ascii="Verdana" w:hAnsi="Verdana" w:cs="Arial"/>
                <w:b/>
                <w:sz w:val="22"/>
                <w:szCs w:val="18"/>
              </w:rPr>
              <w:t xml:space="preserve"> z art. 124 ustawy o gospodarce nieruchomościami.</w:t>
            </w: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 xml:space="preserve">                       2017-2018 r.</w:t>
            </w:r>
          </w:p>
          <w:p w:rsidR="007B0C6B" w:rsidRPr="0082070A" w:rsidRDefault="007B0C6B" w:rsidP="004367ED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pStyle w:val="Tekstpodstawowy"/>
              <w:jc w:val="left"/>
              <w:rPr>
                <w:rFonts w:cs="Arial"/>
              </w:rPr>
            </w:pPr>
            <w:r w:rsidRPr="0082070A">
              <w:t>Marek Świetlik – Naczelnik</w:t>
            </w:r>
            <w:r w:rsidRPr="0082070A">
              <w:rPr>
                <w:rFonts w:cs="Arial"/>
              </w:rPr>
              <w:t xml:space="preserve"> </w:t>
            </w:r>
          </w:p>
        </w:tc>
      </w:tr>
      <w:tr w:rsidR="007B0C6B" w:rsidRPr="0082070A" w:rsidTr="004367ED">
        <w:tc>
          <w:tcPr>
            <w:tcW w:w="3472" w:type="dxa"/>
            <w:shd w:val="clear" w:color="auto" w:fill="FFFFFF"/>
            <w:vAlign w:val="center"/>
          </w:tcPr>
          <w:p w:rsidR="007B0C6B" w:rsidRPr="0082070A" w:rsidRDefault="007B0C6B" w:rsidP="004367ED">
            <w:pPr>
              <w:rPr>
                <w:rFonts w:ascii="Verdana" w:hAnsi="Verdana" w:cs="Arial"/>
                <w:sz w:val="22"/>
                <w:szCs w:val="22"/>
              </w:rPr>
            </w:pPr>
            <w:r w:rsidRPr="0082070A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954" w:type="dxa"/>
            <w:shd w:val="clear" w:color="auto" w:fill="FFFFFF"/>
          </w:tcPr>
          <w:p w:rsidR="007B0C6B" w:rsidRPr="0082070A" w:rsidRDefault="007B0C6B" w:rsidP="004367ED">
            <w:pPr>
              <w:pStyle w:val="Tekstpodstawowy"/>
              <w:jc w:val="left"/>
              <w:rPr>
                <w:rFonts w:cs="Arial"/>
              </w:rPr>
            </w:pPr>
            <w:r w:rsidRPr="0082070A">
              <w:t>Marek Świetlik – Naczelnik</w:t>
            </w:r>
            <w:r w:rsidRPr="0082070A">
              <w:rPr>
                <w:rFonts w:cs="Arial"/>
              </w:rPr>
              <w:t xml:space="preserve"> </w:t>
            </w:r>
          </w:p>
          <w:p w:rsidR="007B0C6B" w:rsidRPr="009E1274" w:rsidRDefault="007B0C6B" w:rsidP="007B0C6B">
            <w:pPr>
              <w:ind w:right="-57"/>
              <w:rPr>
                <w:rFonts w:ascii="Verdana" w:hAnsi="Verdana" w:cs="Arial"/>
                <w:i/>
                <w:sz w:val="20"/>
                <w:szCs w:val="20"/>
              </w:rPr>
            </w:pP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6C42EB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9E1274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</w:p>
          <w:p w:rsidR="007B0C6B" w:rsidRPr="0082070A" w:rsidRDefault="007B0C6B" w:rsidP="004367ED">
            <w:pPr>
              <w:pStyle w:val="Tekstpodstawowy"/>
              <w:jc w:val="left"/>
              <w:rPr>
                <w:rFonts w:cs="Arial"/>
              </w:rPr>
            </w:pPr>
            <w:r w:rsidRPr="0082070A">
              <w:rPr>
                <w:rFonts w:cs="Arial"/>
              </w:rPr>
              <w:t xml:space="preserve">– Główny Specjalista </w:t>
            </w:r>
          </w:p>
          <w:p w:rsidR="007B0C6B" w:rsidRPr="0082070A" w:rsidRDefault="007B0C6B" w:rsidP="004367ED">
            <w:pPr>
              <w:pStyle w:val="Tekstpodstawowy"/>
              <w:jc w:val="left"/>
              <w:rPr>
                <w:rFonts w:cs="Arial"/>
              </w:rPr>
            </w:pPr>
          </w:p>
        </w:tc>
      </w:tr>
    </w:tbl>
    <w:p w:rsidR="007B0C6B" w:rsidRPr="0082070A" w:rsidRDefault="007B0C6B" w:rsidP="007B0C6B">
      <w:pPr>
        <w:rPr>
          <w:rFonts w:ascii="Verdana" w:hAnsi="Verdana"/>
          <w:color w:val="FF0000"/>
        </w:rPr>
      </w:pPr>
      <w:r w:rsidRPr="0082070A">
        <w:rPr>
          <w:rFonts w:ascii="Verdana" w:hAnsi="Verdana"/>
          <w:color w:val="FF0000"/>
        </w:rPr>
        <w:tab/>
      </w:r>
    </w:p>
    <w:p w:rsidR="007B0C6B" w:rsidRPr="008970FA" w:rsidRDefault="007B0C6B" w:rsidP="007B0C6B">
      <w:pPr>
        <w:pStyle w:val="Tekstpodstawowy"/>
        <w:tabs>
          <w:tab w:val="num" w:pos="0"/>
        </w:tabs>
        <w:ind w:right="-24"/>
        <w:outlineLvl w:val="0"/>
        <w:rPr>
          <w:rFonts w:cs="Arial"/>
          <w:b/>
          <w:u w:val="single"/>
        </w:rPr>
      </w:pPr>
      <w:r w:rsidRPr="008970FA">
        <w:rPr>
          <w:rFonts w:cs="Arial"/>
          <w:b/>
          <w:u w:val="single"/>
        </w:rPr>
        <w:t>I. Cel kontroli</w:t>
      </w:r>
    </w:p>
    <w:p w:rsidR="007B0C6B" w:rsidRPr="008970FA" w:rsidRDefault="007B0C6B" w:rsidP="007B0C6B">
      <w:pPr>
        <w:ind w:right="-24"/>
        <w:jc w:val="both"/>
        <w:rPr>
          <w:rFonts w:ascii="Verdana" w:hAnsi="Verdana"/>
          <w:sz w:val="22"/>
          <w:szCs w:val="22"/>
        </w:rPr>
      </w:pPr>
    </w:p>
    <w:p w:rsidR="007B0C6B" w:rsidRPr="00883F88" w:rsidRDefault="007B0C6B" w:rsidP="007B0C6B">
      <w:pPr>
        <w:ind w:right="-24"/>
        <w:jc w:val="both"/>
        <w:rPr>
          <w:rFonts w:ascii="Verdana" w:hAnsi="Verdana"/>
          <w:sz w:val="22"/>
          <w:szCs w:val="20"/>
        </w:rPr>
      </w:pPr>
      <w:r w:rsidRPr="00883F88">
        <w:rPr>
          <w:rFonts w:ascii="Verdana" w:hAnsi="Verdana"/>
          <w:sz w:val="22"/>
          <w:szCs w:val="20"/>
        </w:rPr>
        <w:t>Celem kontroli jest zbadanie prawidłowości postępowania w sprawach określonych w art. 124 ustawy o gospodarce nieruchomościami tj. dotyczących wywłaszczenia przez ograniczenie</w:t>
      </w:r>
      <w:r>
        <w:rPr>
          <w:rFonts w:ascii="Verdana" w:hAnsi="Verdana"/>
          <w:sz w:val="22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>sposobu</w:t>
      </w:r>
      <w:r w:rsidRPr="00441E9D">
        <w:rPr>
          <w:rFonts w:ascii="Verdana" w:hAnsi="Verdana"/>
          <w:sz w:val="22"/>
          <w:szCs w:val="22"/>
        </w:rPr>
        <w:t xml:space="preserve"> korzystania z nieruchomości</w:t>
      </w:r>
      <w:r w:rsidRPr="00441E9D">
        <w:rPr>
          <w:rFonts w:ascii="Verdana" w:hAnsi="Verdana"/>
          <w:sz w:val="22"/>
          <w:szCs w:val="20"/>
        </w:rPr>
        <w:t>.</w:t>
      </w:r>
      <w:r w:rsidRPr="00883F88">
        <w:rPr>
          <w:rFonts w:ascii="Verdana" w:hAnsi="Verdana"/>
          <w:sz w:val="22"/>
          <w:szCs w:val="20"/>
        </w:rPr>
        <w:t xml:space="preserve"> </w:t>
      </w:r>
    </w:p>
    <w:p w:rsidR="007B0C6B" w:rsidRPr="00483200" w:rsidRDefault="007B0C6B" w:rsidP="007B0C6B">
      <w:pPr>
        <w:tabs>
          <w:tab w:val="left" w:pos="5985"/>
        </w:tabs>
        <w:ind w:left="709" w:right="-24" w:hanging="283"/>
        <w:rPr>
          <w:rFonts w:ascii="Verdana" w:hAnsi="Verdana" w:cs="Arial"/>
          <w:color w:val="FF0000"/>
          <w:sz w:val="22"/>
          <w:szCs w:val="22"/>
        </w:rPr>
      </w:pPr>
    </w:p>
    <w:p w:rsidR="007B0C6B" w:rsidRDefault="007B0C6B" w:rsidP="007B0C6B">
      <w:pPr>
        <w:tabs>
          <w:tab w:val="left" w:pos="5985"/>
        </w:tabs>
        <w:ind w:right="-24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8970FA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7B0C6B" w:rsidRPr="006A203B" w:rsidRDefault="007B0C6B" w:rsidP="007B0C6B">
      <w:pPr>
        <w:tabs>
          <w:tab w:val="left" w:pos="5985"/>
        </w:tabs>
        <w:ind w:right="-24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p w:rsidR="007B0C6B" w:rsidRDefault="007B0C6B" w:rsidP="007B0C6B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24" w:hanging="426"/>
        <w:rPr>
          <w:rFonts w:ascii="Verdana" w:hAnsi="Verdana"/>
          <w:sz w:val="22"/>
          <w:szCs w:val="22"/>
        </w:rPr>
      </w:pPr>
      <w:r w:rsidRPr="00D46B92">
        <w:rPr>
          <w:rStyle w:val="Pogrubienie"/>
          <w:rFonts w:ascii="Verdana" w:hAnsi="Verdana"/>
          <w:b w:val="0"/>
          <w:sz w:val="22"/>
          <w:szCs w:val="22"/>
        </w:rPr>
        <w:t>Ustawa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z dnia 21 sierpnia 1997 r.</w:t>
      </w:r>
      <w:r w:rsidRPr="00D46B92">
        <w:rPr>
          <w:rStyle w:val="Pogrubienie"/>
          <w:rFonts w:ascii="Verdana" w:hAnsi="Verdana"/>
          <w:b w:val="0"/>
          <w:sz w:val="22"/>
          <w:szCs w:val="22"/>
        </w:rPr>
        <w:t xml:space="preserve"> o gospodarce nieruchomościami </w:t>
      </w:r>
      <w:r>
        <w:rPr>
          <w:rStyle w:val="Pogrubienie"/>
          <w:rFonts w:ascii="Verdana" w:hAnsi="Verdana"/>
          <w:b w:val="0"/>
          <w:sz w:val="22"/>
          <w:szCs w:val="22"/>
        </w:rPr>
        <w:t>(</w:t>
      </w:r>
      <w:proofErr w:type="spellStart"/>
      <w:r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D46B92">
        <w:rPr>
          <w:rStyle w:val="Pogrubienie"/>
          <w:rFonts w:ascii="Verdana" w:hAnsi="Verdana"/>
          <w:b w:val="0"/>
          <w:sz w:val="22"/>
          <w:szCs w:val="22"/>
        </w:rPr>
        <w:t xml:space="preserve">. </w:t>
      </w:r>
      <w:r w:rsidRPr="00D46B92">
        <w:rPr>
          <w:rFonts w:ascii="Verdana" w:hAnsi="Verdana"/>
          <w:sz w:val="22"/>
          <w:szCs w:val="22"/>
        </w:rPr>
        <w:t>Dz. U. z 201</w:t>
      </w:r>
      <w:r>
        <w:rPr>
          <w:rFonts w:ascii="Verdana" w:hAnsi="Verdana"/>
          <w:sz w:val="22"/>
          <w:szCs w:val="22"/>
        </w:rPr>
        <w:t>8</w:t>
      </w:r>
      <w:r w:rsidRPr="00D46B92">
        <w:rPr>
          <w:rFonts w:ascii="Verdana" w:hAnsi="Verdana"/>
          <w:sz w:val="22"/>
          <w:szCs w:val="22"/>
        </w:rPr>
        <w:t xml:space="preserve"> </w:t>
      </w:r>
      <w:proofErr w:type="spellStart"/>
      <w:r w:rsidRPr="00D46B92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>óźn</w:t>
      </w:r>
      <w:proofErr w:type="spellEnd"/>
      <w:r w:rsidRPr="00D46B92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zm.</w:t>
      </w:r>
      <w:r w:rsidRPr="00D46B9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121</w:t>
      </w:r>
      <w:r w:rsidRPr="00D46B92">
        <w:rPr>
          <w:rFonts w:ascii="Verdana" w:hAnsi="Verdana"/>
          <w:sz w:val="22"/>
          <w:szCs w:val="22"/>
        </w:rPr>
        <w:t xml:space="preserve"> z </w:t>
      </w:r>
      <w:proofErr w:type="spellStart"/>
      <w:r w:rsidRPr="00D46B92">
        <w:rPr>
          <w:rFonts w:ascii="Verdana" w:hAnsi="Verdana"/>
          <w:sz w:val="22"/>
          <w:szCs w:val="22"/>
        </w:rPr>
        <w:t>późn</w:t>
      </w:r>
      <w:proofErr w:type="spellEnd"/>
      <w:r w:rsidRPr="00D46B92">
        <w:rPr>
          <w:rFonts w:ascii="Verdana" w:hAnsi="Verdana"/>
          <w:sz w:val="22"/>
          <w:szCs w:val="22"/>
        </w:rPr>
        <w:t>. zm.),</w:t>
      </w:r>
    </w:p>
    <w:p w:rsidR="007B0C6B" w:rsidRDefault="007B0C6B" w:rsidP="007B0C6B">
      <w:pPr>
        <w:pStyle w:val="Tekstpodstawowywcity3"/>
        <w:ind w:left="426" w:right="-24" w:firstLine="0"/>
        <w:rPr>
          <w:rFonts w:ascii="Verdana" w:hAnsi="Verdana"/>
          <w:sz w:val="22"/>
          <w:szCs w:val="22"/>
        </w:rPr>
      </w:pPr>
    </w:p>
    <w:p w:rsidR="007B0C6B" w:rsidRDefault="007B0C6B" w:rsidP="007B0C6B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24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Ustawa z dnia 14 czerwca 1960 r. Kodeks postępowania administracyjnego </w:t>
      </w:r>
      <w:r w:rsidRPr="007B0C6B">
        <w:rPr>
          <w:rFonts w:ascii="Verdana" w:hAnsi="Verdana"/>
          <w:sz w:val="22"/>
          <w:szCs w:val="22"/>
        </w:rPr>
        <w:t>(</w:t>
      </w:r>
      <w:proofErr w:type="spellStart"/>
      <w:r w:rsidRPr="007B0C6B">
        <w:rPr>
          <w:rFonts w:ascii="Verdana" w:hAnsi="Verdana"/>
          <w:sz w:val="22"/>
          <w:szCs w:val="22"/>
        </w:rPr>
        <w:t>t.j</w:t>
      </w:r>
      <w:proofErr w:type="spellEnd"/>
      <w:r w:rsidRPr="007B0C6B">
        <w:rPr>
          <w:rFonts w:ascii="Verdana" w:hAnsi="Verdana"/>
          <w:sz w:val="22"/>
          <w:szCs w:val="22"/>
        </w:rPr>
        <w:t xml:space="preserve">. </w:t>
      </w:r>
      <w:hyperlink r:id="rId7" w:history="1">
        <w:r w:rsidRPr="007B0C6B">
          <w:rPr>
            <w:rStyle w:val="Hipercze"/>
            <w:rFonts w:ascii="Verdana" w:hAnsi="Verdana"/>
            <w:color w:val="auto"/>
            <w:sz w:val="22"/>
            <w:u w:val="none"/>
          </w:rPr>
          <w:t>Dz.U. 2018 poz. 2096</w:t>
        </w:r>
      </w:hyperlink>
      <w:r w:rsidRPr="007B0C6B">
        <w:rPr>
          <w:rFonts w:ascii="Verdana" w:hAnsi="Verdana"/>
          <w:sz w:val="22"/>
        </w:rPr>
        <w:t xml:space="preserve"> z </w:t>
      </w:r>
      <w:proofErr w:type="spellStart"/>
      <w:r>
        <w:rPr>
          <w:rFonts w:ascii="Verdana" w:hAnsi="Verdana"/>
          <w:sz w:val="22"/>
        </w:rPr>
        <w:t>późn</w:t>
      </w:r>
      <w:proofErr w:type="spellEnd"/>
      <w:r>
        <w:rPr>
          <w:rFonts w:ascii="Verdana" w:hAnsi="Verdana"/>
          <w:sz w:val="22"/>
        </w:rPr>
        <w:t>. zm.</w:t>
      </w:r>
      <w:r>
        <w:rPr>
          <w:rFonts w:ascii="Verdana" w:hAnsi="Verdana"/>
          <w:sz w:val="22"/>
          <w:szCs w:val="22"/>
        </w:rPr>
        <w:t>).</w:t>
      </w:r>
    </w:p>
    <w:p w:rsidR="007B0C6B" w:rsidRDefault="007B0C6B" w:rsidP="007B0C6B">
      <w:pPr>
        <w:pStyle w:val="Akapitzlist"/>
        <w:ind w:right="-24"/>
        <w:rPr>
          <w:rFonts w:ascii="Verdana" w:hAnsi="Verdana"/>
        </w:rPr>
      </w:pPr>
    </w:p>
    <w:p w:rsidR="007B0C6B" w:rsidRPr="00D46B92" w:rsidRDefault="007B0C6B" w:rsidP="007B0C6B">
      <w:pPr>
        <w:pStyle w:val="Tekstpodstawowy"/>
        <w:ind w:left="180" w:right="-24" w:hanging="180"/>
        <w:outlineLvl w:val="0"/>
        <w:rPr>
          <w:b/>
          <w:u w:val="single"/>
        </w:rPr>
      </w:pPr>
      <w:r w:rsidRPr="00D46B92">
        <w:rPr>
          <w:b/>
          <w:u w:val="single"/>
        </w:rPr>
        <w:t>III. Kryteria</w:t>
      </w:r>
    </w:p>
    <w:p w:rsidR="007B0C6B" w:rsidRDefault="007B0C6B" w:rsidP="007B0C6B">
      <w:pPr>
        <w:pStyle w:val="Default"/>
        <w:ind w:right="-24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7B0C6B" w:rsidRPr="00BC43C6" w:rsidRDefault="007B0C6B" w:rsidP="007B0C6B">
      <w:pPr>
        <w:ind w:left="426" w:right="-24" w:hanging="426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1) </w:t>
      </w:r>
      <w:r w:rsidRPr="00DE471A">
        <w:rPr>
          <w:rFonts w:ascii="Verdana" w:hAnsi="Verdana"/>
          <w:sz w:val="22"/>
          <w:szCs w:val="22"/>
        </w:rPr>
        <w:t xml:space="preserve">Zgodnie z </w:t>
      </w:r>
      <w:bookmarkStart w:id="0" w:name="mip41341734"/>
      <w:bookmarkEnd w:id="0"/>
      <w:r>
        <w:rPr>
          <w:rStyle w:val="articletitle"/>
          <w:rFonts w:ascii="Verdana" w:hAnsi="Verdana"/>
          <w:sz w:val="22"/>
          <w:szCs w:val="22"/>
        </w:rPr>
        <w:t>a</w:t>
      </w:r>
      <w:r w:rsidRPr="00DE471A">
        <w:rPr>
          <w:rStyle w:val="articletitle"/>
          <w:rFonts w:ascii="Verdana" w:hAnsi="Verdana"/>
          <w:sz w:val="22"/>
          <w:szCs w:val="22"/>
        </w:rPr>
        <w:t xml:space="preserve">rt. 124 </w:t>
      </w:r>
      <w:bookmarkStart w:id="1" w:name="mip41341735"/>
      <w:bookmarkEnd w:id="1"/>
      <w:r w:rsidRPr="00DE471A">
        <w:rPr>
          <w:rStyle w:val="articletitle"/>
          <w:rFonts w:ascii="Verdana" w:hAnsi="Verdana"/>
          <w:sz w:val="22"/>
          <w:szCs w:val="22"/>
        </w:rPr>
        <w:t>ustawy o gospodarce nieruchomościami</w:t>
      </w:r>
      <w:r>
        <w:rPr>
          <w:rStyle w:val="articletitle"/>
          <w:rFonts w:ascii="Verdana" w:hAnsi="Verdana"/>
          <w:sz w:val="22"/>
          <w:szCs w:val="22"/>
        </w:rPr>
        <w:t xml:space="preserve"> </w:t>
      </w:r>
      <w:r w:rsidRPr="00DE471A">
        <w:rPr>
          <w:rFonts w:ascii="Verdana" w:hAnsi="Verdana"/>
          <w:i/>
          <w:sz w:val="22"/>
          <w:szCs w:val="22"/>
        </w:rPr>
        <w:t xml:space="preserve">Starosta, wykonujący zadanie z zakresu administracji rządowej, może ograniczyć, w drodze decyzji, sposób korzystania z nieruchomości przez udzielenie zezwolenia na zakładanie i przeprowadzenie na nieruchomości ciągów drenażowych, przewodów i urządzeń służących do przesyłania lub dystrybucji płynów, pary, gazów i energii elektrycznej oraz urządzeń łączności publicznej i </w:t>
      </w:r>
      <w:r w:rsidRPr="00DE471A">
        <w:rPr>
          <w:rFonts w:ascii="Verdana" w:hAnsi="Verdana"/>
          <w:i/>
          <w:sz w:val="22"/>
          <w:szCs w:val="22"/>
        </w:rPr>
        <w:lastRenderedPageBreak/>
        <w:t>sygnalizacji, a także innych podziemnych, naziemnych lub nadziemnych obiektów i urządzeń niezbędnych do korzystania z tych przewodów i urządzeń, jeżeli właściciel lub użytkownik wieczysty nieruchomości nie wyraża na to zgody. Ograniczenie to następuje zgodnie z planem miejscowym, a w przypadku braku planu, zgodnie z decyzją o ustaleniu lokalizacji inwestycji celu publicz</w:t>
      </w:r>
      <w:r w:rsidRPr="00BC43C6">
        <w:rPr>
          <w:rFonts w:ascii="Verdana" w:hAnsi="Verdana"/>
          <w:i/>
          <w:sz w:val="22"/>
          <w:szCs w:val="22"/>
        </w:rPr>
        <w:t>nego.</w:t>
      </w:r>
    </w:p>
    <w:p w:rsidR="007B0C6B" w:rsidRPr="00BC43C6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2" w:name="mip41341736"/>
      <w:bookmarkEnd w:id="2"/>
      <w:r w:rsidRPr="00BC43C6">
        <w:rPr>
          <w:rFonts w:ascii="Verdana" w:hAnsi="Verdana"/>
          <w:i/>
          <w:sz w:val="22"/>
          <w:szCs w:val="22"/>
        </w:rPr>
        <w:t xml:space="preserve">1a. W przypadkach określonych w </w:t>
      </w:r>
      <w:hyperlink r:id="rId8" w:history="1">
        <w:r w:rsidRPr="007B0C6B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>art.108</w:t>
        </w:r>
      </w:hyperlink>
      <w:r w:rsidRPr="007B0C6B">
        <w:rPr>
          <w:rFonts w:ascii="Verdana" w:hAnsi="Verdana"/>
          <w:i/>
          <w:sz w:val="22"/>
          <w:szCs w:val="22"/>
        </w:rPr>
        <w:t xml:space="preserve"> </w:t>
      </w:r>
      <w:r w:rsidRPr="00BC43C6">
        <w:rPr>
          <w:rFonts w:ascii="Verdana" w:hAnsi="Verdana"/>
          <w:i/>
          <w:sz w:val="22"/>
          <w:szCs w:val="22"/>
        </w:rPr>
        <w:t>Kodeksu postępowania administracyjnego lub uzasadnionych ważnym interesem gospodarczym starosta, wykonujący zadanie z zakresu administracji rządowej, na wniosek podmiotu, który będzie realizował cel publiczny, udziela, w drodze decyzji, zezwolenia na niezwłoczne zajęcie nieruchomości po wydaniu decyzji, o której mowa w ust. 1. Decyzji o niezwłocznym zajęciu nieruchomości nadaje się rygor natychmiastowej wykonalności.</w:t>
      </w:r>
    </w:p>
    <w:p w:rsidR="007B0C6B" w:rsidRPr="00BC43C6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3" w:name="mip41341737"/>
      <w:bookmarkEnd w:id="3"/>
      <w:r w:rsidRPr="00BC43C6">
        <w:rPr>
          <w:rFonts w:ascii="Verdana" w:hAnsi="Verdana"/>
          <w:i/>
          <w:sz w:val="22"/>
          <w:szCs w:val="22"/>
        </w:rPr>
        <w:t>1b. W zakresie urządzeń łączności publicznej decyzję w sprawie zezwolenia wydaje się w uzgodnieniu z Prezesem Urzędu Komunikacji Elektronicznej. Decyzja ta może być również wydana w przypadku braku planu miejscowego lub gdy decyzja o ustaleniu lokalizacji inwestycji celu publicznego nie jest wymagana.</w:t>
      </w:r>
    </w:p>
    <w:p w:rsidR="007B0C6B" w:rsidRPr="00BC43C6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4" w:name="mip41341738"/>
      <w:bookmarkEnd w:id="4"/>
      <w:r w:rsidRPr="00BC43C6">
        <w:rPr>
          <w:rFonts w:ascii="Verdana" w:hAnsi="Verdana"/>
          <w:i/>
          <w:sz w:val="22"/>
          <w:szCs w:val="22"/>
        </w:rPr>
        <w:t xml:space="preserve">2. Starosta, wykonujący zadanie z zakresu administracji rządowej, </w:t>
      </w:r>
      <w:r w:rsidRPr="00BC43C6">
        <w:rPr>
          <w:rFonts w:ascii="Verdana" w:hAnsi="Verdana"/>
          <w:i/>
          <w:sz w:val="22"/>
          <w:szCs w:val="22"/>
          <w:u w:val="single"/>
        </w:rPr>
        <w:t xml:space="preserve">udziela zezwolenia z urzędu albo na wniosek </w:t>
      </w:r>
      <w:r w:rsidRPr="00BC43C6">
        <w:rPr>
          <w:rFonts w:ascii="Verdana" w:hAnsi="Verdana"/>
          <w:i/>
          <w:sz w:val="22"/>
          <w:szCs w:val="22"/>
        </w:rPr>
        <w:t>organu wykonawczego jednostki samorządu terytorialnego, innej osoby lub jednostki organizacyjnej.</w:t>
      </w:r>
    </w:p>
    <w:p w:rsidR="007B0C6B" w:rsidRPr="00BC43C6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5" w:name="mip41341739"/>
      <w:bookmarkEnd w:id="5"/>
      <w:r w:rsidRPr="00BC43C6">
        <w:rPr>
          <w:rFonts w:ascii="Verdana" w:hAnsi="Verdana"/>
          <w:i/>
          <w:sz w:val="22"/>
          <w:szCs w:val="22"/>
        </w:rPr>
        <w:t>3</w:t>
      </w:r>
      <w:r w:rsidRPr="00BC43C6">
        <w:rPr>
          <w:rFonts w:ascii="Verdana" w:hAnsi="Verdana"/>
          <w:i/>
          <w:sz w:val="22"/>
          <w:szCs w:val="22"/>
          <w:u w:val="single"/>
        </w:rPr>
        <w:t>. Udzielenie zezwolenia, o którym mowa w ust. 1, powinno być poprzedzone rokowaniami z właścicielem</w:t>
      </w:r>
      <w:r w:rsidRPr="00BC43C6">
        <w:rPr>
          <w:rFonts w:ascii="Verdana" w:hAnsi="Verdana"/>
          <w:i/>
          <w:sz w:val="22"/>
          <w:szCs w:val="22"/>
        </w:rPr>
        <w:t xml:space="preserve"> lub użytkownikiem wieczystym nieruchomości o uzyskanie zgody na wykonanie prac, o których mowa w ust. 1. Rokowania przeprowadza osoba lub jednostka organizacyjna zamierzająca wystąpić z wnioskiem o zezwolenie. Do wniosku należy dołączyć dokumenty z przeprowadzonych rokowań.</w:t>
      </w:r>
    </w:p>
    <w:p w:rsidR="007B0C6B" w:rsidRPr="00BC43C6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6" w:name="mip41341740"/>
      <w:bookmarkEnd w:id="6"/>
      <w:r w:rsidRPr="00BC43C6">
        <w:rPr>
          <w:rFonts w:ascii="Verdana" w:hAnsi="Verdana"/>
          <w:i/>
          <w:sz w:val="22"/>
          <w:szCs w:val="22"/>
        </w:rPr>
        <w:t xml:space="preserve">4. Na osobie lub jednostce organizacyjnej występującej o zezwolenie ciąży obowiązek przywrócenia nieruchomości do stanu poprzedniego, niezwłocznie po założeniu lub przeprowadzeniu ciągów, przewodów i urządzeń, o których mowa w ust. 1. Jeżeli przywrócenie nieruchomości do stanu poprzedniego jest niemożliwe albo powoduje nadmierne trudności lub koszty, stosuje się odpowiednio przepis </w:t>
      </w:r>
      <w:hyperlink r:id="rId9" w:history="1">
        <w:r w:rsidRPr="007B0C6B">
          <w:rPr>
            <w:rStyle w:val="Hipercze"/>
            <w:rFonts w:ascii="Verdana" w:hAnsi="Verdana"/>
            <w:i/>
            <w:color w:val="auto"/>
            <w:sz w:val="22"/>
            <w:szCs w:val="22"/>
            <w:u w:val="none"/>
          </w:rPr>
          <w:t>art. 128 ust. 4</w:t>
        </w:r>
      </w:hyperlink>
      <w:r w:rsidRPr="00BC43C6">
        <w:rPr>
          <w:rFonts w:ascii="Verdana" w:hAnsi="Verdana"/>
          <w:i/>
          <w:sz w:val="22"/>
          <w:szCs w:val="22"/>
        </w:rPr>
        <w:t xml:space="preserve">. </w:t>
      </w:r>
    </w:p>
    <w:p w:rsidR="007B0C6B" w:rsidRPr="00DE471A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7" w:name="mip41341741"/>
      <w:bookmarkEnd w:id="7"/>
      <w:r w:rsidRPr="00BC43C6">
        <w:rPr>
          <w:rFonts w:ascii="Verdana" w:hAnsi="Verdana"/>
          <w:i/>
          <w:sz w:val="22"/>
          <w:szCs w:val="22"/>
        </w:rPr>
        <w:t xml:space="preserve">5. Jeżeli założenie lub przeprowadzenie ciągów, przewodów i urządzeń, o których mowa w ust. 1, uniemożliwia właścicielowi albo użytkownikowi wieczystemu dalsze prawidłowe korzystanie </w:t>
      </w:r>
      <w:r w:rsidRPr="00DE471A">
        <w:rPr>
          <w:rFonts w:ascii="Verdana" w:hAnsi="Verdana"/>
          <w:i/>
          <w:sz w:val="22"/>
          <w:szCs w:val="22"/>
        </w:rPr>
        <w:t>z nieruchomości w sposób dotychczasowy albo w sposób zgodny z jej dotychczasowym przeznaczeniem, właściciel lub użytkownik wieczysty może żądać, aby odpowiednio starosta, wykonujący zadanie z zakresu administracji rządowej, lub występujący z wnioskiem o zezwolenie, o którym mowa w ust. 2, nabył od niego na rzecz Skarbu Państwa, w drodze umowy, własność albo użytkowanie wieczyste nieruchomości.</w:t>
      </w:r>
    </w:p>
    <w:p w:rsidR="007B0C6B" w:rsidRPr="00DE471A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8" w:name="mip41341742"/>
      <w:bookmarkEnd w:id="8"/>
      <w:r w:rsidRPr="00DE471A">
        <w:rPr>
          <w:rFonts w:ascii="Verdana" w:hAnsi="Verdana"/>
          <w:i/>
          <w:sz w:val="22"/>
          <w:szCs w:val="22"/>
        </w:rPr>
        <w:t>6. Właściciel lub użytkownik wieczysty nieruchomości jest obowiązany udostępnić nieruchomość w celu wykonania czynności związanych z konserwacją oraz usuwaniem awarii ciągów, przewodów i urządzeń, o których mowa w ust. 1. Obowiązek udostępnienia nieruchomości podlega egzekucji administracyjnej. Przepisy ust. 4 stosuje się odpowiednio.</w:t>
      </w:r>
    </w:p>
    <w:p w:rsidR="007B0C6B" w:rsidRPr="00DE471A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9" w:name="mip41341743"/>
      <w:bookmarkEnd w:id="9"/>
      <w:r w:rsidRPr="00DE471A">
        <w:rPr>
          <w:rFonts w:ascii="Verdana" w:hAnsi="Verdana"/>
          <w:i/>
          <w:sz w:val="22"/>
          <w:szCs w:val="22"/>
        </w:rPr>
        <w:t>7. Decyzja ostateczna, o której mowa w ust. 1, stanowi podstawę do dokonania wpisu w księdze wieczystej. Wpisu dokonuje się na wniosek starosty, wykonującego zadanie z zakresu administracji rządowej, lub organu wykonawczego jednostki samorządu terytorialnego, jeżeli zezwolenie było udzielone na wniosek tej jednostki.</w:t>
      </w:r>
    </w:p>
    <w:p w:rsidR="007B0C6B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  <w:bookmarkStart w:id="10" w:name="mip41341744"/>
      <w:bookmarkEnd w:id="10"/>
      <w:r w:rsidRPr="00DE471A">
        <w:rPr>
          <w:rFonts w:ascii="Verdana" w:hAnsi="Verdana"/>
          <w:i/>
          <w:sz w:val="22"/>
          <w:szCs w:val="22"/>
        </w:rPr>
        <w:lastRenderedPageBreak/>
        <w:t>8. W sprawach, o których mowa w ust. 1, w których stroną postępowania jest gmina lub powiat, prezydent miasta na prawach powiatu sprawujący funkcję starosty podlega wyłączeniu na zasadach określonych w rozdziale 5 działu I Kodeksu postępowania administracyjnego.</w:t>
      </w:r>
    </w:p>
    <w:p w:rsidR="007B0C6B" w:rsidRDefault="007B0C6B" w:rsidP="007B0C6B">
      <w:pPr>
        <w:ind w:left="426" w:right="-24"/>
        <w:jc w:val="both"/>
        <w:rPr>
          <w:rFonts w:ascii="Verdana" w:hAnsi="Verdana"/>
          <w:i/>
          <w:sz w:val="22"/>
          <w:szCs w:val="22"/>
        </w:rPr>
      </w:pPr>
    </w:p>
    <w:p w:rsidR="007B0C6B" w:rsidRDefault="007B0C6B" w:rsidP="007B0C6B">
      <w:pPr>
        <w:ind w:left="426" w:right="-24" w:hanging="426"/>
        <w:jc w:val="both"/>
        <w:rPr>
          <w:rFonts w:ascii="Verdana" w:hAnsi="Verdana"/>
          <w:sz w:val="22"/>
        </w:rPr>
      </w:pPr>
      <w:r>
        <w:rPr>
          <w:rFonts w:ascii="Verdana" w:hAnsi="Verdana"/>
          <w:i/>
          <w:sz w:val="22"/>
          <w:szCs w:val="22"/>
        </w:rPr>
        <w:t>2)</w:t>
      </w:r>
      <w:r w:rsidRPr="0019336E">
        <w:rPr>
          <w:rFonts w:ascii="Verdana" w:hAnsi="Verdana"/>
          <w:i/>
          <w:sz w:val="22"/>
          <w:szCs w:val="22"/>
        </w:rPr>
        <w:t xml:space="preserve"> </w:t>
      </w:r>
      <w:r w:rsidRPr="00736023">
        <w:rPr>
          <w:rFonts w:ascii="Verdana" w:hAnsi="Verdana"/>
          <w:sz w:val="22"/>
          <w:szCs w:val="22"/>
        </w:rPr>
        <w:t xml:space="preserve">Zgodnie z </w:t>
      </w:r>
      <w:bookmarkStart w:id="11" w:name="mip41341780"/>
      <w:bookmarkEnd w:id="11"/>
      <w:r w:rsidRPr="00736023">
        <w:rPr>
          <w:rFonts w:ascii="Verdana" w:hAnsi="Verdana"/>
          <w:sz w:val="22"/>
          <w:szCs w:val="22"/>
        </w:rPr>
        <w:t>art</w:t>
      </w:r>
      <w:r w:rsidRPr="000C7855">
        <w:rPr>
          <w:rFonts w:ascii="Verdana" w:hAnsi="Verdana"/>
          <w:sz w:val="22"/>
          <w:szCs w:val="22"/>
        </w:rPr>
        <w:t>. 128 ust. 4 ustawy o gospodarce nieruchomościami</w:t>
      </w:r>
      <w:r w:rsidRPr="000C7855">
        <w:rPr>
          <w:rFonts w:ascii="Verdana" w:hAnsi="Verdana"/>
        </w:rPr>
        <w:t xml:space="preserve"> </w:t>
      </w:r>
      <w:r w:rsidRPr="000C7855">
        <w:rPr>
          <w:rFonts w:ascii="Verdana" w:hAnsi="Verdana"/>
          <w:i/>
          <w:sz w:val="22"/>
        </w:rPr>
        <w:t xml:space="preserve">odszkodowanie przysługuje również za szkody powstałe wskutek zdarzeń, o których mowa </w:t>
      </w:r>
      <w:r w:rsidRPr="007B0C6B">
        <w:rPr>
          <w:rFonts w:ascii="Verdana" w:hAnsi="Verdana"/>
          <w:i/>
          <w:sz w:val="22"/>
        </w:rPr>
        <w:t xml:space="preserve">w </w:t>
      </w:r>
      <w:hyperlink r:id="rId10" w:history="1">
        <w:r w:rsidRPr="007B0C6B">
          <w:rPr>
            <w:rStyle w:val="Hipercze"/>
            <w:rFonts w:ascii="Verdana" w:hAnsi="Verdana"/>
            <w:i/>
            <w:color w:val="auto"/>
            <w:sz w:val="22"/>
            <w:u w:val="none"/>
          </w:rPr>
          <w:t>art. 120</w:t>
        </w:r>
      </w:hyperlink>
      <w:r w:rsidRPr="007B0C6B">
        <w:rPr>
          <w:rFonts w:ascii="Verdana" w:hAnsi="Verdana"/>
          <w:i/>
          <w:sz w:val="22"/>
        </w:rPr>
        <w:t xml:space="preserve"> i </w:t>
      </w:r>
      <w:hyperlink r:id="rId11" w:history="1">
        <w:r w:rsidRPr="007B0C6B">
          <w:rPr>
            <w:rStyle w:val="Hipercze"/>
            <w:rFonts w:ascii="Verdana" w:hAnsi="Verdana"/>
            <w:i/>
            <w:color w:val="auto"/>
            <w:sz w:val="22"/>
            <w:u w:val="none"/>
          </w:rPr>
          <w:t>124-126</w:t>
        </w:r>
      </w:hyperlink>
      <w:r w:rsidRPr="007B0C6B">
        <w:rPr>
          <w:rFonts w:ascii="Verdana" w:hAnsi="Verdana"/>
          <w:i/>
          <w:sz w:val="22"/>
        </w:rPr>
        <w:t xml:space="preserve">. </w:t>
      </w:r>
      <w:r w:rsidRPr="000C7855">
        <w:rPr>
          <w:rFonts w:ascii="Verdana" w:hAnsi="Verdana"/>
          <w:i/>
          <w:sz w:val="22"/>
        </w:rPr>
        <w:t>Odszkodowanie powinno odpowiadać wartości poniesionych szkód. Jeżeli wskutek tych zdarzeń zmniejszy się wartość nieruchomości, odszkodowanie powiększa się o kwotę</w:t>
      </w:r>
      <w:r w:rsidRPr="00736023">
        <w:rPr>
          <w:rFonts w:ascii="Verdana" w:hAnsi="Verdana"/>
          <w:i/>
          <w:sz w:val="22"/>
        </w:rPr>
        <w:t xml:space="preserve"> odpowiadającą temu zmniejszeniu</w:t>
      </w:r>
      <w:r w:rsidRPr="00736023">
        <w:rPr>
          <w:rFonts w:ascii="Verdana" w:hAnsi="Verdana"/>
          <w:sz w:val="22"/>
        </w:rPr>
        <w:t>.</w:t>
      </w:r>
    </w:p>
    <w:p w:rsidR="007B0C6B" w:rsidRDefault="007B0C6B" w:rsidP="007B0C6B">
      <w:pPr>
        <w:ind w:left="426" w:right="-24" w:hanging="426"/>
        <w:jc w:val="both"/>
        <w:rPr>
          <w:rFonts w:ascii="Verdana" w:hAnsi="Verdana"/>
          <w:sz w:val="22"/>
        </w:rPr>
      </w:pPr>
    </w:p>
    <w:p w:rsidR="007B0C6B" w:rsidRDefault="007B0C6B" w:rsidP="007B0C6B">
      <w:pPr>
        <w:ind w:left="426" w:right="-24" w:hanging="426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</w:rPr>
        <w:t xml:space="preserve">3)  </w:t>
      </w:r>
      <w:r w:rsidRPr="00736023">
        <w:rPr>
          <w:rFonts w:ascii="Verdana" w:hAnsi="Verdana"/>
          <w:sz w:val="22"/>
          <w:szCs w:val="22"/>
        </w:rPr>
        <w:t>Zgodnie z art. 130 ust.</w:t>
      </w:r>
      <w:bookmarkStart w:id="12" w:name="mip41341793"/>
      <w:bookmarkEnd w:id="12"/>
      <w:r w:rsidRPr="00736023">
        <w:rPr>
          <w:rFonts w:ascii="Verdana" w:hAnsi="Verdana"/>
          <w:sz w:val="22"/>
          <w:szCs w:val="22"/>
        </w:rPr>
        <w:t xml:space="preserve"> 2. ustawy o gospodarce nieruchomościami ustalenie wysokości odszkodowania następuje </w:t>
      </w:r>
      <w:r w:rsidRPr="00736023">
        <w:rPr>
          <w:rFonts w:ascii="Verdana" w:hAnsi="Verdana"/>
          <w:sz w:val="22"/>
          <w:szCs w:val="22"/>
          <w:u w:val="single"/>
        </w:rPr>
        <w:t>po uzyskaniu opinii rzeczoznawcy majątkowego, określającej wartość nieruchomości.</w:t>
      </w:r>
    </w:p>
    <w:p w:rsidR="007B0C6B" w:rsidRDefault="007B0C6B" w:rsidP="007B0C6B">
      <w:pPr>
        <w:ind w:left="426" w:right="-24" w:hanging="426"/>
        <w:rPr>
          <w:rFonts w:ascii="Verdana" w:hAnsi="Verdana"/>
          <w:sz w:val="22"/>
          <w:szCs w:val="22"/>
          <w:u w:val="single"/>
        </w:rPr>
      </w:pPr>
    </w:p>
    <w:p w:rsidR="007B0C6B" w:rsidRPr="0082070A" w:rsidRDefault="007B0C6B" w:rsidP="007B0C6B">
      <w:pPr>
        <w:ind w:left="426" w:right="-24" w:hanging="426"/>
        <w:rPr>
          <w:rFonts w:ascii="Verdana" w:hAnsi="Verdana"/>
          <w:sz w:val="22"/>
          <w:szCs w:val="22"/>
        </w:rPr>
      </w:pPr>
      <w:r w:rsidRPr="00874F80">
        <w:rPr>
          <w:rFonts w:ascii="Verdana" w:hAnsi="Verdana"/>
          <w:sz w:val="22"/>
          <w:szCs w:val="22"/>
        </w:rPr>
        <w:t xml:space="preserve">4)  </w:t>
      </w:r>
      <w:bookmarkStart w:id="13" w:name="mip39121103"/>
      <w:bookmarkEnd w:id="13"/>
      <w:r w:rsidRPr="00874F80">
        <w:rPr>
          <w:rFonts w:ascii="Verdana" w:hAnsi="Verdana"/>
          <w:sz w:val="22"/>
          <w:szCs w:val="22"/>
        </w:rPr>
        <w:t xml:space="preserve">Zgodnie </w:t>
      </w:r>
      <w:r w:rsidRPr="009A748D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 </w:t>
      </w:r>
      <w:r w:rsidRPr="009A748D">
        <w:rPr>
          <w:rStyle w:val="articletitle"/>
          <w:rFonts w:ascii="Verdana" w:hAnsi="Verdana"/>
          <w:sz w:val="22"/>
          <w:szCs w:val="22"/>
        </w:rPr>
        <w:t>art</w:t>
      </w:r>
      <w:r w:rsidRPr="00874F80">
        <w:rPr>
          <w:rStyle w:val="articletitle"/>
          <w:rFonts w:ascii="Verdana" w:hAnsi="Verdana"/>
          <w:sz w:val="22"/>
          <w:szCs w:val="22"/>
        </w:rPr>
        <w:t xml:space="preserve">. 36 </w:t>
      </w:r>
      <w:bookmarkStart w:id="14" w:name="mip39121104"/>
      <w:bookmarkEnd w:id="14"/>
      <w:r w:rsidRPr="00874F80">
        <w:rPr>
          <w:rFonts w:ascii="Verdana" w:hAnsi="Verdana"/>
          <w:sz w:val="22"/>
          <w:szCs w:val="22"/>
        </w:rPr>
        <w:t xml:space="preserve">§ 1. Kodeksu postępowania administracyjnego o każdym przypadku niezałatwienia sprawy w terminie organ administracji publicznej jest obowiązany zawiadomić strony, </w:t>
      </w:r>
      <w:r w:rsidRPr="00874F80">
        <w:rPr>
          <w:rFonts w:ascii="Verdana" w:hAnsi="Verdana"/>
          <w:sz w:val="22"/>
          <w:szCs w:val="22"/>
          <w:u w:val="single"/>
        </w:rPr>
        <w:t>podając przyczyny zwłoki, wskazując nowy termin załatwienia sprawy oraz pouczając o prawie do wniesieni</w:t>
      </w:r>
      <w:r w:rsidRPr="0082070A">
        <w:rPr>
          <w:rFonts w:ascii="Verdana" w:hAnsi="Verdana"/>
          <w:sz w:val="22"/>
          <w:szCs w:val="22"/>
        </w:rPr>
        <w:t xml:space="preserve">a </w:t>
      </w:r>
    </w:p>
    <w:p w:rsidR="007B0C6B" w:rsidRDefault="007B0C6B" w:rsidP="007B0C6B">
      <w:pPr>
        <w:ind w:right="-24"/>
        <w:rPr>
          <w:rFonts w:ascii="Verdana" w:hAnsi="Verdana"/>
          <w:sz w:val="22"/>
          <w:szCs w:val="22"/>
          <w:u w:val="single"/>
        </w:rPr>
      </w:pPr>
      <w:r w:rsidRPr="0082070A">
        <w:rPr>
          <w:rFonts w:ascii="Verdana" w:hAnsi="Verdana"/>
          <w:sz w:val="22"/>
          <w:szCs w:val="22"/>
        </w:rPr>
        <w:t xml:space="preserve">     </w:t>
      </w:r>
      <w:r w:rsidRPr="00874F80">
        <w:rPr>
          <w:rFonts w:ascii="Verdana" w:hAnsi="Verdana"/>
          <w:sz w:val="22"/>
          <w:szCs w:val="22"/>
          <w:u w:val="single"/>
        </w:rPr>
        <w:t>ponaglenia.</w:t>
      </w:r>
    </w:p>
    <w:p w:rsidR="007B0C6B" w:rsidRDefault="007B0C6B" w:rsidP="007B0C6B">
      <w:pPr>
        <w:ind w:right="-24"/>
        <w:rPr>
          <w:rFonts w:ascii="Verdana" w:hAnsi="Verdana"/>
          <w:sz w:val="22"/>
          <w:szCs w:val="22"/>
          <w:u w:val="single"/>
        </w:rPr>
      </w:pPr>
    </w:p>
    <w:p w:rsidR="007B0C6B" w:rsidRDefault="007B0C6B" w:rsidP="007B0C6B">
      <w:pPr>
        <w:ind w:left="426" w:right="-24" w:hanging="426"/>
        <w:rPr>
          <w:rFonts w:ascii="Verdana" w:hAnsi="Verdana"/>
          <w:sz w:val="22"/>
          <w:szCs w:val="22"/>
        </w:rPr>
      </w:pPr>
      <w:r w:rsidRPr="009A748D">
        <w:rPr>
          <w:rFonts w:ascii="Verdana" w:hAnsi="Verdana"/>
          <w:sz w:val="22"/>
          <w:szCs w:val="22"/>
        </w:rPr>
        <w:t xml:space="preserve">5) Zgodnie z art.113 </w:t>
      </w:r>
      <w:r>
        <w:rPr>
          <w:rFonts w:ascii="Verdana" w:hAnsi="Verdana"/>
          <w:sz w:val="22"/>
          <w:szCs w:val="22"/>
        </w:rPr>
        <w:t>ust. 6 i 7 ustawy o gospodarce nieruchomościami</w:t>
      </w:r>
    </w:p>
    <w:p w:rsidR="007B0C6B" w:rsidRPr="00873A46" w:rsidRDefault="007B0C6B" w:rsidP="007B0C6B">
      <w:pPr>
        <w:ind w:left="284" w:right="-24"/>
        <w:jc w:val="both"/>
        <w:rPr>
          <w:rFonts w:ascii="Verdana" w:hAnsi="Verdana"/>
          <w:i/>
          <w:sz w:val="22"/>
          <w:szCs w:val="22"/>
          <w:u w:val="single"/>
        </w:rPr>
      </w:pPr>
      <w:r w:rsidRPr="009A748D">
        <w:rPr>
          <w:i/>
          <w:u w:val="single"/>
        </w:rPr>
        <w:t xml:space="preserve"> </w:t>
      </w:r>
      <w:r w:rsidRPr="00873A46">
        <w:rPr>
          <w:rFonts w:ascii="Verdana" w:hAnsi="Verdana"/>
          <w:i/>
          <w:sz w:val="22"/>
          <w:szCs w:val="22"/>
          <w:u w:val="single"/>
        </w:rPr>
        <w:t>Przez nieruchomość o nieuregulowanym stanie prawnym rozumie się nieruchomość, dla której ze względu na brak księgi wieczystej, zbioru dokumentów albo innych dokumentów nie można ustalić osób, którym przysługują do niej prawa rzeczowe.</w:t>
      </w:r>
    </w:p>
    <w:p w:rsidR="007B0C6B" w:rsidRPr="00873A46" w:rsidRDefault="007B0C6B" w:rsidP="007B0C6B">
      <w:pPr>
        <w:ind w:left="284" w:right="-24"/>
        <w:jc w:val="both"/>
        <w:rPr>
          <w:rFonts w:ascii="Verdana" w:hAnsi="Verdana"/>
          <w:i/>
          <w:sz w:val="22"/>
          <w:szCs w:val="22"/>
          <w:u w:val="single"/>
        </w:rPr>
      </w:pPr>
      <w:bookmarkStart w:id="15" w:name="mip41341664"/>
      <w:bookmarkEnd w:id="15"/>
      <w:r w:rsidRPr="00873A46">
        <w:rPr>
          <w:rFonts w:ascii="Verdana" w:hAnsi="Verdana"/>
          <w:i/>
          <w:sz w:val="22"/>
          <w:szCs w:val="22"/>
          <w:u w:val="single"/>
        </w:rPr>
        <w:t>7. Przepis ust. 6 stosuje się również, jeżeli właściciel lub użytkownik wieczysty nieruchomości nie żyje i nie przeprowadzono lub nie zostało zakończone postępowanie spadkowe.</w:t>
      </w:r>
    </w:p>
    <w:p w:rsidR="007B0C6B" w:rsidRPr="00873A46" w:rsidRDefault="007B0C6B" w:rsidP="007B0C6B">
      <w:pPr>
        <w:ind w:left="426" w:right="-24" w:hanging="426"/>
        <w:jc w:val="both"/>
        <w:rPr>
          <w:rFonts w:ascii="Verdana" w:hAnsi="Verdana"/>
          <w:sz w:val="22"/>
          <w:szCs w:val="22"/>
        </w:rPr>
      </w:pPr>
    </w:p>
    <w:p w:rsidR="007B0C6B" w:rsidRPr="00873A46" w:rsidRDefault="007B0C6B" w:rsidP="007B0C6B">
      <w:pPr>
        <w:ind w:left="284" w:right="-24" w:hanging="284"/>
        <w:jc w:val="both"/>
        <w:rPr>
          <w:rFonts w:ascii="Verdana" w:hAnsi="Verdana"/>
          <w:i/>
          <w:sz w:val="22"/>
          <w:szCs w:val="22"/>
        </w:rPr>
      </w:pPr>
      <w:r w:rsidRPr="00873A46">
        <w:rPr>
          <w:rFonts w:ascii="Verdana" w:hAnsi="Verdana"/>
          <w:sz w:val="22"/>
          <w:szCs w:val="22"/>
        </w:rPr>
        <w:t xml:space="preserve">6) Zgodnie z art.114 ust. 3 i 4 ustawy o gospodarce nieruchomościami  w </w:t>
      </w:r>
      <w:r w:rsidRPr="00873A46">
        <w:rPr>
          <w:rFonts w:ascii="Verdana" w:hAnsi="Verdana"/>
          <w:i/>
          <w:sz w:val="22"/>
          <w:szCs w:val="22"/>
        </w:rPr>
        <w:t xml:space="preserve">przypadku </w:t>
      </w:r>
      <w:r w:rsidRPr="00873A46">
        <w:rPr>
          <w:rFonts w:ascii="Verdana" w:hAnsi="Verdana"/>
          <w:i/>
          <w:sz w:val="22"/>
          <w:szCs w:val="22"/>
          <w:u w:val="single"/>
        </w:rPr>
        <w:t>nieruchomości o nieuregulowanym stanie prawnym informację o zamiarze wywłaszczenia starosta, wykonujący zadanie z zakresu administracji rządowej, podaje do publicznej wiadomości</w:t>
      </w:r>
      <w:r w:rsidRPr="00873A46">
        <w:rPr>
          <w:rFonts w:ascii="Verdana" w:hAnsi="Verdana"/>
          <w:i/>
          <w:sz w:val="22"/>
          <w:szCs w:val="22"/>
        </w:rPr>
        <w:t xml:space="preserve"> w sposób zwyczajowo przyjęty w danej miejscowości oraz na stronach internetowych starostwa powiatowego, a także przez ogłoszenie </w:t>
      </w:r>
      <w:r w:rsidRPr="00873A46">
        <w:rPr>
          <w:rFonts w:ascii="Verdana" w:hAnsi="Verdana"/>
          <w:i/>
          <w:sz w:val="22"/>
          <w:szCs w:val="22"/>
          <w:u w:val="single"/>
        </w:rPr>
        <w:t>w prasie o zasięgu ogólnopolskim</w:t>
      </w:r>
      <w:r w:rsidRPr="00873A46">
        <w:rPr>
          <w:rFonts w:ascii="Verdana" w:hAnsi="Verdana"/>
          <w:i/>
          <w:sz w:val="22"/>
          <w:szCs w:val="22"/>
        </w:rPr>
        <w:t>. Jeżeli wywłaszczenie dotyczy części nieruchomości, ogłoszenie zawiera również informację o zamiarze wszczęcia postępowania w sprawie podziału tej nieruchomości.</w:t>
      </w:r>
    </w:p>
    <w:p w:rsidR="007B0C6B" w:rsidRDefault="007B0C6B" w:rsidP="007B0C6B">
      <w:pPr>
        <w:ind w:left="284" w:right="-24"/>
        <w:jc w:val="both"/>
        <w:rPr>
          <w:rFonts w:ascii="Verdana" w:hAnsi="Verdana"/>
          <w:i/>
          <w:sz w:val="22"/>
          <w:szCs w:val="22"/>
          <w:u w:val="single"/>
        </w:rPr>
      </w:pPr>
      <w:bookmarkStart w:id="16" w:name="mip41341669"/>
      <w:bookmarkEnd w:id="16"/>
      <w:r w:rsidRPr="00873A46">
        <w:rPr>
          <w:rFonts w:ascii="Verdana" w:hAnsi="Verdana"/>
          <w:i/>
          <w:sz w:val="22"/>
          <w:szCs w:val="22"/>
          <w:u w:val="single"/>
        </w:rPr>
        <w:t>Jeżeli w terminie 2 miesięcy od dnia ogłoszenia, o którym mowa w ust. 3, nie zgłoszą się osoby, które wykażą, że przysługują im prawa rzeczowe do nieruchomości, można wszcząć postępowanie w sprawie podziału i postępowanie wywłaszczeniowe.</w:t>
      </w:r>
    </w:p>
    <w:p w:rsidR="007B0C6B" w:rsidRDefault="007B0C6B" w:rsidP="007B0C6B">
      <w:pPr>
        <w:ind w:left="284" w:right="-24"/>
        <w:jc w:val="both"/>
        <w:rPr>
          <w:rFonts w:ascii="Verdana" w:hAnsi="Verdana"/>
          <w:i/>
          <w:sz w:val="22"/>
          <w:szCs w:val="22"/>
          <w:u w:val="single"/>
        </w:rPr>
      </w:pPr>
    </w:p>
    <w:p w:rsidR="007B0C6B" w:rsidRPr="0096480D" w:rsidRDefault="007B0C6B" w:rsidP="007B0C6B">
      <w:pPr>
        <w:ind w:left="284" w:right="-24" w:hanging="284"/>
        <w:jc w:val="both"/>
        <w:rPr>
          <w:rFonts w:ascii="Verdana" w:hAnsi="Verdana"/>
          <w:i/>
          <w:sz w:val="22"/>
          <w:szCs w:val="22"/>
          <w:u w:val="single"/>
        </w:rPr>
      </w:pPr>
      <w:r w:rsidRPr="001668F4">
        <w:rPr>
          <w:rFonts w:ascii="Verdana" w:hAnsi="Verdana"/>
          <w:sz w:val="22"/>
          <w:szCs w:val="22"/>
        </w:rPr>
        <w:t>7)</w:t>
      </w:r>
      <w:r>
        <w:rPr>
          <w:rFonts w:ascii="Verdana" w:hAnsi="Verdana"/>
          <w:sz w:val="22"/>
          <w:szCs w:val="22"/>
        </w:rPr>
        <w:t xml:space="preserve"> </w:t>
      </w:r>
      <w:r w:rsidRPr="0096480D">
        <w:rPr>
          <w:rFonts w:ascii="Verdana" w:hAnsi="Verdana"/>
          <w:sz w:val="22"/>
          <w:szCs w:val="22"/>
        </w:rPr>
        <w:t xml:space="preserve">Zgodnie z art. 105 § 1 kodeksu postępowania </w:t>
      </w:r>
      <w:r w:rsidRPr="0096480D">
        <w:rPr>
          <w:rFonts w:ascii="Verdana" w:hAnsi="Verdana"/>
          <w:i/>
          <w:sz w:val="22"/>
          <w:szCs w:val="22"/>
        </w:rPr>
        <w:t xml:space="preserve">administracyjnego gdy postępowanie z jakiejkolwiek przyczyny stało się </w:t>
      </w:r>
      <w:bookmarkStart w:id="17" w:name="highlightHit_2"/>
      <w:bookmarkEnd w:id="17"/>
      <w:r w:rsidRPr="0096480D">
        <w:rPr>
          <w:rStyle w:val="highlight"/>
          <w:rFonts w:ascii="Verdana" w:hAnsi="Verdana"/>
          <w:i/>
          <w:sz w:val="22"/>
          <w:szCs w:val="22"/>
        </w:rPr>
        <w:t>bezprzedmiotowe</w:t>
      </w:r>
      <w:r w:rsidRPr="0096480D">
        <w:rPr>
          <w:rFonts w:ascii="Verdana" w:hAnsi="Verdana"/>
          <w:i/>
          <w:sz w:val="22"/>
          <w:szCs w:val="22"/>
        </w:rPr>
        <w:t xml:space="preserve"> w całości albo w części, organ administracji publicznej </w:t>
      </w:r>
      <w:r w:rsidRPr="0096480D">
        <w:rPr>
          <w:rFonts w:ascii="Verdana" w:hAnsi="Verdana"/>
          <w:i/>
          <w:sz w:val="22"/>
          <w:szCs w:val="22"/>
          <w:u w:val="single"/>
        </w:rPr>
        <w:t>wydaje decyzję o umorzeniu postępowania odpowiednio w całości albo w części.</w:t>
      </w:r>
    </w:p>
    <w:p w:rsidR="007B0C6B" w:rsidRPr="0096480D" w:rsidRDefault="007B0C6B" w:rsidP="007B0C6B">
      <w:pPr>
        <w:ind w:left="284" w:right="-24" w:hanging="284"/>
        <w:jc w:val="both"/>
        <w:rPr>
          <w:rFonts w:ascii="Verdana" w:hAnsi="Verdana"/>
          <w:i/>
          <w:sz w:val="22"/>
          <w:szCs w:val="22"/>
          <w:u w:val="single"/>
        </w:rPr>
      </w:pPr>
    </w:p>
    <w:p w:rsidR="007B0C6B" w:rsidRPr="0096480D" w:rsidRDefault="007B0C6B" w:rsidP="007B0C6B">
      <w:pPr>
        <w:ind w:left="284" w:right="-24" w:hanging="284"/>
        <w:jc w:val="both"/>
        <w:rPr>
          <w:rFonts w:ascii="Verdana" w:hAnsi="Verdana"/>
          <w:sz w:val="22"/>
          <w:szCs w:val="22"/>
        </w:rPr>
      </w:pPr>
      <w:r w:rsidRPr="0096480D">
        <w:rPr>
          <w:rFonts w:ascii="Verdana" w:hAnsi="Verdana"/>
          <w:sz w:val="22"/>
          <w:szCs w:val="22"/>
        </w:rPr>
        <w:t xml:space="preserve">8) </w:t>
      </w:r>
      <w:bookmarkStart w:id="18" w:name="mip39121467"/>
      <w:bookmarkEnd w:id="18"/>
      <w:r w:rsidRPr="0096480D">
        <w:rPr>
          <w:rFonts w:ascii="Verdana" w:hAnsi="Verdana"/>
          <w:sz w:val="22"/>
          <w:szCs w:val="22"/>
        </w:rPr>
        <w:t>Zgodnie z a</w:t>
      </w:r>
      <w:r w:rsidRPr="0096480D">
        <w:rPr>
          <w:rStyle w:val="articletitle"/>
          <w:rFonts w:ascii="Verdana" w:hAnsi="Verdana"/>
          <w:sz w:val="22"/>
          <w:szCs w:val="22"/>
        </w:rPr>
        <w:t xml:space="preserve">rt. 98 </w:t>
      </w:r>
      <w:bookmarkStart w:id="19" w:name="mip39121468"/>
      <w:bookmarkEnd w:id="19"/>
      <w:r w:rsidRPr="0096480D">
        <w:rPr>
          <w:rFonts w:ascii="Verdana" w:hAnsi="Verdana"/>
          <w:sz w:val="22"/>
          <w:szCs w:val="22"/>
        </w:rPr>
        <w:t xml:space="preserve">§ 1 organ administracji publicznej </w:t>
      </w:r>
      <w:r w:rsidRPr="0096480D">
        <w:rPr>
          <w:rFonts w:ascii="Verdana" w:hAnsi="Verdana"/>
          <w:sz w:val="22"/>
          <w:szCs w:val="22"/>
          <w:u w:val="single"/>
        </w:rPr>
        <w:t>może zawiesić postępowanie,</w:t>
      </w:r>
      <w:r w:rsidRPr="0096480D">
        <w:rPr>
          <w:rFonts w:ascii="Verdana" w:hAnsi="Verdana"/>
          <w:sz w:val="22"/>
          <w:szCs w:val="22"/>
        </w:rPr>
        <w:t xml:space="preserve"> jeżeli wystąpi o to strona, na której żądanie postępowanie zostało wszczęte, a nie sprzeciwiają się temu inne strony oraz nie zagraża to interesowi społecznemu.</w:t>
      </w:r>
    </w:p>
    <w:p w:rsidR="007B0C6B" w:rsidRPr="0096480D" w:rsidRDefault="007B0C6B" w:rsidP="007B0C6B">
      <w:pPr>
        <w:ind w:left="284" w:right="-24" w:hanging="284"/>
        <w:jc w:val="both"/>
        <w:rPr>
          <w:rFonts w:ascii="Verdana" w:hAnsi="Verdana"/>
          <w:sz w:val="22"/>
          <w:szCs w:val="22"/>
        </w:rPr>
      </w:pPr>
      <w:r w:rsidRPr="0096480D">
        <w:rPr>
          <w:rFonts w:ascii="Verdana" w:hAnsi="Verdana"/>
          <w:sz w:val="22"/>
          <w:szCs w:val="22"/>
        </w:rPr>
        <w:lastRenderedPageBreak/>
        <w:t xml:space="preserve"> </w:t>
      </w:r>
    </w:p>
    <w:p w:rsidR="007B0C6B" w:rsidRDefault="007B0C6B" w:rsidP="007B0C6B">
      <w:pPr>
        <w:pStyle w:val="Default"/>
        <w:ind w:right="-24"/>
        <w:jc w:val="both"/>
        <w:rPr>
          <w:rFonts w:ascii="Verdana" w:hAnsi="Verdana"/>
          <w:color w:val="FF0000"/>
          <w:sz w:val="22"/>
          <w:szCs w:val="22"/>
        </w:rPr>
      </w:pPr>
    </w:p>
    <w:p w:rsidR="007B0C6B" w:rsidRPr="00246D76" w:rsidRDefault="007B0C6B" w:rsidP="007B0C6B">
      <w:pPr>
        <w:ind w:right="-24"/>
        <w:rPr>
          <w:rFonts w:ascii="Verdana" w:hAnsi="Verdana" w:cs="Arial"/>
          <w:b/>
          <w:sz w:val="22"/>
          <w:szCs w:val="22"/>
          <w:u w:val="single"/>
        </w:rPr>
      </w:pPr>
      <w:r w:rsidRPr="00246D76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7B0C6B" w:rsidRDefault="007B0C6B" w:rsidP="007B0C6B">
      <w:pPr>
        <w:pStyle w:val="Tekstpodstawowy"/>
        <w:tabs>
          <w:tab w:val="num" w:pos="180"/>
        </w:tabs>
        <w:ind w:right="-24"/>
        <w:rPr>
          <w:rFonts w:cs="Arial"/>
          <w:color w:val="FF0000"/>
        </w:rPr>
      </w:pPr>
    </w:p>
    <w:p w:rsidR="007B0C6B" w:rsidRPr="004B1458" w:rsidRDefault="007B0C6B" w:rsidP="007B0C6B">
      <w:pPr>
        <w:pStyle w:val="Tekstpodstawowy"/>
        <w:ind w:right="-24" w:firstLine="851"/>
        <w:rPr>
          <w:rFonts w:cs="Arial"/>
        </w:rPr>
      </w:pPr>
      <w:r>
        <w:rPr>
          <w:rFonts w:cs="Arial"/>
        </w:rPr>
        <w:t xml:space="preserve">W trakcie kontroli zapoznano się z przepisami i procedurami dotyczącymi ograniczenia w drodze decyzji sposobu korzystania z nieruchomości. Badanie </w:t>
      </w:r>
      <w:r w:rsidRPr="00BF5750">
        <w:rPr>
          <w:rFonts w:cs="Arial"/>
        </w:rPr>
        <w:t>polegało na porównaniu wytypowanych spraw z przyjętymi procedurami. W trakcie badania  ustalono czy jednostka kontrolowana przestrzegała procedur wynikających z kodeksu postępowania administracyjnego oraz ustawy o gospodarce nieruchomościami.</w:t>
      </w:r>
      <w:r>
        <w:rPr>
          <w:rFonts w:cs="Arial"/>
        </w:rPr>
        <w:t xml:space="preserve"> Sprawdzono prawidłowość prowadzonego postępowania administracyjnego w tym: kompletność decyzji, zachowanie ustawowych terminów, zapewnienie stronie czynnego udziału w każdym etapie postępowania. Na podstawie danych z rejestru gruntów ustalono czy stan prawny nieruchomości przedstawiony w decyzjach administracyjnych był stanem faktycznym. W przypadku nieruchomości o nieuregulowanym stanie prawnym zbadano czy wydział kontrolowany zamieścił odpowiednie informacje w gazecie o zasięgu </w:t>
      </w:r>
      <w:r w:rsidRPr="004B1458">
        <w:rPr>
          <w:rFonts w:cs="Arial"/>
        </w:rPr>
        <w:t xml:space="preserve">ogólnokrajowym jak i w Biuletynie Informacji Publicznej Urzędu Miasta Opola. </w:t>
      </w:r>
    </w:p>
    <w:p w:rsidR="007B0C6B" w:rsidRPr="004B1458" w:rsidRDefault="007B0C6B" w:rsidP="007B0C6B">
      <w:pPr>
        <w:pStyle w:val="Tekstpodstawowy"/>
        <w:tabs>
          <w:tab w:val="left" w:pos="284"/>
        </w:tabs>
        <w:ind w:right="-24"/>
        <w:rPr>
          <w:rFonts w:cs="Arial"/>
        </w:rPr>
      </w:pPr>
      <w:r w:rsidRPr="004B1458">
        <w:rPr>
          <w:rFonts w:cs="Arial"/>
        </w:rPr>
        <w:t>Porównano kwoty przyznanych odszkodowań z operatami szacunkowymi.</w:t>
      </w:r>
      <w:r>
        <w:rPr>
          <w:rFonts w:cs="Arial"/>
        </w:rPr>
        <w:t xml:space="preserve"> Sprawdzono czy osoba wydająca decyzje miała do tego odpowiednie upoważnienie.</w:t>
      </w:r>
    </w:p>
    <w:p w:rsidR="007B0C6B" w:rsidRDefault="007B0C6B" w:rsidP="007B0C6B">
      <w:pPr>
        <w:ind w:right="-24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7B0C6B" w:rsidRDefault="007B0C6B" w:rsidP="007B0C6B">
      <w:pPr>
        <w:ind w:right="-24"/>
        <w:jc w:val="both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Ustalenia kontroli</w:t>
      </w:r>
    </w:p>
    <w:p w:rsidR="007B0C6B" w:rsidRDefault="007B0C6B" w:rsidP="007B0C6B">
      <w:pPr>
        <w:ind w:right="-24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7B0C6B" w:rsidRDefault="007B0C6B" w:rsidP="007B0C6B">
      <w:pPr>
        <w:ind w:right="-2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Ustalono, że kontrolowany wydział w 2017 r. sprawy związane z wywłaszczeniem przez ograniczenie  rejestrował w teczkach oznaczonych w jednolitym rzeczowym wykazie akt pod numerem 6821 – </w:t>
      </w:r>
      <w:r>
        <w:rPr>
          <w:rFonts w:ascii="Verdana" w:hAnsi="Verdana" w:cs="Arial"/>
          <w:i/>
          <w:sz w:val="22"/>
          <w:szCs w:val="22"/>
        </w:rPr>
        <w:t xml:space="preserve">Wykonywanie, ograniczanie, pozbawianie praw do nieruchomości oraz zwrot nieruchomości. </w:t>
      </w:r>
      <w:r>
        <w:rPr>
          <w:rFonts w:ascii="Verdana" w:hAnsi="Verdana" w:cs="Arial"/>
          <w:sz w:val="22"/>
          <w:szCs w:val="22"/>
        </w:rPr>
        <w:t xml:space="preserve">Na podstawie spisu spraw ustalono, że w okresie objętym kontrolą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spis spraw zawierał 44 pozycje, z czego tylko pozycja nr 29 dotyczyła wywłaszczenia przez ograniczenie </w:t>
      </w:r>
      <w:r w:rsidRPr="00E7038D">
        <w:rPr>
          <w:rFonts w:ascii="Verdana" w:hAnsi="Verdana" w:cs="Arial"/>
          <w:b/>
          <w:sz w:val="20"/>
          <w:szCs w:val="22"/>
        </w:rPr>
        <w:t>&lt;akta kontroli 18/36/I/1-8&gt;</w:t>
      </w:r>
      <w:r>
        <w:rPr>
          <w:rFonts w:ascii="Verdana" w:hAnsi="Verdana" w:cs="Arial"/>
          <w:sz w:val="22"/>
          <w:szCs w:val="22"/>
        </w:rPr>
        <w:t>. Z uwagi na powyższe zespół kontrolny rozszerzył okres objęty kontrolą na rok 2018 r.</w:t>
      </w:r>
    </w:p>
    <w:p w:rsidR="007B0C6B" w:rsidRPr="00780C1D" w:rsidRDefault="007B0C6B" w:rsidP="007B0C6B">
      <w:pPr>
        <w:ind w:right="-2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 xml:space="preserve">Z ustnych wyjaśnień pracownika merytorycznego wynika, że od 2018 r. sprawy związane z wywłaszczeniem przez ograniczenie prowadzone są w teczkach oznaczonych w jednolitym rzeczowym wykazie akt pod numerem 6853 – </w:t>
      </w:r>
      <w:r>
        <w:rPr>
          <w:rFonts w:ascii="Verdana" w:hAnsi="Verdana" w:cs="Arial"/>
          <w:i/>
          <w:sz w:val="22"/>
          <w:szCs w:val="22"/>
        </w:rPr>
        <w:t xml:space="preserve">Zezwolenia na zakładanie, przeprowadzanie i wykonanie na nieruchomościach urządzeń technicznych. </w:t>
      </w:r>
      <w:r>
        <w:rPr>
          <w:rFonts w:ascii="Verdana" w:hAnsi="Verdana" w:cs="Arial"/>
          <w:sz w:val="22"/>
          <w:szCs w:val="22"/>
        </w:rPr>
        <w:t xml:space="preserve">Na podstawie spisu spraw ustalono, że na dzień 16.08.2018 r. zawierał on 14 pozycji dot. przedmiotu objętego kontrolą.  </w:t>
      </w:r>
      <w:r w:rsidRPr="00E7038D">
        <w:rPr>
          <w:rFonts w:ascii="Verdana" w:hAnsi="Verdana" w:cs="Arial"/>
          <w:b/>
          <w:sz w:val="20"/>
          <w:szCs w:val="22"/>
        </w:rPr>
        <w:t>&lt;akta kontroli 18/36/I/</w:t>
      </w:r>
      <w:r>
        <w:rPr>
          <w:rFonts w:ascii="Verdana" w:hAnsi="Verdana" w:cs="Arial"/>
          <w:b/>
          <w:sz w:val="20"/>
          <w:szCs w:val="22"/>
        </w:rPr>
        <w:t>9-12</w:t>
      </w:r>
      <w:r w:rsidRPr="00E7038D">
        <w:rPr>
          <w:rFonts w:ascii="Verdana" w:hAnsi="Verdana" w:cs="Arial"/>
          <w:b/>
          <w:sz w:val="20"/>
          <w:szCs w:val="22"/>
        </w:rPr>
        <w:t>&gt;</w:t>
      </w:r>
    </w:p>
    <w:p w:rsidR="007B0C6B" w:rsidRPr="008970FA" w:rsidRDefault="007B0C6B" w:rsidP="007B0C6B">
      <w:pPr>
        <w:ind w:right="-24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7B0C6B" w:rsidRPr="00AC4848" w:rsidRDefault="007B0C6B" w:rsidP="007B0C6B">
      <w:pPr>
        <w:pStyle w:val="Tekstpodstawowy"/>
        <w:ind w:right="-24"/>
        <w:rPr>
          <w:u w:val="single"/>
        </w:rPr>
      </w:pPr>
      <w:r w:rsidRPr="00AC4848">
        <w:rPr>
          <w:u w:val="single"/>
        </w:rPr>
        <w:t>Rok 2017</w:t>
      </w:r>
    </w:p>
    <w:p w:rsidR="007B0C6B" w:rsidRDefault="007B0C6B" w:rsidP="007B0C6B">
      <w:pPr>
        <w:pStyle w:val="Tekstpodstawowy"/>
        <w:ind w:right="-24"/>
      </w:pPr>
    </w:p>
    <w:p w:rsidR="007B0C6B" w:rsidRDefault="007B0C6B" w:rsidP="007B0C6B">
      <w:pPr>
        <w:pStyle w:val="Tekstpodstawowy"/>
        <w:ind w:right="-24"/>
      </w:pPr>
      <w:r w:rsidRPr="00D92093">
        <w:rPr>
          <w:b/>
        </w:rPr>
        <w:t>Sprawa</w:t>
      </w:r>
      <w:r>
        <w:t xml:space="preserve"> BNSP.6821.29.2017</w:t>
      </w:r>
    </w:p>
    <w:p w:rsidR="007B0C6B" w:rsidRDefault="007B0C6B" w:rsidP="0004143A">
      <w:pPr>
        <w:pStyle w:val="Tekstpodstawowy"/>
        <w:ind w:right="-24"/>
      </w:pPr>
    </w:p>
    <w:p w:rsidR="007B0C6B" w:rsidRPr="0004143A" w:rsidRDefault="007B0C6B" w:rsidP="00236A29">
      <w:pPr>
        <w:ind w:right="-57"/>
        <w:jc w:val="both"/>
        <w:rPr>
          <w:rFonts w:ascii="Verdana" w:hAnsi="Verdana"/>
          <w:sz w:val="22"/>
          <w:szCs w:val="22"/>
        </w:rPr>
      </w:pPr>
      <w:r w:rsidRPr="0004143A">
        <w:rPr>
          <w:rFonts w:ascii="Verdana" w:hAnsi="Verdana"/>
          <w:sz w:val="22"/>
          <w:szCs w:val="22"/>
        </w:rPr>
        <w:t xml:space="preserve">Pismem z dnia 07.08.2017 r. (data wpływu do Urzędu Miasta Opola 08.08.2017 r.) 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. Dz.U. z 2019 poz. 178</w:t>
      </w:r>
      <w:r w:rsidR="0004143A" w:rsidRPr="00236A29">
        <w:rPr>
          <w:rFonts w:ascii="Verdana" w:hAnsi="Verdana" w:cs="Arial"/>
          <w:i/>
          <w:sz w:val="20"/>
          <w:szCs w:val="20"/>
          <w:highlight w:val="lightGray"/>
        </w:rPr>
        <w:t>1</w:t>
      </w:r>
      <w:r w:rsidR="0004143A" w:rsidRPr="0004143A">
        <w:rPr>
          <w:rFonts w:ascii="Verdana" w:hAnsi="Verdana" w:cs="Arial"/>
          <w:i/>
          <w:sz w:val="22"/>
          <w:szCs w:val="22"/>
          <w:highlight w:val="lightGray"/>
        </w:rPr>
        <w:t>)</w:t>
      </w:r>
      <w:r w:rsidR="0004143A" w:rsidRPr="0004143A">
        <w:rPr>
          <w:rFonts w:ascii="Verdana" w:hAnsi="Verdana" w:cs="Arial"/>
          <w:i/>
          <w:sz w:val="22"/>
          <w:szCs w:val="22"/>
        </w:rPr>
        <w:t xml:space="preserve"> </w:t>
      </w:r>
      <w:r w:rsidRPr="0004143A">
        <w:rPr>
          <w:rFonts w:ascii="Verdana" w:hAnsi="Verdana"/>
          <w:sz w:val="22"/>
          <w:szCs w:val="22"/>
        </w:rPr>
        <w:t xml:space="preserve">zwróciła się z wnioskiem o zajęcie działki oznaczonej geodezyjnie nr </w:t>
      </w:r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236A29">
        <w:rPr>
          <w:rFonts w:ascii="Verdana" w:hAnsi="Verdana" w:cs="Arial"/>
          <w:i/>
          <w:sz w:val="20"/>
          <w:szCs w:val="20"/>
        </w:rPr>
        <w:t xml:space="preserve"> </w:t>
      </w:r>
      <w:r w:rsidRPr="0004143A">
        <w:rPr>
          <w:rFonts w:ascii="Verdana" w:hAnsi="Verdana"/>
          <w:sz w:val="22"/>
          <w:szCs w:val="22"/>
        </w:rPr>
        <w:t xml:space="preserve">celem budowy podziemnego, preizolowanego przyłącza cieplnego. Do pisma dołączono kserokopię pism świadczących o podjętych rokowaniach z użytkownikiem wieczystym gruntu. </w:t>
      </w:r>
    </w:p>
    <w:p w:rsidR="007B0C6B" w:rsidRPr="0004143A" w:rsidRDefault="007B0C6B" w:rsidP="0004143A">
      <w:pPr>
        <w:ind w:right="-57"/>
        <w:jc w:val="both"/>
        <w:rPr>
          <w:rFonts w:ascii="Verdana" w:hAnsi="Verdana"/>
          <w:i/>
          <w:sz w:val="22"/>
          <w:szCs w:val="22"/>
        </w:rPr>
      </w:pPr>
      <w:r w:rsidRPr="0004143A">
        <w:rPr>
          <w:rFonts w:ascii="Verdana" w:hAnsi="Verdana"/>
          <w:sz w:val="22"/>
          <w:szCs w:val="22"/>
        </w:rPr>
        <w:t xml:space="preserve">Na podstawie danych geodezyjnych ustalono, że przedmiotowa nieruchomość położona jest przy ul. 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lastRenderedPageBreak/>
        <w:t xml:space="preserve">danych osobowych </w:t>
      </w:r>
      <w:proofErr w:type="spellStart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04143A" w:rsidRPr="0004143A">
        <w:rPr>
          <w:rFonts w:ascii="Verdana" w:hAnsi="Verdana" w:cs="Arial"/>
          <w:i/>
          <w:sz w:val="22"/>
          <w:szCs w:val="22"/>
          <w:highlight w:val="lightGray"/>
        </w:rPr>
        <w:t>)</w:t>
      </w:r>
      <w:r w:rsidRPr="0004143A">
        <w:rPr>
          <w:rFonts w:ascii="Verdana" w:hAnsi="Verdana"/>
          <w:sz w:val="22"/>
          <w:szCs w:val="22"/>
        </w:rPr>
        <w:t xml:space="preserve">, na obszarze przeznaczonym pod działalność usługowo-produkcyjną wg. miejscowego planu zagospodarowania przestrzennego. Miejscowy plan zagospodarowania przestrzennego dla ul. </w:t>
      </w:r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9E1274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04143A">
        <w:rPr>
          <w:rFonts w:ascii="Verdana" w:hAnsi="Verdana" w:cs="Arial"/>
          <w:i/>
          <w:sz w:val="20"/>
          <w:szCs w:val="20"/>
        </w:rPr>
        <w:t xml:space="preserve"> </w:t>
      </w:r>
      <w:r w:rsidRPr="0004143A">
        <w:rPr>
          <w:rFonts w:ascii="Verdana" w:hAnsi="Verdana"/>
          <w:sz w:val="22"/>
          <w:szCs w:val="22"/>
        </w:rPr>
        <w:t xml:space="preserve">zakłada </w:t>
      </w:r>
      <w:r w:rsidRPr="0004143A">
        <w:rPr>
          <w:rFonts w:ascii="Verdana" w:hAnsi="Verdana"/>
          <w:i/>
          <w:sz w:val="22"/>
          <w:szCs w:val="22"/>
        </w:rPr>
        <w:t xml:space="preserve">dostawę ciepła dla nowych odbiorców z miejskiego systemu ciepłowniczego po jego niezbędnej rozbudowie w oparciu o istniejącą infrastrukturę </w:t>
      </w:r>
      <w:r w:rsidRPr="0004143A">
        <w:rPr>
          <w:rFonts w:ascii="Verdana" w:hAnsi="Verdana"/>
          <w:sz w:val="22"/>
          <w:szCs w:val="22"/>
        </w:rPr>
        <w:t xml:space="preserve">oraz </w:t>
      </w:r>
      <w:r w:rsidRPr="0004143A">
        <w:rPr>
          <w:rFonts w:ascii="Verdana" w:hAnsi="Verdana"/>
          <w:i/>
          <w:sz w:val="22"/>
          <w:szCs w:val="22"/>
        </w:rPr>
        <w:t>sytuowanie wszystkich liniowych elementów infrastruktury technicznej (…) pod ziemią z wyjątkiem tych dla, których wyznaczono odrębne tereny.</w:t>
      </w:r>
    </w:p>
    <w:p w:rsidR="007B0C6B" w:rsidRDefault="007B0C6B" w:rsidP="007B0C6B">
      <w:pPr>
        <w:pStyle w:val="Tekstpodstawowy"/>
        <w:ind w:right="-24" w:firstLine="708"/>
      </w:pPr>
      <w:r>
        <w:t>Pismem z dnia 23.08.2017 r. Naczelnik Biura Nieruchomości Skarbu Państwa zawiadomił strony o wszczęciu postępowania administracyjnego w przedmiocie ograniczenia sposobu korzystania z nieruchomości.</w:t>
      </w:r>
    </w:p>
    <w:p w:rsidR="007B0C6B" w:rsidRDefault="007B0C6B" w:rsidP="007B0C6B">
      <w:pPr>
        <w:pStyle w:val="Tekstpodstawowy"/>
        <w:ind w:right="-24" w:firstLine="708"/>
      </w:pPr>
      <w:r>
        <w:t xml:space="preserve">Pismem z dnia 20.09.2017 r. wnioskodawca złożył wniosek o umorzenie toczącego się postępowania z uwagi na fakt osiągnięcia konsensusu z użytkownikiem wieczystym gruntu. W związku z powyższym w dniu </w:t>
      </w:r>
      <w:r>
        <w:br/>
        <w:t xml:space="preserve">12.10.2017 r. wydana została decyzja w sprawie umorzenia postępowania. Decyzja zawierała wszystkie obligatoryjne składniki wymienione w art.107 kpa i została wysłana do wszystkich uczestników postępowania. Postępowanie administracyjne   przeprowadzone zostało z zachowaniem ustawowych terminów. </w:t>
      </w:r>
      <w:r w:rsidRPr="004B1458">
        <w:t xml:space="preserve">Na podstawie dokumentów kadrowych potwierdzono, że osoba wydająca postanowienia i decyzję posiadała do tego odpowiednie upoważnienie. </w:t>
      </w:r>
    </w:p>
    <w:p w:rsidR="007B0C6B" w:rsidRDefault="007B0C6B" w:rsidP="007B0C6B">
      <w:pPr>
        <w:pStyle w:val="Tekstpodstawowy"/>
        <w:ind w:right="-24"/>
        <w:rPr>
          <w:u w:val="single"/>
        </w:rPr>
      </w:pPr>
    </w:p>
    <w:p w:rsidR="007B0C6B" w:rsidRPr="006A3CE8" w:rsidRDefault="007B0C6B" w:rsidP="007B0C6B">
      <w:pPr>
        <w:pStyle w:val="Tekstpodstawowy"/>
        <w:ind w:right="-24"/>
        <w:rPr>
          <w:u w:val="single"/>
        </w:rPr>
      </w:pPr>
      <w:r w:rsidRPr="006A3CE8">
        <w:rPr>
          <w:u w:val="single"/>
        </w:rPr>
        <w:t>Rok 2018</w:t>
      </w:r>
    </w:p>
    <w:p w:rsidR="007B0C6B" w:rsidRDefault="007B0C6B" w:rsidP="007B0C6B">
      <w:pPr>
        <w:pStyle w:val="Tekstpodstawowy"/>
        <w:ind w:right="-24"/>
      </w:pPr>
    </w:p>
    <w:p w:rsidR="007B0C6B" w:rsidRDefault="007B0C6B" w:rsidP="007B0C6B">
      <w:pPr>
        <w:pStyle w:val="Tekstpodstawowy"/>
        <w:ind w:right="-24"/>
      </w:pPr>
      <w:r w:rsidRPr="00D92093">
        <w:rPr>
          <w:b/>
        </w:rPr>
        <w:t>Sprawy</w:t>
      </w:r>
      <w:r>
        <w:t>: BNSP.6853.2.2018, BNSP.6853.1.2018 (dot. wniosków jednej osoby)</w:t>
      </w:r>
    </w:p>
    <w:p w:rsidR="007B0C6B" w:rsidRDefault="007B0C6B" w:rsidP="007B0C6B">
      <w:pPr>
        <w:pStyle w:val="Tekstpodstawowy"/>
        <w:ind w:right="-24"/>
      </w:pPr>
    </w:p>
    <w:p w:rsidR="007B0C6B" w:rsidRDefault="007B0C6B" w:rsidP="007B0C6B">
      <w:pPr>
        <w:pStyle w:val="Tekstpodstawowy"/>
        <w:ind w:right="-24" w:firstLine="708"/>
      </w:pPr>
      <w:r>
        <w:t xml:space="preserve">Pismami z dnia 04.01.2018 r. właściciel działek na których wybudowano sieć gazową złożył wnioski o przyznanie należnego odszkodowania za poniesioną szkodę. Pismami z dnia 05.02.2018 r. działający z upoważnienia Prezydenta Miasta Opola Naczelnik kontrolowanego wydziału poinformował strony o wszczęciu postępowania administracyjnego w sprawie ustalenia wysokości odszkodowania. Zawiadomienia zawierały informację, że w celu określenia wysokości odszkodowania konieczne będzie zlecenia wykonanie operatu szacunkowego. Strony zostały poinformowane, że z uwagi na skomplikowany charakter sprawy zakończenie postępowania nastąpi w terminie do 30.06.2018r. Zgodnie z wymogami art. 31 §1 kpa w uzasadnieniu przedłużenia terminu podane zostały przyczyny wystąpienia zwłoki. W trakcie prowadzonego postępowania strony zostały poinformowane pismami z dnia 04.04.2018 r. oraz 29.05.2018 r. o możliwości składania dodatkowych wyjaśnień oraz zapoznania się z materiałem dowodowym. Do pism dołączono kolejno wyciąg z operatu szacunkowego (04.04.2018 r) oraz zaktualizowany wyciąg z operatu szacunkowego (29.05.2018 r.) Informacja ta czyniła zadość zasadzie czynnego udziału stron w postępowaniu administracyjnym, wynikającej z art. 10 §1 kpa. </w:t>
      </w:r>
    </w:p>
    <w:p w:rsidR="007B0C6B" w:rsidRDefault="007B0C6B" w:rsidP="007B0C6B">
      <w:pPr>
        <w:pStyle w:val="Tekstpodstawowy"/>
        <w:ind w:right="-24"/>
      </w:pPr>
      <w:r>
        <w:t xml:space="preserve">W dniu 16.07.2018 zostały wydane decyzje w przedmiocie odszkodowania za poniesione szkody. Kwoty odszkodowań zawarte w decyzji były zgodne z kwotami wynikającymi ze zaktualizowanych operatów szacunkowych. </w:t>
      </w:r>
    </w:p>
    <w:p w:rsidR="007B0C6B" w:rsidRPr="00CB76D6" w:rsidRDefault="007B0C6B" w:rsidP="007B0C6B">
      <w:pPr>
        <w:pStyle w:val="Tekstpodstawowy"/>
        <w:ind w:right="-24" w:firstLine="708"/>
      </w:pPr>
      <w:r>
        <w:t xml:space="preserve">Decyzje zawierały wszystkie obligatoryjne składniki wymienione w art.107 kpa i zostały wysłane do wszystkich uczestników postępowania. Przed wydaniem decyzji strony postępowania zostały pisemnie poinformowane o możliwości </w:t>
      </w:r>
      <w:r w:rsidRPr="00CB76D6">
        <w:t>wypowiedzeni</w:t>
      </w:r>
      <w:r>
        <w:t>a</w:t>
      </w:r>
      <w:r w:rsidRPr="00CB76D6">
        <w:t xml:space="preserve"> się co do zebranych dowodów i materiałów oraz zgłoszonych żądań.</w:t>
      </w:r>
    </w:p>
    <w:p w:rsidR="007B0C6B" w:rsidRDefault="007B0C6B" w:rsidP="007B0C6B">
      <w:pPr>
        <w:pStyle w:val="Tekstpodstawowy"/>
        <w:ind w:right="-24"/>
        <w:rPr>
          <w:b/>
        </w:rPr>
      </w:pPr>
    </w:p>
    <w:p w:rsidR="007B0C6B" w:rsidRDefault="007B0C6B" w:rsidP="007B0C6B">
      <w:pPr>
        <w:pStyle w:val="Tekstpodstawowy"/>
        <w:ind w:right="-24"/>
      </w:pPr>
      <w:r w:rsidRPr="00D92093">
        <w:rPr>
          <w:b/>
        </w:rPr>
        <w:lastRenderedPageBreak/>
        <w:t>Sprawy:</w:t>
      </w:r>
      <w:r>
        <w:t xml:space="preserve"> BNSP.6853.4.2018, BNSP.6853.5.2018, BNSP.6853.6.2018, BNSP.6853.7.2018, BNSP.6853.8.2018, BNSP.6853.10.2018</w:t>
      </w:r>
    </w:p>
    <w:p w:rsidR="007B0C6B" w:rsidRDefault="007B0C6B" w:rsidP="007B0C6B">
      <w:pPr>
        <w:pStyle w:val="Tekstpodstawowy"/>
        <w:ind w:right="-24"/>
      </w:pPr>
    </w:p>
    <w:p w:rsidR="007B0C6B" w:rsidRPr="0004143A" w:rsidRDefault="007B0C6B" w:rsidP="0004143A">
      <w:pPr>
        <w:ind w:right="-57"/>
        <w:jc w:val="both"/>
        <w:rPr>
          <w:rFonts w:ascii="Verdana" w:hAnsi="Verdana"/>
          <w:sz w:val="22"/>
          <w:szCs w:val="22"/>
        </w:rPr>
      </w:pPr>
      <w:r w:rsidRPr="0004143A">
        <w:rPr>
          <w:rFonts w:ascii="Verdana" w:hAnsi="Verdana"/>
          <w:sz w:val="22"/>
          <w:szCs w:val="22"/>
        </w:rPr>
        <w:t xml:space="preserve">Pismami z dnia 20.02.2018 r. (data wpływu do Urzędu Miasta Opola 08.03.2018 r.) 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236A29">
        <w:rPr>
          <w:rFonts w:ascii="Verdana" w:hAnsi="Verdana" w:cs="Arial"/>
          <w:i/>
          <w:sz w:val="20"/>
          <w:szCs w:val="20"/>
        </w:rPr>
        <w:t>)</w:t>
      </w:r>
      <w:r w:rsidRPr="0004143A">
        <w:rPr>
          <w:rFonts w:ascii="Verdana" w:hAnsi="Verdana"/>
          <w:sz w:val="22"/>
          <w:szCs w:val="22"/>
        </w:rPr>
        <w:t xml:space="preserve"> zwrócił się za pośrednictwem pełnomocnika z wnioskami </w:t>
      </w:r>
      <w:r w:rsidRPr="0004143A">
        <w:rPr>
          <w:rFonts w:ascii="Verdana" w:hAnsi="Verdana"/>
          <w:i/>
          <w:sz w:val="22"/>
          <w:szCs w:val="22"/>
        </w:rPr>
        <w:t xml:space="preserve">o ograniczenie sposobu korzystania z nieruchomości oraz udzielenie zezwolenia na niezwłoczne zajęcie nieruchomości </w:t>
      </w:r>
      <w:r w:rsidRPr="0004143A">
        <w:rPr>
          <w:rFonts w:ascii="Verdana" w:hAnsi="Verdana"/>
          <w:sz w:val="22"/>
          <w:szCs w:val="22"/>
        </w:rPr>
        <w:t xml:space="preserve">oznaczonych numerami działek: 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04143A" w:rsidRPr="0004143A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Pr="0004143A">
        <w:rPr>
          <w:rFonts w:ascii="Verdana" w:hAnsi="Verdana"/>
          <w:sz w:val="22"/>
          <w:szCs w:val="22"/>
        </w:rPr>
        <w:t>. Wniosek dotyczył udzielenia zezwolenia na zakładanie i przeprowadzenie na nieruchomości przewodów i urządzeń do przesyłania lub dystrybucji energii elektrycznej.</w:t>
      </w:r>
    </w:p>
    <w:p w:rsidR="007B0C6B" w:rsidRPr="0004143A" w:rsidRDefault="007B0C6B" w:rsidP="0004143A">
      <w:pPr>
        <w:pStyle w:val="Tekstpodstawowy"/>
        <w:ind w:right="-24" w:firstLine="708"/>
      </w:pPr>
      <w:r w:rsidRPr="0004143A">
        <w:t xml:space="preserve">Na podstawie dołączonego do  wniosku wydruku dokonania przelewu potwierdzono uiszczenie opłaty skarbowej od pełnomocnictwa. </w:t>
      </w:r>
    </w:p>
    <w:p w:rsidR="007B0C6B" w:rsidRDefault="007B0C6B" w:rsidP="007B0C6B">
      <w:pPr>
        <w:pStyle w:val="Tekstpodstawowy"/>
        <w:ind w:right="-24" w:firstLine="708"/>
      </w:pPr>
      <w:r>
        <w:t xml:space="preserve">Na podstawie dołączonych do wniosku kserokopii odpisów skróconych aktów zgonu osób, które figurują w rejestrze gruntów jako właściciele działek objętych w/w wnioskami potwierdzono śmierć właścicieli przedmiotowych nieruchomości. Strona postępowania dołączyła również  kserokopię wniosku złożonego w 2016 r. do Sądu Rejonowego w Opolu I Wydział Cywilny w przedmiocie wskazania czy w związku ze śmiercią właścicieli przedmiotowych nieruchomości prowadzone jest lub zostało prawomocnie zakończone postępowanie spadkowe. Z odpowiedzi udzielonej prze sąd wynika, że </w:t>
      </w:r>
      <w:r w:rsidRPr="007306AC">
        <w:rPr>
          <w:i/>
        </w:rPr>
        <w:t>w repertoriach z lat 2010-2016 nie zarejestrowano spraw o nabycie spadku w w/w przypadkach.</w:t>
      </w:r>
      <w:r>
        <w:t xml:space="preserve">   </w:t>
      </w:r>
    </w:p>
    <w:p w:rsidR="007B0C6B" w:rsidRDefault="007B0C6B" w:rsidP="007B0C6B">
      <w:pPr>
        <w:pStyle w:val="Tekstpodstawowy"/>
        <w:ind w:right="-24" w:firstLine="708"/>
      </w:pPr>
      <w:r>
        <w:t>Z powyższej dokumentacji wynikało, że wszystkie nieruchomości posiadały nieuregulowany stan prawny w rozumieniu ustawy o gospodarce nieruchomościami.</w:t>
      </w:r>
    </w:p>
    <w:p w:rsidR="007B0C6B" w:rsidRDefault="007B0C6B" w:rsidP="007B0C6B">
      <w:pPr>
        <w:pStyle w:val="Tekstpodstawowy"/>
        <w:ind w:right="-24" w:firstLine="708"/>
      </w:pPr>
    </w:p>
    <w:p w:rsidR="007B0C6B" w:rsidRDefault="007B0C6B" w:rsidP="007B0C6B">
      <w:pPr>
        <w:pStyle w:val="Tekstpodstawowy"/>
        <w:ind w:right="-24"/>
      </w:pPr>
      <w:r>
        <w:tab/>
        <w:t xml:space="preserve">Pismami z dni: 11.04.2018 r., 12.04.2018 r. (trzy pisma) oraz </w:t>
      </w:r>
      <w:r>
        <w:br/>
        <w:t>19.04.2018 r. (dwa pisma) zawiadomiono pełnomocnika strony o wszczęciu postępowań administracyjnych. Pełnomocnik strony został poinformowany, że z uwagi na skomplikowany charakter sprawy zakończenie postępowania nastąpi w terminie do 30.10.2018 r. Zgodnie z wymogami art. 31 §1 kpa w uzasadnieniu przedłużenia terminu podane zostały przyczyny wystąpienia zwłoki.</w:t>
      </w:r>
    </w:p>
    <w:p w:rsidR="007B0C6B" w:rsidRPr="00236A29" w:rsidRDefault="007B0C6B" w:rsidP="00236A29">
      <w:pPr>
        <w:ind w:right="-57"/>
        <w:jc w:val="both"/>
        <w:rPr>
          <w:rFonts w:ascii="Verdana" w:hAnsi="Verdana"/>
          <w:i/>
          <w:sz w:val="22"/>
          <w:szCs w:val="22"/>
        </w:rPr>
      </w:pPr>
      <w:r>
        <w:tab/>
      </w:r>
      <w:r w:rsidRPr="00236A29">
        <w:rPr>
          <w:rFonts w:ascii="Verdana" w:hAnsi="Verdana"/>
          <w:sz w:val="22"/>
          <w:szCs w:val="22"/>
        </w:rPr>
        <w:t xml:space="preserve">Na podstawie kserokopii fragmentu z ogólnopolskiego dziennika Rzeczpospolita </w:t>
      </w:r>
      <w:r w:rsidR="00236A29" w:rsidRPr="00236A29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236A29" w:rsidRPr="00236A29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236A29" w:rsidRPr="00236A29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236A29" w:rsidRPr="00236A29">
        <w:rPr>
          <w:rFonts w:ascii="Verdana" w:hAnsi="Verdana" w:cs="Arial"/>
          <w:i/>
          <w:sz w:val="20"/>
          <w:szCs w:val="20"/>
        </w:rPr>
        <w:t xml:space="preserve"> </w:t>
      </w:r>
      <w:r w:rsidRPr="00236A29">
        <w:rPr>
          <w:rFonts w:ascii="Verdana" w:hAnsi="Verdana"/>
          <w:sz w:val="22"/>
          <w:szCs w:val="22"/>
        </w:rPr>
        <w:t xml:space="preserve">potwierdzono zamieszczenie  zawiadomienia o wszczęciu postępowania w sprawie ograniczenia w drodze decyzji  sposobu korzystania z w/w nieruchomości. Kontrolowany wydział zamieścił stosowne zawiadomienie na stronie Biuletynu Informacji Publicznej Urzędu Miasta Opola oraz poinformował o wywieszeniu informacji </w:t>
      </w:r>
      <w:r w:rsidRPr="00236A29">
        <w:rPr>
          <w:rFonts w:ascii="Verdana" w:hAnsi="Verdana"/>
          <w:i/>
          <w:sz w:val="22"/>
          <w:szCs w:val="22"/>
        </w:rPr>
        <w:t xml:space="preserve">na tablicach ogłoszeń Urzędu Miasta Opola Plac Wolności 7-8, ul. Piastowska 17 -V piętro i Rynek-Ratusz. </w:t>
      </w:r>
    </w:p>
    <w:p w:rsidR="007B0C6B" w:rsidRDefault="007B0C6B" w:rsidP="007B0C6B">
      <w:pPr>
        <w:pStyle w:val="Tekstpodstawowy"/>
        <w:ind w:right="-24"/>
      </w:pPr>
      <w:r>
        <w:tab/>
        <w:t>W terminie 2 miesięcy od dnia publikacji w/w ogłoszenia nie zgłosiły się osoby, które wskazałyby, że przysługują im prawa rzeczowe do nieruchomości.</w:t>
      </w:r>
    </w:p>
    <w:p w:rsidR="007B0C6B" w:rsidRDefault="007B0C6B" w:rsidP="007B0C6B">
      <w:pPr>
        <w:pStyle w:val="Tekstpodstawowy"/>
        <w:ind w:right="-24"/>
      </w:pPr>
      <w:r>
        <w:t xml:space="preserve">Zespół kontrolny ustalił, że  wszystkie działki będące przedmiotem postępowania znajdują się na terenach, dla których nie uchwalono miejscowego planu zagospodarowania przestrzennego. </w:t>
      </w:r>
    </w:p>
    <w:p w:rsidR="007B0C6B" w:rsidRDefault="007B0C6B" w:rsidP="007B0C6B">
      <w:pPr>
        <w:pStyle w:val="Tekstpodstawowy"/>
        <w:ind w:right="-24" w:firstLine="708"/>
      </w:pPr>
      <w:r>
        <w:t xml:space="preserve">W dniach 15.10.2018 r., 17.10.2018 r. oraz 18.10.2018 r. zostały wydane decyzje ograniczające sposób korzystania z  w/w  nieruchomości. Decyzje zawierały wszystkie obligatoryjne składniki wymienione w art.107 kpa i zostały wysłane do wszystkich uczestników postępowania. Zachowano termin podany w piśmie informującym o wszczęciu postępowania oraz dwumiesięczny termin dot. ogłoszenia dla osoby, które wskazałyby, że przysługują im prawa rzeczowe do nieruchomości.   </w:t>
      </w:r>
    </w:p>
    <w:p w:rsidR="007B0C6B" w:rsidRDefault="007B0C6B" w:rsidP="007B0C6B">
      <w:pPr>
        <w:pStyle w:val="Tekstpodstawowy"/>
        <w:ind w:right="-24" w:firstLine="708"/>
      </w:pPr>
      <w:r w:rsidRPr="004B1458">
        <w:lastRenderedPageBreak/>
        <w:t xml:space="preserve">Na podstawie dokumentów kadrowych potwierdzono, że osoba wydająca postanowienia i decyzję posiadała do tego odpowiednie upoważnienie. </w:t>
      </w:r>
    </w:p>
    <w:p w:rsidR="007B0C6B" w:rsidRDefault="007B0C6B" w:rsidP="007B0C6B">
      <w:pPr>
        <w:pStyle w:val="Tekstpodstawowy"/>
        <w:ind w:right="-24"/>
        <w:rPr>
          <w:b/>
        </w:rPr>
      </w:pPr>
    </w:p>
    <w:p w:rsidR="007B0C6B" w:rsidRDefault="007B0C6B" w:rsidP="007B0C6B">
      <w:pPr>
        <w:pStyle w:val="Tekstpodstawowy"/>
        <w:ind w:right="-24"/>
        <w:rPr>
          <w:b/>
        </w:rPr>
      </w:pPr>
    </w:p>
    <w:p w:rsidR="007B0C6B" w:rsidRDefault="007B0C6B" w:rsidP="007B0C6B">
      <w:pPr>
        <w:pStyle w:val="Tekstpodstawowy"/>
        <w:ind w:right="-24"/>
        <w:rPr>
          <w:b/>
        </w:rPr>
      </w:pPr>
    </w:p>
    <w:p w:rsidR="007B0C6B" w:rsidRDefault="007B0C6B" w:rsidP="007B0C6B">
      <w:pPr>
        <w:pStyle w:val="Tekstpodstawowy"/>
        <w:ind w:right="-24"/>
      </w:pPr>
      <w:r w:rsidRPr="00D92093">
        <w:rPr>
          <w:b/>
        </w:rPr>
        <w:t>Spraw</w:t>
      </w:r>
      <w:r>
        <w:rPr>
          <w:b/>
        </w:rPr>
        <w:t>a</w:t>
      </w:r>
      <w:r w:rsidRPr="00D92093">
        <w:rPr>
          <w:b/>
        </w:rPr>
        <w:t>:</w:t>
      </w:r>
      <w:r>
        <w:t xml:space="preserve"> BNSP.6853.3.2018</w:t>
      </w:r>
    </w:p>
    <w:p w:rsidR="007B0C6B" w:rsidRDefault="007B0C6B" w:rsidP="007B0C6B">
      <w:pPr>
        <w:pStyle w:val="Tekstpodstawowy"/>
        <w:ind w:right="-24"/>
      </w:pPr>
    </w:p>
    <w:p w:rsidR="007B0C6B" w:rsidRPr="009A5C95" w:rsidRDefault="007B0C6B" w:rsidP="009A5C95">
      <w:pPr>
        <w:ind w:right="-57"/>
        <w:jc w:val="both"/>
        <w:rPr>
          <w:rFonts w:ascii="Verdana" w:hAnsi="Verdana"/>
          <w:sz w:val="22"/>
          <w:szCs w:val="22"/>
        </w:rPr>
      </w:pPr>
      <w:r w:rsidRPr="009A5C95">
        <w:rPr>
          <w:rFonts w:ascii="Verdana" w:hAnsi="Verdana"/>
          <w:sz w:val="22"/>
          <w:szCs w:val="22"/>
        </w:rPr>
        <w:t xml:space="preserve">Pismem z dnia 27.02.2018 r. (data wpływu do Urzędu Miasta Opola 05.03.2018 r.)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9A5C95" w:rsidRPr="009A5C95">
        <w:rPr>
          <w:rFonts w:ascii="Verdana" w:hAnsi="Verdana" w:cs="Arial"/>
          <w:i/>
          <w:sz w:val="22"/>
          <w:szCs w:val="22"/>
          <w:highlight w:val="lightGray"/>
        </w:rPr>
        <w:t>)</w:t>
      </w:r>
      <w:r w:rsidRPr="009A5C95">
        <w:rPr>
          <w:rFonts w:ascii="Verdana" w:hAnsi="Verdana"/>
          <w:sz w:val="22"/>
          <w:szCs w:val="22"/>
        </w:rPr>
        <w:t xml:space="preserve"> zwrócił się za pośrednictwem pełnomocnika z wnioskami </w:t>
      </w:r>
      <w:r w:rsidRPr="009A5C95">
        <w:rPr>
          <w:rFonts w:ascii="Verdana" w:hAnsi="Verdana"/>
          <w:i/>
          <w:sz w:val="22"/>
          <w:szCs w:val="22"/>
        </w:rPr>
        <w:t xml:space="preserve">o ograniczenie sposobu korzystania z nieruchomości oraz udzielenie zezwolenia na niezwłoczne zajęcie nieruchomości </w:t>
      </w:r>
      <w:r w:rsidRPr="009A5C95">
        <w:rPr>
          <w:rFonts w:ascii="Verdana" w:hAnsi="Verdana"/>
          <w:sz w:val="22"/>
          <w:szCs w:val="22"/>
        </w:rPr>
        <w:t xml:space="preserve">oznaczonej numerem działki: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236A29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236A29">
        <w:rPr>
          <w:rFonts w:ascii="Verdana" w:hAnsi="Verdana"/>
          <w:sz w:val="22"/>
          <w:szCs w:val="22"/>
        </w:rPr>
        <w:t xml:space="preserve">. </w:t>
      </w:r>
      <w:r w:rsidRPr="009A5C95">
        <w:rPr>
          <w:rFonts w:ascii="Verdana" w:hAnsi="Verdana"/>
          <w:sz w:val="22"/>
          <w:szCs w:val="22"/>
        </w:rPr>
        <w:t>Na podstawie dołączonego do  wniosku wydruku dokonania przelewu potwierdzono uiszczenie opłaty skarbowej od pełnomocnictwa. Wniosek dotyczył udzielenia zezwolenia na zakładanie i przeprowadzenie na nieruchomości przewodów i urządzeń do przesyłania lub dystrybucji energii elektrycznej.</w:t>
      </w:r>
    </w:p>
    <w:p w:rsidR="009A5C95" w:rsidRDefault="007B0C6B" w:rsidP="009A5C95">
      <w:pPr>
        <w:pStyle w:val="Tekstpodstawowy"/>
        <w:ind w:right="-24"/>
      </w:pPr>
      <w:r>
        <w:tab/>
        <w:t>Działka objęta wnioskiem stanowiła w ½ ustawową własność małżeńską oraz w ½ własność zmarłej osoby. Na podstawie dołączonej do wniosku kserokopii odpisu skróconego aktu zgonu osoby, która figuruje w rejestrze gruntów jako współwłaściciel działki objętej w/w wniosku potwierdzono śmierć współwłaściciela przedmiotowej nieruchomości.</w:t>
      </w:r>
    </w:p>
    <w:p w:rsidR="009A5C95" w:rsidRPr="007306AC" w:rsidRDefault="009A5C95" w:rsidP="009A5C95">
      <w:pPr>
        <w:pStyle w:val="Tekstpodstawowy"/>
        <w:ind w:right="-24"/>
        <w:rPr>
          <w:i/>
        </w:rPr>
      </w:pPr>
      <w:r>
        <w:tab/>
      </w:r>
      <w:r w:rsidR="007B0C6B">
        <w:t xml:space="preserve">Pełnomocnik strony postępowania dołączył  kserokopię wniosku złożonego w 2016 r. do Sądu Rejonowego w Opolu I Wydział Cywilny w przedmiocie wskazania czy w związku ze śmiercią współwłaściciela przedmiotowej nieruchomości prowadzone jest lub zostało prawomocnie zakończone postępowanie spadkowe. Z odpowiedzi udzielonej prze sąd wynika, że </w:t>
      </w:r>
      <w:r w:rsidR="007B0C6B" w:rsidRPr="007306AC">
        <w:rPr>
          <w:i/>
        </w:rPr>
        <w:t>w repertoriach z lat 2010-2016 nie zarejestrowano spraw o nabycie spadku w w/w przypadkach.</w:t>
      </w:r>
    </w:p>
    <w:p w:rsidR="007B0C6B" w:rsidRDefault="007B0C6B" w:rsidP="007B0C6B">
      <w:pPr>
        <w:pStyle w:val="Tekstpodstawowy"/>
        <w:ind w:right="-24" w:firstLine="708"/>
      </w:pPr>
      <w:r>
        <w:t>Z powyższej dokumentacji wynikało, że nieruchomość posiadała nieuregulowany stan prawny w rozumieniu ustawy o gospodarce nieruchomościami.</w:t>
      </w:r>
    </w:p>
    <w:p w:rsidR="007B0C6B" w:rsidRDefault="007B0C6B" w:rsidP="007B0C6B">
      <w:pPr>
        <w:pStyle w:val="Tekstpodstawowy"/>
        <w:ind w:right="-24" w:firstLine="708"/>
      </w:pPr>
      <w:r>
        <w:t>Pismem z dnia 12.04.2018 r. zawiadomiono wszystkie strony o wszczęciu postępowań administracyjnych. Strony zostały poinformowane, że z uwagi na skomplikowany charakter sprawy zakończenie postępowania nastąpi w terminie do 30.10.2018 r. Zgodnie z wymogami art. 31 §1 kpa w uzasadnieniu przedłużenia terminu podane zostały przyczyny wystąpienia zwłoki.</w:t>
      </w:r>
    </w:p>
    <w:p w:rsidR="007B0C6B" w:rsidRDefault="007B0C6B" w:rsidP="00AF7B73">
      <w:pPr>
        <w:ind w:right="-57" w:firstLine="708"/>
        <w:jc w:val="both"/>
      </w:pPr>
      <w:bookmarkStart w:id="20" w:name="_GoBack"/>
      <w:bookmarkEnd w:id="20"/>
      <w:r w:rsidRPr="005C7A10">
        <w:rPr>
          <w:rFonts w:ascii="Verdana" w:hAnsi="Verdana"/>
          <w:sz w:val="22"/>
          <w:szCs w:val="22"/>
        </w:rPr>
        <w:t xml:space="preserve">Na podstawie kserokopii fragmentu z ogólnopolskiego dziennika Rzeczpospolita </w:t>
      </w:r>
      <w:r w:rsidR="00236A29" w:rsidRPr="005C7A10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236A29" w:rsidRPr="005C7A10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236A29" w:rsidRPr="005C7A10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236A29" w:rsidRPr="005C7A10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236A29" w:rsidRPr="005C7A10">
        <w:rPr>
          <w:rFonts w:ascii="Verdana" w:hAnsi="Verdana" w:cs="Arial"/>
          <w:i/>
          <w:sz w:val="22"/>
          <w:szCs w:val="22"/>
        </w:rPr>
        <w:t xml:space="preserve"> </w:t>
      </w:r>
      <w:r w:rsidRPr="005C7A10">
        <w:rPr>
          <w:rFonts w:ascii="Verdana" w:hAnsi="Verdana"/>
          <w:sz w:val="22"/>
          <w:szCs w:val="22"/>
        </w:rPr>
        <w:t>potwierdzono zamieszczenie  zawiadomienia o wszczęciu postępowania w sprawie ograniczenia w drodze decyzji  sposobu korzystania z w/w nieruchomości. Kontrolowany wydział zamieścił stosowne zawiadomienie na stronie Biuletynu Informacji Publicznej Urzędu Miasta Opola oraz poinformował o wywieszeniu informacji</w:t>
      </w:r>
      <w:r>
        <w:t xml:space="preserve"> </w:t>
      </w:r>
      <w:r w:rsidRPr="002F5866">
        <w:rPr>
          <w:i/>
          <w:szCs w:val="18"/>
        </w:rPr>
        <w:t>na tablicach ogłoszeń Urzędu Miasta Opola Plac Wolności 7-8, ul. Piastowska 17 -V piętro i Rynek-Ratusz.</w:t>
      </w:r>
    </w:p>
    <w:p w:rsidR="007B0C6B" w:rsidRDefault="007B0C6B" w:rsidP="007B0C6B">
      <w:pPr>
        <w:pStyle w:val="Tekstpodstawowy"/>
        <w:ind w:right="-24"/>
      </w:pPr>
      <w:r>
        <w:tab/>
        <w:t>W dniu 09.10.2018 r. do Urzędu Miasta Opola wpłynęło pismo pełnomocnika spadkobiercy o zakończeniu postępowania spodkowego po współwłaścicielu przedmiotowej nieruchomości.</w:t>
      </w:r>
    </w:p>
    <w:p w:rsidR="007B0C6B" w:rsidRDefault="007B0C6B" w:rsidP="007B0C6B">
      <w:pPr>
        <w:pStyle w:val="Tekstpodstawowy"/>
        <w:ind w:right="-24"/>
      </w:pPr>
      <w:r>
        <w:tab/>
        <w:t xml:space="preserve">Z uwagi na powyższe przedmiotowa działka przestała być nieruchomością o nieuregulowanym stanie prawnym a  postępowanie w sprawie ograniczenia sposobu korzystania z nieruchomości stało się bezprzedmiotowe. </w:t>
      </w:r>
    </w:p>
    <w:p w:rsidR="007B0C6B" w:rsidRDefault="007B0C6B" w:rsidP="007B0C6B">
      <w:pPr>
        <w:pStyle w:val="Tekstpodstawowy"/>
        <w:ind w:right="-24" w:firstLine="708"/>
      </w:pPr>
      <w:r>
        <w:t xml:space="preserve">W dniu 22.10.2018 r. wydana została decyzja w sprawie umorzenia postępowania. Decyzja zawierała wszystkie obligatoryjne składniki wymienione w </w:t>
      </w:r>
      <w:r>
        <w:lastRenderedPageBreak/>
        <w:t xml:space="preserve">art.107 kpa i została wysłana do wszystkich uczestników postępowania. Zachowano termin podany w piśmie informującym o wszczęciu postępowania. Przed wydaniem decyzji strony postępowania zostały pisemnie poinformowane o możliwości </w:t>
      </w:r>
      <w:r w:rsidRPr="00CB76D6">
        <w:t>wypowiedzeni</w:t>
      </w:r>
      <w:r>
        <w:t>a</w:t>
      </w:r>
      <w:r w:rsidRPr="00CB76D6">
        <w:t xml:space="preserve"> się co do zebranych dowodów i materiałów oraz zgłoszonych żądań.</w:t>
      </w:r>
    </w:p>
    <w:p w:rsidR="007B0C6B" w:rsidRDefault="007B0C6B" w:rsidP="007B0C6B">
      <w:pPr>
        <w:pStyle w:val="Tekstpodstawowy"/>
        <w:ind w:right="-24" w:firstLine="708"/>
      </w:pPr>
      <w:r w:rsidRPr="004B1458">
        <w:t xml:space="preserve">Na podstawie dokumentów kadrowych potwierdzono, że osoba wydająca postanowienia i decyzję posiadała do tego odpowiednie upoważnienie. </w:t>
      </w:r>
    </w:p>
    <w:p w:rsidR="007B0C6B" w:rsidRDefault="007B0C6B" w:rsidP="007B0C6B">
      <w:pPr>
        <w:pStyle w:val="Tekstpodstawowy"/>
        <w:ind w:right="-308"/>
      </w:pPr>
      <w:r w:rsidRPr="00D92093">
        <w:rPr>
          <w:b/>
        </w:rPr>
        <w:t>Sprawy:</w:t>
      </w:r>
      <w:r>
        <w:t xml:space="preserve"> BNSP.6853.9.2018, BNSP.6853.11.2018, BNSP.6853.12.2018</w:t>
      </w:r>
    </w:p>
    <w:p w:rsidR="007B0C6B" w:rsidRDefault="007B0C6B" w:rsidP="007B0C6B">
      <w:pPr>
        <w:pStyle w:val="Tekstpodstawowy"/>
        <w:ind w:right="-308"/>
      </w:pPr>
    </w:p>
    <w:p w:rsidR="007B0C6B" w:rsidRPr="009A5C95" w:rsidRDefault="007B0C6B" w:rsidP="009A5C95">
      <w:pPr>
        <w:ind w:right="-57"/>
        <w:jc w:val="both"/>
        <w:rPr>
          <w:rFonts w:ascii="Verdana" w:hAnsi="Verdana"/>
          <w:sz w:val="22"/>
          <w:szCs w:val="22"/>
        </w:rPr>
      </w:pPr>
      <w:r w:rsidRPr="009A5C95">
        <w:rPr>
          <w:rFonts w:ascii="Verdana" w:hAnsi="Verdana"/>
          <w:sz w:val="22"/>
          <w:szCs w:val="22"/>
        </w:rPr>
        <w:t xml:space="preserve">Trzema pismami z dnia 20.02.2018 r. (data wpływu do Urzędu Miasta Opola 08.03.2018 r.)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C7A10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9A5C95" w:rsidRPr="009A5C95">
        <w:rPr>
          <w:rFonts w:ascii="Verdana" w:hAnsi="Verdana" w:cs="Arial"/>
          <w:i/>
          <w:sz w:val="22"/>
          <w:szCs w:val="22"/>
        </w:rPr>
        <w:t xml:space="preserve"> </w:t>
      </w:r>
      <w:r w:rsidRPr="009A5C95">
        <w:rPr>
          <w:rFonts w:ascii="Verdana" w:hAnsi="Verdana"/>
          <w:sz w:val="22"/>
          <w:szCs w:val="22"/>
        </w:rPr>
        <w:t xml:space="preserve">zwrócił się za pośrednictwem pełnomocnika z wnioskami </w:t>
      </w:r>
      <w:r w:rsidRPr="009A5C95">
        <w:rPr>
          <w:rFonts w:ascii="Verdana" w:hAnsi="Verdana"/>
          <w:i/>
          <w:sz w:val="22"/>
          <w:szCs w:val="22"/>
        </w:rPr>
        <w:t xml:space="preserve">o ograniczenie sposobu korzystania z nieruchomości oraz udzielenie zezwolenia na niezwłoczne zajęcie nieruchomości </w:t>
      </w:r>
      <w:r w:rsidRPr="009A5C95">
        <w:rPr>
          <w:rFonts w:ascii="Verdana" w:hAnsi="Verdana"/>
          <w:sz w:val="22"/>
          <w:szCs w:val="22"/>
        </w:rPr>
        <w:t xml:space="preserve">oznaczonych numerami działek: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C7A10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9A5C95" w:rsidRPr="009A5C95">
        <w:rPr>
          <w:rFonts w:ascii="Verdana" w:hAnsi="Verdana" w:cs="Arial"/>
          <w:i/>
          <w:sz w:val="22"/>
          <w:szCs w:val="22"/>
        </w:rPr>
        <w:t>.</w:t>
      </w:r>
      <w:r w:rsidRPr="009A5C95">
        <w:rPr>
          <w:rFonts w:ascii="Verdana" w:hAnsi="Verdana"/>
          <w:sz w:val="22"/>
          <w:szCs w:val="22"/>
        </w:rPr>
        <w:t xml:space="preserve"> Wniosek dotyczył udzielenia zezwolenia na zakładanie i przeprowadzenie na nieruchomości przewodów i urządzeń do przesyłania lub dystrybucji energii elektrycznej.</w:t>
      </w:r>
    </w:p>
    <w:p w:rsidR="007B0C6B" w:rsidRPr="00F35E87" w:rsidRDefault="007B0C6B" w:rsidP="007B0C6B">
      <w:pPr>
        <w:pStyle w:val="Tekstpodstawowy"/>
        <w:ind w:right="-24" w:firstLine="708"/>
      </w:pPr>
      <w:r>
        <w:t xml:space="preserve">Na podstawie dołączonego do  wniosku wydruku dokonania przelewu potwierdzono uiszczenie opłaty skarbowej od pełnomocnictwa. </w:t>
      </w:r>
    </w:p>
    <w:p w:rsidR="007B0C6B" w:rsidRPr="00A22424" w:rsidRDefault="007B0C6B" w:rsidP="007B0C6B">
      <w:pPr>
        <w:pStyle w:val="Tekstpodstawowy"/>
        <w:ind w:right="-24" w:firstLine="708"/>
      </w:pPr>
      <w:r>
        <w:t xml:space="preserve"> </w:t>
      </w:r>
    </w:p>
    <w:p w:rsidR="007B0C6B" w:rsidRPr="009A5C95" w:rsidRDefault="007B0C6B" w:rsidP="007B0C6B">
      <w:pPr>
        <w:pStyle w:val="Tekstpodstawowy"/>
        <w:ind w:right="-24" w:firstLine="708"/>
      </w:pPr>
      <w:r w:rsidRPr="009A5C95">
        <w:t>Na podstawie dołączonych do wniosku kserokopii odpisów skróconych aktów zgonu osób, oraz danych z rejestru gruntów ustalono, że w przypadku działki:</w:t>
      </w:r>
    </w:p>
    <w:p w:rsidR="007B0C6B" w:rsidRPr="009A5C95" w:rsidRDefault="007B0C6B" w:rsidP="005C7A10">
      <w:pPr>
        <w:ind w:right="-57"/>
        <w:jc w:val="both"/>
        <w:rPr>
          <w:rFonts w:ascii="Verdana" w:hAnsi="Verdana"/>
          <w:sz w:val="22"/>
          <w:szCs w:val="22"/>
        </w:rPr>
      </w:pPr>
      <w:r w:rsidRPr="009A5C95">
        <w:rPr>
          <w:rFonts w:ascii="Verdana" w:hAnsi="Verdana"/>
          <w:sz w:val="22"/>
          <w:szCs w:val="22"/>
        </w:rPr>
        <w:t xml:space="preserve">- 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5C7A10">
        <w:rPr>
          <w:rFonts w:ascii="Verdana" w:hAnsi="Verdana" w:cs="Arial"/>
          <w:i/>
          <w:sz w:val="20"/>
          <w:szCs w:val="20"/>
          <w:highlight w:val="lightGray"/>
        </w:rPr>
        <w:t>t.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</w:t>
      </w:r>
      <w:r w:rsidR="009A5C95" w:rsidRPr="009A5C95">
        <w:rPr>
          <w:rFonts w:ascii="Verdana" w:hAnsi="Verdana" w:cs="Arial"/>
          <w:i/>
          <w:sz w:val="22"/>
          <w:szCs w:val="22"/>
          <w:highlight w:val="lightGray"/>
        </w:rPr>
        <w:t>)</w:t>
      </w:r>
      <w:r w:rsidRPr="009A5C95">
        <w:rPr>
          <w:rFonts w:ascii="Verdana" w:hAnsi="Verdana"/>
          <w:sz w:val="22"/>
          <w:szCs w:val="22"/>
        </w:rPr>
        <w:t>, troje współwłaścicieli nie żyje,</w:t>
      </w:r>
    </w:p>
    <w:p w:rsidR="007B0C6B" w:rsidRPr="009A5C95" w:rsidRDefault="007B0C6B" w:rsidP="009A5C95">
      <w:pPr>
        <w:ind w:right="-57"/>
        <w:rPr>
          <w:rFonts w:ascii="Verdana" w:hAnsi="Verdana"/>
          <w:sz w:val="22"/>
          <w:szCs w:val="22"/>
        </w:rPr>
      </w:pPr>
      <w:r w:rsidRPr="009A5C95">
        <w:rPr>
          <w:rFonts w:ascii="Verdana" w:hAnsi="Verdana"/>
          <w:sz w:val="22"/>
          <w:szCs w:val="22"/>
        </w:rPr>
        <w:t xml:space="preserve">- </w:t>
      </w:r>
      <w:r w:rsidR="009A5C95" w:rsidRPr="009A5C95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5C7A10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9A5C95" w:rsidRPr="009A5C95">
        <w:rPr>
          <w:rFonts w:ascii="Verdana" w:hAnsi="Verdana" w:cs="Arial"/>
          <w:i/>
          <w:sz w:val="22"/>
          <w:szCs w:val="22"/>
        </w:rPr>
        <w:t xml:space="preserve"> </w:t>
      </w:r>
      <w:r w:rsidRPr="009A5C95">
        <w:rPr>
          <w:rFonts w:ascii="Verdana" w:hAnsi="Verdana"/>
          <w:sz w:val="22"/>
          <w:szCs w:val="22"/>
        </w:rPr>
        <w:t xml:space="preserve">, jeden ze współwłaścicieli nie żyje, </w:t>
      </w:r>
    </w:p>
    <w:p w:rsidR="007B0C6B" w:rsidRPr="009A5C95" w:rsidRDefault="005C7A10" w:rsidP="005C7A10">
      <w:pPr>
        <w:ind w:right="-22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t</w:t>
      </w:r>
      <w:r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9A5C95" w:rsidRPr="009A5C95">
        <w:rPr>
          <w:rFonts w:ascii="Verdana" w:hAnsi="Verdana" w:cs="Arial"/>
          <w:i/>
          <w:sz w:val="22"/>
          <w:szCs w:val="22"/>
        </w:rPr>
        <w:t xml:space="preserve"> </w:t>
      </w:r>
      <w:r w:rsidR="007B0C6B" w:rsidRPr="009A5C95">
        <w:rPr>
          <w:rFonts w:ascii="Verdana" w:hAnsi="Verdana"/>
          <w:sz w:val="22"/>
          <w:szCs w:val="22"/>
        </w:rPr>
        <w:t>wszyscy właściciele nie żyją.</w:t>
      </w:r>
    </w:p>
    <w:p w:rsidR="007B0C6B" w:rsidRPr="00CF0E47" w:rsidRDefault="007B0C6B" w:rsidP="005C7A10">
      <w:pPr>
        <w:pStyle w:val="Tekstpodstawowy"/>
        <w:ind w:right="-227" w:firstLine="708"/>
      </w:pPr>
    </w:p>
    <w:p w:rsidR="007B0C6B" w:rsidRPr="00CF0E47" w:rsidRDefault="007B0C6B" w:rsidP="007B0C6B">
      <w:pPr>
        <w:pStyle w:val="Tekstpodstawowy"/>
        <w:ind w:right="-24" w:firstLine="708"/>
      </w:pPr>
      <w:r w:rsidRPr="00CF0E47">
        <w:t xml:space="preserve">Strona postępowania dołączyła również  kserokopię wniosku złożonego w 2016 r. do Sądu Rejonowego w Opolu I Wydział Cywilny w przedmiocie wskazania czy w związku ze śmiercią właścicieli przedmiotowych nieruchomości prowadzone jest lub zostało prawomocnie zakończone postępowanie spadkowe. Z odpowiedzi udzielonej prze sąd wynika, że </w:t>
      </w:r>
      <w:r w:rsidRPr="00CF0E47">
        <w:rPr>
          <w:i/>
        </w:rPr>
        <w:t>w repertoriach z lat 2010-2016 nie zarejestrowano spraw o nabycie spadku w w/w przypadkach.</w:t>
      </w:r>
      <w:r w:rsidRPr="00CF0E47">
        <w:t xml:space="preserve">   </w:t>
      </w:r>
    </w:p>
    <w:p w:rsidR="007B0C6B" w:rsidRPr="00CF0E47" w:rsidRDefault="007B0C6B" w:rsidP="007B0C6B">
      <w:pPr>
        <w:pStyle w:val="Tekstpodstawowy"/>
        <w:ind w:right="-24" w:firstLine="708"/>
      </w:pPr>
      <w:r w:rsidRPr="00CF0E47">
        <w:t>Z powyższej dokumentacji wynikało, że wszystkie nieruchomości posiadały nieuregulowany stan prawny w rozumieniu ustawy o gospodarce nieruchomościami.</w:t>
      </w:r>
    </w:p>
    <w:p w:rsidR="007B0C6B" w:rsidRPr="00CF0E47" w:rsidRDefault="007B0C6B" w:rsidP="007B0C6B">
      <w:pPr>
        <w:pStyle w:val="Tekstpodstawowy"/>
        <w:ind w:right="-24" w:firstLine="708"/>
      </w:pPr>
    </w:p>
    <w:p w:rsidR="007B0C6B" w:rsidRPr="00825D5E" w:rsidRDefault="007B0C6B" w:rsidP="007B0C6B">
      <w:pPr>
        <w:pStyle w:val="Tekstpodstawowy"/>
        <w:ind w:right="-24"/>
        <w:rPr>
          <w:color w:val="FF0000"/>
        </w:rPr>
      </w:pPr>
      <w:r>
        <w:rPr>
          <w:color w:val="FF0000"/>
        </w:rPr>
        <w:tab/>
      </w:r>
      <w:r w:rsidRPr="007C78CB">
        <w:t xml:space="preserve">Pismami z dnia 19.04.2018 r. </w:t>
      </w:r>
      <w:r w:rsidRPr="00AC70D9">
        <w:t>(trzy pisma) zawiadomiono strony o wszczęciu postępowań administracyjnych. Strony zostały poinformowane, że z uwagi na skomplikowany charakter sprawy zakończenie postępowania nastąpi w terminie do 30.10.2018 r. Zgodnie z wymogami art. 31 §1 kpa w uzasadnieniu przedłużenia terminu podane zostały przyczyny wystąpienia zwłoki.</w:t>
      </w:r>
    </w:p>
    <w:p w:rsidR="007B0C6B" w:rsidRPr="00CB76D6" w:rsidRDefault="007B0C6B" w:rsidP="005C7A10">
      <w:pPr>
        <w:ind w:right="-57"/>
        <w:jc w:val="both"/>
        <w:rPr>
          <w:i/>
          <w:sz w:val="28"/>
        </w:rPr>
      </w:pPr>
      <w:r w:rsidRPr="00CB76D6">
        <w:tab/>
      </w:r>
      <w:r w:rsidRPr="005C7A10">
        <w:rPr>
          <w:rFonts w:ascii="Verdana" w:hAnsi="Verdana"/>
          <w:sz w:val="22"/>
          <w:szCs w:val="22"/>
        </w:rPr>
        <w:t xml:space="preserve">Na podstawie kserokopii fragmentu z ogólnopolskiego dziennika Rzeczpospolita </w:t>
      </w:r>
      <w:r w:rsidR="005C7A10" w:rsidRPr="005C7A10">
        <w:rPr>
          <w:rFonts w:ascii="Verdana" w:hAnsi="Verdana" w:cs="Arial"/>
          <w:i/>
          <w:sz w:val="22"/>
          <w:szCs w:val="22"/>
          <w:highlight w:val="lightGray"/>
        </w:rPr>
        <w:t>(</w:t>
      </w:r>
      <w:r w:rsidR="005C7A10" w:rsidRPr="005C7A10">
        <w:rPr>
          <w:rFonts w:ascii="Verdana" w:hAnsi="Verdana" w:cs="Arial"/>
          <w:i/>
          <w:sz w:val="20"/>
          <w:szCs w:val="20"/>
          <w:highlight w:val="lightGray"/>
        </w:rPr>
        <w:t xml:space="preserve">wyłączono na podstawie ustawy z dnia 10.05.2018 r. o ochronie danych osobowych </w:t>
      </w:r>
      <w:proofErr w:type="spellStart"/>
      <w:r w:rsidR="005C7A10" w:rsidRPr="005C7A10">
        <w:rPr>
          <w:rFonts w:ascii="Verdana" w:hAnsi="Verdana" w:cs="Arial"/>
          <w:i/>
          <w:sz w:val="20"/>
          <w:szCs w:val="20"/>
          <w:highlight w:val="lightGray"/>
        </w:rPr>
        <w:t>t.j</w:t>
      </w:r>
      <w:proofErr w:type="spellEnd"/>
      <w:r w:rsidR="005C7A10" w:rsidRPr="005C7A10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r w:rsidR="005C7A10" w:rsidRPr="005C7A10">
        <w:rPr>
          <w:rFonts w:ascii="Verdana" w:hAnsi="Verdana" w:cs="Arial"/>
          <w:i/>
          <w:sz w:val="20"/>
          <w:szCs w:val="20"/>
        </w:rPr>
        <w:t xml:space="preserve"> </w:t>
      </w:r>
      <w:r w:rsidRPr="005C7A10">
        <w:rPr>
          <w:rFonts w:ascii="Verdana" w:hAnsi="Verdana"/>
          <w:sz w:val="22"/>
          <w:szCs w:val="22"/>
        </w:rPr>
        <w:t>potwierdzono zamieszczenie  zawiadomienia o wszczęciu postępowania w sprawie ograniczenia w drodze decyzji  sposobu korzystania z w/w nieruchomości. Kontrolowany wydział zamieścił stosowne zawiadomienie na stronie Biuletynu Informacji Publicznej Urzędu Miasta Opola oraz poinformował o wywieszeniu informacji</w:t>
      </w:r>
      <w:r w:rsidRPr="00CB76D6">
        <w:t xml:space="preserve"> </w:t>
      </w:r>
      <w:r w:rsidRPr="00CB76D6">
        <w:rPr>
          <w:i/>
          <w:szCs w:val="18"/>
        </w:rPr>
        <w:t>na tablicach ogłoszeń Urzędu Miasta Opola Plac Wolności 7-8, ul. Piastowska 17 -V piętro i Rynek-Ratusz.</w:t>
      </w:r>
      <w:r w:rsidRPr="00CB76D6">
        <w:rPr>
          <w:i/>
          <w:sz w:val="28"/>
        </w:rPr>
        <w:t xml:space="preserve"> </w:t>
      </w:r>
    </w:p>
    <w:p w:rsidR="007B0C6B" w:rsidRPr="009A5C95" w:rsidRDefault="007B0C6B" w:rsidP="009A5C95">
      <w:pPr>
        <w:ind w:right="-57"/>
        <w:jc w:val="both"/>
        <w:rPr>
          <w:rFonts w:ascii="Verdana" w:hAnsi="Verdana"/>
          <w:color w:val="FF0000"/>
          <w:sz w:val="22"/>
          <w:szCs w:val="22"/>
        </w:rPr>
      </w:pPr>
      <w:r w:rsidRPr="009A5C95">
        <w:rPr>
          <w:rFonts w:ascii="Verdana" w:hAnsi="Verdana"/>
          <w:color w:val="FF0000"/>
          <w:sz w:val="22"/>
          <w:szCs w:val="22"/>
        </w:rPr>
        <w:lastRenderedPageBreak/>
        <w:tab/>
      </w:r>
      <w:r w:rsidRPr="009A5C95">
        <w:rPr>
          <w:rFonts w:ascii="Verdana" w:hAnsi="Verdana"/>
          <w:sz w:val="22"/>
          <w:szCs w:val="22"/>
        </w:rPr>
        <w:t>W przypadku działki</w:t>
      </w:r>
      <w:r w:rsidRPr="009A5C95">
        <w:rPr>
          <w:rFonts w:ascii="Verdana" w:hAnsi="Verdana"/>
          <w:color w:val="FF0000"/>
          <w:sz w:val="22"/>
          <w:szCs w:val="22"/>
        </w:rPr>
        <w:t xml:space="preserve"> 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(wyłączono na podstawie ustawy z dnia 10.05.2018 r. o ochronie danych osobowych t</w:t>
      </w:r>
      <w:r w:rsidR="005C7A10">
        <w:rPr>
          <w:rFonts w:ascii="Verdana" w:hAnsi="Verdana" w:cs="Arial"/>
          <w:i/>
          <w:sz w:val="20"/>
          <w:szCs w:val="20"/>
          <w:highlight w:val="lightGray"/>
        </w:rPr>
        <w:t>.</w:t>
      </w:r>
      <w:r w:rsidR="009A5C95" w:rsidRPr="009A5C95">
        <w:rPr>
          <w:rFonts w:ascii="Verdana" w:hAnsi="Verdana" w:cs="Arial"/>
          <w:i/>
          <w:sz w:val="20"/>
          <w:szCs w:val="20"/>
          <w:highlight w:val="lightGray"/>
        </w:rPr>
        <w:t>j. Dz.U. z 2019 poz. 1781)</w:t>
      </w:r>
      <w:r w:rsidR="009A5C95" w:rsidRPr="009A5C95">
        <w:rPr>
          <w:rFonts w:ascii="Verdana" w:hAnsi="Verdana" w:cs="Arial"/>
          <w:i/>
          <w:sz w:val="22"/>
          <w:szCs w:val="22"/>
        </w:rPr>
        <w:t xml:space="preserve"> </w:t>
      </w:r>
      <w:r w:rsidRPr="009A5C95">
        <w:rPr>
          <w:rFonts w:ascii="Verdana" w:hAnsi="Verdana"/>
          <w:sz w:val="22"/>
          <w:szCs w:val="22"/>
        </w:rPr>
        <w:t xml:space="preserve">do urzędu w dniu 24.10.2018 wpłynęło pismo informujące, że </w:t>
      </w:r>
      <w:r w:rsidRPr="009A5C95">
        <w:rPr>
          <w:rFonts w:ascii="Verdana" w:hAnsi="Verdana"/>
          <w:i/>
          <w:sz w:val="22"/>
          <w:szCs w:val="22"/>
        </w:rPr>
        <w:t xml:space="preserve">postępowanie spadkowe po zmarłym współwłaścicielu będzie zakończone w najbliższym czasie. </w:t>
      </w:r>
      <w:r w:rsidRPr="009A5C95">
        <w:rPr>
          <w:rFonts w:ascii="Verdana" w:hAnsi="Verdana"/>
          <w:sz w:val="22"/>
          <w:szCs w:val="22"/>
        </w:rPr>
        <w:t>Organ postanowił nie wykorzystać instytucji fakultatywnego zawieszenia postępowania wynikającej z art. 98 kodeks postępowania administracyjnego.</w:t>
      </w:r>
      <w:r w:rsidRPr="009A5C95">
        <w:rPr>
          <w:rStyle w:val="Odwoanieprzypisudolnego"/>
          <w:rFonts w:ascii="Verdana" w:hAnsi="Verdana"/>
          <w:sz w:val="22"/>
          <w:szCs w:val="22"/>
        </w:rPr>
        <w:footnoteReference w:id="1"/>
      </w:r>
    </w:p>
    <w:p w:rsidR="007B0C6B" w:rsidRPr="00441E9D" w:rsidRDefault="007B0C6B" w:rsidP="007B0C6B">
      <w:pPr>
        <w:pStyle w:val="Tekstpodstawowy"/>
        <w:ind w:right="-24"/>
      </w:pPr>
      <w:r w:rsidRPr="00441E9D">
        <w:t>W pozostałych przypadkach w terminie 2 miesięcy od dnia publikacji w/w ogłoszenia nie zgłosiły się osoby, które wskazałyby, że przysługują im prawa rzeczowe do nieruchomości.</w:t>
      </w:r>
    </w:p>
    <w:p w:rsidR="007B0C6B" w:rsidRPr="00441E9D" w:rsidRDefault="007B0C6B" w:rsidP="007B0C6B">
      <w:pPr>
        <w:pStyle w:val="Tekstpodstawowy"/>
        <w:ind w:right="-24"/>
      </w:pPr>
      <w:r w:rsidRPr="00441E9D">
        <w:t xml:space="preserve">Zespół kontrolny ustalił, że  wszystkie działki będące przedmiotem postępowania znajdują się na terenach, dla których nie uchwalono miejscowego planu zagospodarowania przestrzennego. </w:t>
      </w:r>
    </w:p>
    <w:p w:rsidR="007B0C6B" w:rsidRPr="00D352F1" w:rsidRDefault="007B0C6B" w:rsidP="007B0C6B">
      <w:pPr>
        <w:pStyle w:val="Tekstpodstawowy"/>
        <w:ind w:right="-24" w:firstLine="708"/>
      </w:pPr>
      <w:r w:rsidRPr="00D352F1">
        <w:t xml:space="preserve">W dniach 22.10.2018 r., 26.10.2018 r. oraz 30.10.2018 r. zostały wydane decyzje ograniczające sposób korzystania z  w/w  nieruchomości. Decyzje zawierały wszystkie obligatoryjne składniki wymienione w art.107 kpa i zostały wysłane do wszystkich uczestników postępowania. Zachowano termin podany w piśmie informującym o wszczęciu postępowania oraz dwumiesięczny termin dot. ogłoszenia dla osoby, które wskazałyby, że przysługują im prawa rzeczowe do nieruchomości. Przed wydaniem decyzji strony postępowania zostały pisemnie poinformowane o możliwości wypowiedzenia się co do zebranych dowodów i materiałów oraz zgłoszonych żądań.  </w:t>
      </w:r>
    </w:p>
    <w:p w:rsidR="007B0C6B" w:rsidRDefault="007B0C6B" w:rsidP="007B0C6B">
      <w:pPr>
        <w:pStyle w:val="Tekstpodstawowy"/>
        <w:ind w:right="-24" w:firstLine="708"/>
      </w:pPr>
      <w:r w:rsidRPr="004B1458">
        <w:t xml:space="preserve">Na podstawie dokumentów kadrowych potwierdzono, że osoba wydająca postanowienia i decyzję posiadała do tego odpowiednie upoważnienie. </w:t>
      </w:r>
    </w:p>
    <w:p w:rsidR="007B0C6B" w:rsidRDefault="007B0C6B" w:rsidP="007B0C6B">
      <w:pPr>
        <w:pStyle w:val="Tekstpodstawowy"/>
        <w:ind w:right="-308"/>
        <w:rPr>
          <w:color w:val="FF0000"/>
        </w:rPr>
      </w:pPr>
    </w:p>
    <w:p w:rsidR="007B0C6B" w:rsidRPr="00EB358D" w:rsidRDefault="007B0C6B" w:rsidP="007B0C6B">
      <w:pPr>
        <w:pStyle w:val="Tekstpodstawowy"/>
        <w:ind w:right="-308"/>
        <w:rPr>
          <w:b/>
          <w:u w:val="single"/>
        </w:rPr>
      </w:pPr>
      <w:r w:rsidRPr="00EB358D">
        <w:rPr>
          <w:b/>
          <w:u w:val="single"/>
        </w:rPr>
        <w:t>VI. Pouczenie</w:t>
      </w:r>
    </w:p>
    <w:p w:rsidR="007B0C6B" w:rsidRPr="00EB358D" w:rsidRDefault="007B0C6B" w:rsidP="007B0C6B">
      <w:pPr>
        <w:pStyle w:val="Tekstpodstawowy"/>
        <w:ind w:right="-308"/>
        <w:rPr>
          <w:b/>
          <w:i/>
        </w:rPr>
      </w:pPr>
    </w:p>
    <w:p w:rsidR="007B0C6B" w:rsidRPr="00970551" w:rsidRDefault="007B0C6B" w:rsidP="007B0C6B">
      <w:pPr>
        <w:jc w:val="both"/>
        <w:rPr>
          <w:rFonts w:ascii="Verdana" w:hAnsi="Verdana" w:cs="Arial"/>
          <w:b/>
          <w:sz w:val="22"/>
          <w:szCs w:val="22"/>
        </w:rPr>
      </w:pPr>
      <w:r w:rsidRPr="00970551">
        <w:rPr>
          <w:rFonts w:ascii="Verdana" w:hAnsi="Verdana"/>
          <w:b/>
          <w:sz w:val="22"/>
          <w:szCs w:val="22"/>
        </w:rPr>
        <w:t xml:space="preserve">Zgodnie z § 20 ust.1-2 Regulaminu Kontroli Urzędu Miasta Opola stanowiącego załącznik do zarządzenia nr OR.I-0120.53.2018 z dnia </w:t>
      </w:r>
      <w:r w:rsidRPr="00970551">
        <w:rPr>
          <w:rStyle w:val="Pogrubienie"/>
          <w:rFonts w:ascii="Verdana" w:hAnsi="Verdana" w:cs="Arial"/>
          <w:sz w:val="22"/>
          <w:szCs w:val="22"/>
        </w:rPr>
        <w:t>5 kwietnia  2018 r.</w:t>
      </w:r>
      <w:r w:rsidRPr="00970551">
        <w:rPr>
          <w:rFonts w:ascii="Verdana" w:hAnsi="Verdana"/>
          <w:b/>
          <w:sz w:val="22"/>
          <w:szCs w:val="22"/>
        </w:rPr>
        <w:t xml:space="preserve"> k</w:t>
      </w:r>
      <w:r w:rsidRPr="00970551">
        <w:rPr>
          <w:rFonts w:ascii="Verdana" w:hAnsi="Verdana" w:cs="Arial"/>
          <w:b/>
          <w:sz w:val="22"/>
          <w:szCs w:val="22"/>
        </w:rPr>
        <w:t>ierownik jednostki kontrolowanej ma prawo przedstawić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970551">
        <w:rPr>
          <w:rFonts w:ascii="Verdana" w:hAnsi="Verdana" w:cs="Arial"/>
          <w:b/>
          <w:sz w:val="22"/>
          <w:szCs w:val="22"/>
        </w:rPr>
        <w:t>umotywowane zastrzeżenia do ustaleń zawartych w protokole. Zastrzeżenia składane są w formie pisemnej w terminie 7 dni roboczych od dnia potwierdzenia odbioru protokołu.</w:t>
      </w:r>
    </w:p>
    <w:p w:rsidR="007B0C6B" w:rsidRPr="0018020B" w:rsidRDefault="007B0C6B" w:rsidP="007B0C6B">
      <w:pPr>
        <w:pStyle w:val="Tekstpodstawowywcity"/>
        <w:ind w:left="0" w:right="-308" w:firstLine="0"/>
        <w:jc w:val="both"/>
        <w:rPr>
          <w:b/>
          <w:i/>
          <w:szCs w:val="22"/>
        </w:rPr>
      </w:pPr>
      <w:r w:rsidRPr="0018020B">
        <w:rPr>
          <w:b/>
          <w:szCs w:val="22"/>
        </w:rPr>
        <w:t xml:space="preserve">            </w:t>
      </w:r>
    </w:p>
    <w:p w:rsidR="007B0C6B" w:rsidRDefault="007B0C6B" w:rsidP="007B0C6B">
      <w:pPr>
        <w:pStyle w:val="Tekstpodstawowy"/>
        <w:ind w:right="-308" w:firstLine="851"/>
        <w:rPr>
          <w:i/>
        </w:rPr>
      </w:pPr>
      <w:r w:rsidRPr="00EB358D">
        <w:rPr>
          <w:i/>
        </w:rPr>
        <w:t>Protokół niniejszy sporządzono w dwóch jednobrzmiących egzemplarzach, z których jeden egzemplarz obustronnie podpisany doręczono dyrektorowi kontrolowanej jednostki.</w:t>
      </w:r>
    </w:p>
    <w:p w:rsidR="007B0C6B" w:rsidRDefault="007B0C6B" w:rsidP="007B0C6B">
      <w:pPr>
        <w:pStyle w:val="Tekstpodstawowy"/>
        <w:ind w:right="-308" w:firstLine="851"/>
        <w:rPr>
          <w:i/>
        </w:rPr>
      </w:pPr>
    </w:p>
    <w:p w:rsidR="007B0C6B" w:rsidRPr="00EB358D" w:rsidRDefault="007B0C6B" w:rsidP="007B0C6B">
      <w:pPr>
        <w:pStyle w:val="Tekstpodstawowy"/>
        <w:ind w:right="-308" w:firstLine="851"/>
        <w:rPr>
          <w:i/>
        </w:rPr>
      </w:pPr>
    </w:p>
    <w:tbl>
      <w:tblPr>
        <w:tblW w:w="100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6"/>
        <w:gridCol w:w="4843"/>
      </w:tblGrid>
      <w:tr w:rsidR="007B0C6B" w:rsidRPr="00EB358D" w:rsidTr="004367ED">
        <w:trPr>
          <w:trHeight w:val="2962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B" w:rsidRPr="00EB358D" w:rsidRDefault="007B0C6B" w:rsidP="004367ED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lastRenderedPageBreak/>
              <w:t>Jednostka kontrolowana</w:t>
            </w: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</w:r>
            <w:r w:rsidRPr="00EB358D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EB358D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EB358D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7B0C6B" w:rsidRPr="00EB358D" w:rsidRDefault="007B0C6B" w:rsidP="004367ED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EB358D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B" w:rsidRPr="00EB358D" w:rsidRDefault="007B0C6B" w:rsidP="004367ED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7B0C6B" w:rsidRPr="00EB358D" w:rsidRDefault="007B0C6B" w:rsidP="004367ED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EB358D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7B0C6B" w:rsidRPr="00EB358D" w:rsidRDefault="007B0C6B" w:rsidP="007B0C6B">
      <w:pPr>
        <w:pStyle w:val="Tekstpodstawowywcity"/>
        <w:ind w:left="0" w:firstLine="0"/>
        <w:rPr>
          <w:b/>
          <w:szCs w:val="22"/>
        </w:rPr>
      </w:pPr>
    </w:p>
    <w:p w:rsidR="00F12780" w:rsidRDefault="00F12780"/>
    <w:sectPr w:rsidR="00F12780" w:rsidSect="0082070A">
      <w:footerReference w:type="even" r:id="rId12"/>
      <w:footerReference w:type="default" r:id="rId13"/>
      <w:pgSz w:w="11906" w:h="16838"/>
      <w:pgMar w:top="993" w:right="1418" w:bottom="156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31" w:rsidRDefault="00367031" w:rsidP="007B0C6B">
      <w:r>
        <w:separator/>
      </w:r>
    </w:p>
  </w:endnote>
  <w:endnote w:type="continuationSeparator" w:id="0">
    <w:p w:rsidR="00367031" w:rsidRDefault="00367031" w:rsidP="007B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24" w:rsidRDefault="0024158B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4624" w:rsidRDefault="00367031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0A" w:rsidRPr="0082070A" w:rsidRDefault="0024158B" w:rsidP="0082070A">
    <w:pPr>
      <w:pStyle w:val="Stopka"/>
      <w:rPr>
        <w:rFonts w:ascii="Verdana" w:hAnsi="Verdana"/>
        <w:sz w:val="18"/>
        <w:szCs w:val="18"/>
      </w:rPr>
    </w:pPr>
    <w:r w:rsidRPr="0082070A">
      <w:rPr>
        <w:rFonts w:ascii="Verdana" w:hAnsi="Verdana"/>
        <w:sz w:val="18"/>
        <w:szCs w:val="18"/>
      </w:rPr>
      <w:t xml:space="preserve">Protokół kontroli nr 36/2018                                                                           Strona </w:t>
    </w:r>
    <w:r w:rsidRPr="0082070A">
      <w:rPr>
        <w:rFonts w:ascii="Verdana" w:hAnsi="Verdana"/>
        <w:b/>
        <w:bCs/>
        <w:sz w:val="18"/>
        <w:szCs w:val="18"/>
      </w:rPr>
      <w:fldChar w:fldCharType="begin"/>
    </w:r>
    <w:r w:rsidRPr="0082070A">
      <w:rPr>
        <w:rFonts w:ascii="Verdana" w:hAnsi="Verdana"/>
        <w:b/>
        <w:bCs/>
        <w:sz w:val="18"/>
        <w:szCs w:val="18"/>
      </w:rPr>
      <w:instrText>PAGE</w:instrText>
    </w:r>
    <w:r w:rsidRPr="0082070A">
      <w:rPr>
        <w:rFonts w:ascii="Verdana" w:hAnsi="Verdana"/>
        <w:b/>
        <w:bCs/>
        <w:sz w:val="18"/>
        <w:szCs w:val="18"/>
      </w:rPr>
      <w:fldChar w:fldCharType="separate"/>
    </w:r>
    <w:r w:rsidR="00AF7B73">
      <w:rPr>
        <w:rFonts w:ascii="Verdana" w:hAnsi="Verdana"/>
        <w:b/>
        <w:bCs/>
        <w:noProof/>
        <w:sz w:val="18"/>
        <w:szCs w:val="18"/>
      </w:rPr>
      <w:t>10</w:t>
    </w:r>
    <w:r w:rsidRPr="0082070A">
      <w:rPr>
        <w:rFonts w:ascii="Verdana" w:hAnsi="Verdana"/>
        <w:b/>
        <w:bCs/>
        <w:sz w:val="18"/>
        <w:szCs w:val="18"/>
      </w:rPr>
      <w:fldChar w:fldCharType="end"/>
    </w:r>
    <w:r w:rsidRPr="0082070A">
      <w:rPr>
        <w:rFonts w:ascii="Verdana" w:hAnsi="Verdana"/>
        <w:sz w:val="18"/>
        <w:szCs w:val="18"/>
      </w:rPr>
      <w:t xml:space="preserve"> z </w:t>
    </w:r>
    <w:r w:rsidRPr="0082070A">
      <w:rPr>
        <w:rFonts w:ascii="Verdana" w:hAnsi="Verdana"/>
        <w:b/>
        <w:bCs/>
        <w:sz w:val="18"/>
        <w:szCs w:val="18"/>
      </w:rPr>
      <w:fldChar w:fldCharType="begin"/>
    </w:r>
    <w:r w:rsidRPr="0082070A">
      <w:rPr>
        <w:rFonts w:ascii="Verdana" w:hAnsi="Verdana"/>
        <w:b/>
        <w:bCs/>
        <w:sz w:val="18"/>
        <w:szCs w:val="18"/>
      </w:rPr>
      <w:instrText>NUMPAGES</w:instrText>
    </w:r>
    <w:r w:rsidRPr="0082070A">
      <w:rPr>
        <w:rFonts w:ascii="Verdana" w:hAnsi="Verdana"/>
        <w:b/>
        <w:bCs/>
        <w:sz w:val="18"/>
        <w:szCs w:val="18"/>
      </w:rPr>
      <w:fldChar w:fldCharType="separate"/>
    </w:r>
    <w:r w:rsidR="00AF7B73">
      <w:rPr>
        <w:rFonts w:ascii="Verdana" w:hAnsi="Verdana"/>
        <w:b/>
        <w:bCs/>
        <w:noProof/>
        <w:sz w:val="18"/>
        <w:szCs w:val="18"/>
      </w:rPr>
      <w:t>10</w:t>
    </w:r>
    <w:r w:rsidRPr="0082070A">
      <w:rPr>
        <w:rFonts w:ascii="Verdana" w:hAnsi="Verdana"/>
        <w:b/>
        <w:bCs/>
        <w:sz w:val="18"/>
        <w:szCs w:val="18"/>
      </w:rPr>
      <w:fldChar w:fldCharType="end"/>
    </w:r>
  </w:p>
  <w:p w:rsidR="00464624" w:rsidRPr="00237E9E" w:rsidRDefault="00367031" w:rsidP="00B86454">
    <w:pPr>
      <w:pStyle w:val="Stopka"/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31" w:rsidRDefault="00367031" w:rsidP="007B0C6B">
      <w:r>
        <w:separator/>
      </w:r>
    </w:p>
  </w:footnote>
  <w:footnote w:type="continuationSeparator" w:id="0">
    <w:p w:rsidR="00367031" w:rsidRDefault="00367031" w:rsidP="007B0C6B">
      <w:r>
        <w:continuationSeparator/>
      </w:r>
    </w:p>
  </w:footnote>
  <w:footnote w:id="1">
    <w:p w:rsidR="007B0C6B" w:rsidRDefault="007B0C6B" w:rsidP="007B0C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wyrokiem NSA z dnia 19 października 2017 r. I OSK 419/17 organ nie może kierować się przewidywaniami co do wyniku postępowania lecz tym czy w świetle posiadanych materiałów dowodowych i obowiązującego prawa jest możliwe rozpoznanie sprawy.  Samo stwierdzenie, że wynik innego postępowania może mieć wpływ na losy rozpoznawanej sprawy nie daje jeszcze podstaw do zawieszenia postępowania.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1D"/>
    <w:rsid w:val="0004143A"/>
    <w:rsid w:val="000A3DAA"/>
    <w:rsid w:val="00236A29"/>
    <w:rsid w:val="0024158B"/>
    <w:rsid w:val="00367031"/>
    <w:rsid w:val="00472D39"/>
    <w:rsid w:val="004C171D"/>
    <w:rsid w:val="005C7A10"/>
    <w:rsid w:val="006C42EB"/>
    <w:rsid w:val="007B0C6B"/>
    <w:rsid w:val="009A5C95"/>
    <w:rsid w:val="00AF7B73"/>
    <w:rsid w:val="00F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6538"/>
  <w15:chartTrackingRefBased/>
  <w15:docId w15:val="{F4A009E5-3108-441B-92F1-122CF42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B0C6B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7B0C6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0C6B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0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7B0C6B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7B0C6B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B0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0C6B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0C6B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B0C6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0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B0C6B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0C6B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7B0C6B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7B0C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0C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7B0C6B"/>
    <w:rPr>
      <w:b/>
      <w:bCs/>
    </w:rPr>
  </w:style>
  <w:style w:type="paragraph" w:customStyle="1" w:styleId="Default">
    <w:name w:val="Default"/>
    <w:rsid w:val="007B0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B0C6B"/>
  </w:style>
  <w:style w:type="paragraph" w:styleId="Tekstprzypisudolnego">
    <w:name w:val="footnote text"/>
    <w:basedOn w:val="Normalny"/>
    <w:link w:val="TekstprzypisudolnegoZnak"/>
    <w:semiHidden/>
    <w:rsid w:val="007B0C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0C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B0C6B"/>
    <w:rPr>
      <w:vertAlign w:val="superscript"/>
    </w:rPr>
  </w:style>
  <w:style w:type="character" w:styleId="Hipercze">
    <w:name w:val="Hyperlink"/>
    <w:uiPriority w:val="99"/>
    <w:rsid w:val="007B0C6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C6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rticletitle">
    <w:name w:val="articletitle"/>
    <w:rsid w:val="007B0C6B"/>
  </w:style>
  <w:style w:type="character" w:customStyle="1" w:styleId="highlight">
    <w:name w:val="highlight"/>
    <w:rsid w:val="007B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thaztcltqmfyc4mzzgezdcnjrg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209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cobvgaytsltqmfyc4nbrgm2dcnztg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cobvgaytsltqmfyc4nbrgm2dcnzs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cobvgaytsltqmfyc4nbrgm2dcnzy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3940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4</cp:revision>
  <dcterms:created xsi:type="dcterms:W3CDTF">2020-03-20T11:00:00Z</dcterms:created>
  <dcterms:modified xsi:type="dcterms:W3CDTF">2020-03-26T16:18:00Z</dcterms:modified>
</cp:coreProperties>
</file>