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DA" w:rsidRDefault="00A575DA" w:rsidP="00A575DA">
      <w:pPr>
        <w:jc w:val="center"/>
      </w:pPr>
      <w:r>
        <w:t>Informacja</w:t>
      </w:r>
    </w:p>
    <w:p w:rsidR="00A575DA" w:rsidRDefault="00A575DA"/>
    <w:p w:rsidR="00D8730D" w:rsidRDefault="009F32C8" w:rsidP="00A575DA">
      <w:pPr>
        <w:spacing w:after="0"/>
        <w:jc w:val="both"/>
      </w:pPr>
      <w:r>
        <w:t xml:space="preserve">W dniach od 15.02.2017 r. do 31.03.2017 r, w Miejskim Ośrodku Sportu i Rekreacji w Opolu zostało przeprowadzone przez Wydział Kontroli Wewnętrznej Urzędu Miasta Opola postępowanie kontrolne nr 7/17 w zakresie prawidłowości rozliczeń dochodów i wydatków z budżetem Miasta Opola. </w:t>
      </w:r>
    </w:p>
    <w:p w:rsidR="009F32C8" w:rsidRDefault="009F32C8" w:rsidP="00A575DA">
      <w:pPr>
        <w:spacing w:after="0"/>
        <w:jc w:val="both"/>
      </w:pPr>
      <w:r>
        <w:t>Celem kontroli było zbadanie prawidło</w:t>
      </w:r>
      <w:bookmarkStart w:id="0" w:name="_GoBack"/>
      <w:bookmarkEnd w:id="0"/>
      <w:r>
        <w:t>wości rozliczeń</w:t>
      </w:r>
      <w:r w:rsidR="00A575DA">
        <w:t xml:space="preserve"> dochodów i wydatków za 2016 r. </w:t>
      </w:r>
    </w:p>
    <w:p w:rsidR="00A575DA" w:rsidRDefault="00A575DA" w:rsidP="00A575DA">
      <w:pPr>
        <w:spacing w:after="0"/>
        <w:jc w:val="both"/>
      </w:pPr>
      <w:r>
        <w:t xml:space="preserve">Ustalenia kontroli zostały zawarte w protokole kontroli, który został doręczony jednostce kontrolowanej w dniu 24.04.2017 r. Do ustaleń kontroli wniesiono zastrzeżenia i złożono dodatkowe wyjaśnienia. W związku z uwzględnieniem zastrzeżenia w protokole kontroli dokonano odpowiednich zmian. </w:t>
      </w:r>
    </w:p>
    <w:p w:rsidR="00A575DA" w:rsidRDefault="00A575DA" w:rsidP="00A575DA">
      <w:pPr>
        <w:spacing w:after="0"/>
        <w:jc w:val="both"/>
      </w:pPr>
      <w:r>
        <w:t xml:space="preserve">W związku ze stwierdzonymi nieprawidłowościami wydano 1 zalecenie pokontrolne. </w:t>
      </w:r>
    </w:p>
    <w:sectPr w:rsidR="00A57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C8"/>
    <w:rsid w:val="009F32C8"/>
    <w:rsid w:val="00A575DA"/>
    <w:rsid w:val="00D8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8960"/>
  <w15:chartTrackingRefBased/>
  <w15:docId w15:val="{832892CE-ACB0-4C77-A40C-FE604997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1</cp:revision>
  <dcterms:created xsi:type="dcterms:W3CDTF">2020-12-10T17:16:00Z</dcterms:created>
  <dcterms:modified xsi:type="dcterms:W3CDTF">2020-12-10T17:36:00Z</dcterms:modified>
</cp:coreProperties>
</file>