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673B4B" w:rsidRPr="00F23FAF" w:rsidTr="00C77F6A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673B4B" w:rsidRPr="00ED7A70" w:rsidRDefault="00673B4B" w:rsidP="00C77F6A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AC4DA1">
              <w:rPr>
                <w:b w:val="0"/>
              </w:rPr>
              <w:t>KW.1711.00042.2017</w:t>
            </w:r>
            <w:r w:rsidRPr="00ED7A70">
              <w:rPr>
                <w:rFonts w:cs="Arial"/>
                <w:b w:val="0"/>
                <w:szCs w:val="22"/>
              </w:rPr>
              <w:tab/>
            </w:r>
          </w:p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                                    Opole.</w:t>
            </w:r>
            <w:r>
              <w:rPr>
                <w:rFonts w:ascii="Verdana" w:hAnsi="Verdana" w:cs="Arial"/>
                <w:sz w:val="22"/>
                <w:szCs w:val="22"/>
              </w:rPr>
              <w:t>09</w:t>
            </w:r>
            <w:r w:rsidRPr="00ED7A70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01</w:t>
            </w:r>
            <w:r w:rsidRPr="00ED7A70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 r.  </w:t>
            </w:r>
          </w:p>
        </w:tc>
      </w:tr>
      <w:tr w:rsidR="00673B4B" w:rsidRPr="00F23FAF" w:rsidTr="00C77F6A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673B4B" w:rsidRPr="00ED7A70" w:rsidRDefault="00673B4B" w:rsidP="00C77F6A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673B4B" w:rsidRPr="00ED7A70" w:rsidRDefault="00673B4B" w:rsidP="00C77F6A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D7A70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ED7A70">
              <w:rPr>
                <w:rFonts w:ascii="Verdana" w:hAnsi="Verdana" w:cs="Arial"/>
                <w:b/>
                <w:sz w:val="22"/>
                <w:szCs w:val="22"/>
              </w:rPr>
              <w:t xml:space="preserve">NR 43/17 </w:t>
            </w:r>
          </w:p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73B4B" w:rsidRPr="00F23FAF" w:rsidTr="00C77F6A">
        <w:tc>
          <w:tcPr>
            <w:tcW w:w="4039" w:type="dxa"/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673B4B" w:rsidRPr="00F23FAF" w:rsidRDefault="00673B4B" w:rsidP="00C77F6A">
            <w:pPr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 w:rsidRPr="00ED7A70">
              <w:rPr>
                <w:rFonts w:ascii="Verdana" w:hAnsi="Verdana"/>
                <w:b/>
                <w:sz w:val="22"/>
                <w:szCs w:val="20"/>
              </w:rPr>
              <w:t>Zespół Szkół im. Prymasa Tysiąclecia Stefana Kardynała Wyszyńskiego w Opolu</w:t>
            </w:r>
          </w:p>
        </w:tc>
      </w:tr>
      <w:tr w:rsidR="00673B4B" w:rsidRPr="00F23FAF" w:rsidTr="00C77F6A">
        <w:tc>
          <w:tcPr>
            <w:tcW w:w="4039" w:type="dxa"/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673B4B" w:rsidRPr="00ED7A70" w:rsidRDefault="00673B4B" w:rsidP="00C77F6A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73B4B" w:rsidRPr="00F23FAF" w:rsidTr="00C77F6A">
        <w:tc>
          <w:tcPr>
            <w:tcW w:w="4039" w:type="dxa"/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673B4B" w:rsidRPr="00ED7A70" w:rsidRDefault="00673B4B" w:rsidP="00C77F6A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Od 25.10.2017 r. do 30.11.2017 r.</w:t>
            </w:r>
          </w:p>
        </w:tc>
      </w:tr>
      <w:tr w:rsidR="00673B4B" w:rsidRPr="00F23FAF" w:rsidTr="00C77F6A">
        <w:tc>
          <w:tcPr>
            <w:tcW w:w="4039" w:type="dxa"/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673B4B" w:rsidRPr="00ED7A70" w:rsidRDefault="00673B4B" w:rsidP="00C77F6A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Łukasz </w:t>
            </w:r>
            <w:proofErr w:type="spellStart"/>
            <w:r w:rsidRPr="00ED7A70">
              <w:rPr>
                <w:rFonts w:ascii="Verdana" w:hAnsi="Verdana" w:cs="Arial"/>
                <w:sz w:val="22"/>
                <w:szCs w:val="22"/>
              </w:rPr>
              <w:t>Drożdżyński</w:t>
            </w:r>
            <w:proofErr w:type="spellEnd"/>
            <w:r w:rsidRPr="00ED7A70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sz w:val="22"/>
                <w:szCs w:val="22"/>
              </w:rPr>
              <w:t>S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pecjalista  </w:t>
            </w:r>
          </w:p>
          <w:p w:rsidR="00673B4B" w:rsidRPr="00ED7A70" w:rsidRDefault="00673B4B" w:rsidP="00C77F6A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673B4B" w:rsidRPr="00ED7A70" w:rsidRDefault="00673B4B" w:rsidP="00C77F6A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Tadeusz Lech - G</w:t>
            </w:r>
            <w:r w:rsidRPr="00ED7A70">
              <w:rPr>
                <w:rFonts w:ascii="Verdana" w:hAnsi="Verdana" w:cs="Arial"/>
                <w:sz w:val="22"/>
                <w:szCs w:val="22"/>
              </w:rPr>
              <w:t xml:space="preserve">łówny specjalista </w:t>
            </w:r>
          </w:p>
          <w:p w:rsidR="00673B4B" w:rsidRPr="00ED7A70" w:rsidRDefault="00673B4B" w:rsidP="00C77F6A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673B4B" w:rsidRPr="00F23FAF" w:rsidTr="00C77F6A">
        <w:tc>
          <w:tcPr>
            <w:tcW w:w="4039" w:type="dxa"/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673B4B" w:rsidRPr="00ED7A70" w:rsidRDefault="00673B4B" w:rsidP="00C77F6A">
            <w:pPr>
              <w:pStyle w:val="Tekstpodstawowy"/>
              <w:jc w:val="left"/>
              <w:rPr>
                <w:rFonts w:cs="Arial"/>
                <w:b/>
                <w:i/>
              </w:rPr>
            </w:pPr>
            <w:r w:rsidRPr="00ED7A70">
              <w:rPr>
                <w:rFonts w:cs="Arial"/>
                <w:b/>
                <w:i/>
              </w:rPr>
              <w:t xml:space="preserve">Gospodarka finansowa </w:t>
            </w:r>
          </w:p>
        </w:tc>
      </w:tr>
      <w:tr w:rsidR="00673B4B" w:rsidRPr="00F23FAF" w:rsidTr="00C77F6A">
        <w:tc>
          <w:tcPr>
            <w:tcW w:w="4039" w:type="dxa"/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673B4B" w:rsidRPr="00ED7A70" w:rsidRDefault="00673B4B" w:rsidP="00C77F6A">
            <w:pPr>
              <w:pStyle w:val="Tekstpodstawowy"/>
              <w:jc w:val="left"/>
              <w:rPr>
                <w:rFonts w:cs="Arial"/>
              </w:rPr>
            </w:pPr>
            <w:r w:rsidRPr="00ED7A70">
              <w:rPr>
                <w:rFonts w:cs="Arial"/>
              </w:rPr>
              <w:t>I-III kwartał 2017 r.</w:t>
            </w:r>
          </w:p>
        </w:tc>
      </w:tr>
      <w:tr w:rsidR="00673B4B" w:rsidRPr="00F23FAF" w:rsidTr="00C77F6A">
        <w:tc>
          <w:tcPr>
            <w:tcW w:w="4039" w:type="dxa"/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673B4B" w:rsidRPr="00F23FAF" w:rsidRDefault="00673B4B" w:rsidP="00C77F6A">
            <w:pPr>
              <w:pStyle w:val="Tekstpodstawowy"/>
              <w:jc w:val="left"/>
              <w:rPr>
                <w:rFonts w:cs="Arial"/>
                <w:color w:val="FF0000"/>
              </w:rPr>
            </w:pPr>
            <w:r w:rsidRPr="001022CA">
              <w:t>Romuald Florczak</w:t>
            </w:r>
            <w:r>
              <w:t xml:space="preserve"> – Dyrektor</w:t>
            </w:r>
          </w:p>
        </w:tc>
      </w:tr>
      <w:tr w:rsidR="00673B4B" w:rsidRPr="00F23FAF" w:rsidTr="00C77F6A">
        <w:tc>
          <w:tcPr>
            <w:tcW w:w="4039" w:type="dxa"/>
            <w:shd w:val="clear" w:color="auto" w:fill="FFFFFF"/>
          </w:tcPr>
          <w:p w:rsidR="00673B4B" w:rsidRPr="00ED7A70" w:rsidRDefault="00673B4B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ED7A70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673B4B" w:rsidRPr="00ED7A70" w:rsidRDefault="00673B4B" w:rsidP="00BE2424">
            <w:pPr>
              <w:ind w:right="-57"/>
              <w:jc w:val="both"/>
              <w:rPr>
                <w:rFonts w:cs="Arial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BE242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673B4B">
              <w:rPr>
                <w:rFonts w:ascii="Verdana" w:hAnsi="Verdana" w:cs="Arial"/>
                <w:sz w:val="22"/>
                <w:szCs w:val="22"/>
              </w:rPr>
              <w:t>– Główna księgowa</w:t>
            </w:r>
          </w:p>
          <w:p w:rsidR="00673B4B" w:rsidRPr="00F23FAF" w:rsidRDefault="00673B4B" w:rsidP="00BE2424">
            <w:pPr>
              <w:ind w:right="-57"/>
              <w:jc w:val="both"/>
              <w:rPr>
                <w:rFonts w:cs="Arial"/>
                <w:color w:val="FF0000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BE242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673B4B">
              <w:rPr>
                <w:rFonts w:ascii="Verdana" w:hAnsi="Verdana" w:cs="Arial"/>
                <w:sz w:val="22"/>
                <w:szCs w:val="22"/>
              </w:rPr>
              <w:t>– Specjalista ds. księgowości</w:t>
            </w:r>
          </w:p>
        </w:tc>
      </w:tr>
    </w:tbl>
    <w:p w:rsidR="00673B4B" w:rsidRPr="00F23FAF" w:rsidRDefault="00673B4B" w:rsidP="00673B4B">
      <w:pPr>
        <w:rPr>
          <w:color w:val="FF0000"/>
        </w:rPr>
      </w:pPr>
      <w:r w:rsidRPr="00F23FAF">
        <w:rPr>
          <w:color w:val="FF0000"/>
        </w:rPr>
        <w:tab/>
      </w:r>
    </w:p>
    <w:p w:rsidR="00673B4B" w:rsidRPr="001022CA" w:rsidRDefault="00673B4B" w:rsidP="00673B4B">
      <w:pPr>
        <w:pStyle w:val="Tekstpodstawowy"/>
        <w:tabs>
          <w:tab w:val="num" w:pos="0"/>
        </w:tabs>
        <w:ind w:right="-308"/>
        <w:outlineLvl w:val="0"/>
        <w:rPr>
          <w:rFonts w:cs="Arial"/>
          <w:b/>
          <w:sz w:val="24"/>
          <w:szCs w:val="24"/>
          <w:u w:val="single"/>
        </w:rPr>
      </w:pPr>
      <w:r w:rsidRPr="001022CA">
        <w:rPr>
          <w:rFonts w:cs="Arial"/>
          <w:b/>
          <w:sz w:val="24"/>
          <w:szCs w:val="24"/>
          <w:u w:val="single"/>
        </w:rPr>
        <w:t>I. Cel kontroli</w:t>
      </w:r>
    </w:p>
    <w:p w:rsidR="00673B4B" w:rsidRPr="001022CA" w:rsidRDefault="00673B4B" w:rsidP="00673B4B">
      <w:pPr>
        <w:tabs>
          <w:tab w:val="left" w:pos="2700"/>
        </w:tabs>
        <w:ind w:right="-308"/>
        <w:jc w:val="both"/>
        <w:rPr>
          <w:rFonts w:ascii="Verdana" w:hAnsi="Verdana" w:cs="Arial"/>
        </w:rPr>
      </w:pPr>
    </w:p>
    <w:p w:rsidR="00673B4B" w:rsidRPr="001022CA" w:rsidRDefault="00673B4B" w:rsidP="00673B4B">
      <w:pPr>
        <w:pStyle w:val="Tekstpodstawowywcity2"/>
        <w:spacing w:after="0" w:line="240" w:lineRule="auto"/>
        <w:ind w:left="0" w:right="-308"/>
        <w:jc w:val="both"/>
        <w:rPr>
          <w:rStyle w:val="TekstpodstawowyZnak"/>
          <w:szCs w:val="24"/>
        </w:rPr>
      </w:pPr>
      <w:r w:rsidRPr="001022CA">
        <w:rPr>
          <w:rFonts w:ascii="Verdana" w:hAnsi="Verdana"/>
          <w:sz w:val="22"/>
          <w:szCs w:val="24"/>
        </w:rPr>
        <w:t xml:space="preserve">Celem kontroli jest ocena prawidłowości i zasadności wydatkowania środków budżetowych, gospodarowania mieniem oraz sprawdzenie zgodności danych wykazywanych w przedłożonych sprawozdaniach z ewidencją księgową. </w:t>
      </w:r>
    </w:p>
    <w:p w:rsidR="00673B4B" w:rsidRPr="00F23FAF" w:rsidRDefault="00673B4B" w:rsidP="00673B4B">
      <w:pPr>
        <w:ind w:right="-308"/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673B4B" w:rsidRPr="001022CA" w:rsidRDefault="00673B4B" w:rsidP="00673B4B">
      <w:pPr>
        <w:tabs>
          <w:tab w:val="left" w:pos="5985"/>
        </w:tabs>
        <w:ind w:right="-308"/>
        <w:outlineLvl w:val="0"/>
        <w:rPr>
          <w:rFonts w:ascii="Verdana" w:hAnsi="Verdana" w:cs="Arial"/>
          <w:sz w:val="22"/>
          <w:szCs w:val="22"/>
        </w:rPr>
      </w:pPr>
      <w:r w:rsidRPr="001022CA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673B4B" w:rsidRPr="001022CA" w:rsidRDefault="00673B4B" w:rsidP="00673B4B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</w:p>
    <w:p w:rsidR="00673B4B" w:rsidRPr="001022CA" w:rsidRDefault="00673B4B" w:rsidP="00673B4B">
      <w:pPr>
        <w:pStyle w:val="Tekstpodstawowywcity3"/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rPr>
          <w:rFonts w:ascii="Verdana" w:hAnsi="Verdana"/>
          <w:sz w:val="22"/>
          <w:szCs w:val="22"/>
        </w:rPr>
      </w:pPr>
      <w:r w:rsidRPr="001022CA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1022CA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1022CA">
        <w:rPr>
          <w:rStyle w:val="Pogrubienie"/>
          <w:rFonts w:ascii="Verdana" w:hAnsi="Verdana"/>
          <w:b w:val="0"/>
          <w:sz w:val="22"/>
          <w:szCs w:val="22"/>
        </w:rPr>
        <w:t xml:space="preserve">. Dz.U. z 2016 r., poz. 1870 </w:t>
      </w:r>
      <w:r w:rsidRPr="001022CA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1022CA">
        <w:rPr>
          <w:rFonts w:ascii="Verdana" w:hAnsi="Verdana"/>
          <w:iCs/>
          <w:sz w:val="22"/>
          <w:szCs w:val="22"/>
        </w:rPr>
        <w:t>późn</w:t>
      </w:r>
      <w:proofErr w:type="spellEnd"/>
      <w:r w:rsidRPr="001022CA">
        <w:rPr>
          <w:rFonts w:ascii="Verdana" w:hAnsi="Verdana"/>
          <w:iCs/>
          <w:sz w:val="22"/>
          <w:szCs w:val="22"/>
        </w:rPr>
        <w:t>. zm.),</w:t>
      </w:r>
    </w:p>
    <w:p w:rsidR="00673B4B" w:rsidRPr="001022CA" w:rsidRDefault="00673B4B" w:rsidP="00673B4B">
      <w:pPr>
        <w:pStyle w:val="Tekstpodstawowywcity3"/>
        <w:tabs>
          <w:tab w:val="num" w:pos="720"/>
        </w:tabs>
        <w:ind w:left="426" w:right="-308" w:firstLine="0"/>
        <w:rPr>
          <w:rStyle w:val="Pogrubienie"/>
          <w:rFonts w:ascii="Verdana" w:hAnsi="Verdana"/>
          <w:b w:val="0"/>
          <w:bCs w:val="0"/>
          <w:sz w:val="22"/>
          <w:szCs w:val="22"/>
        </w:rPr>
      </w:pPr>
    </w:p>
    <w:p w:rsidR="00673B4B" w:rsidRPr="001022CA" w:rsidRDefault="00673B4B" w:rsidP="00673B4B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</w:pPr>
      <w:r w:rsidRPr="001022CA">
        <w:t>Ustawa z dnia 29 września 1994 r. o rachunkowości (</w:t>
      </w:r>
      <w:proofErr w:type="spellStart"/>
      <w:r w:rsidRPr="001022CA">
        <w:t>t.j</w:t>
      </w:r>
      <w:proofErr w:type="spellEnd"/>
      <w:r w:rsidRPr="001022CA">
        <w:t xml:space="preserve">. Dz.U. z 2016 r., z poz. 1047 </w:t>
      </w:r>
      <w:r w:rsidRPr="001022CA">
        <w:rPr>
          <w:iCs/>
        </w:rPr>
        <w:t xml:space="preserve">z </w:t>
      </w:r>
      <w:proofErr w:type="spellStart"/>
      <w:r w:rsidRPr="001022CA">
        <w:rPr>
          <w:iCs/>
        </w:rPr>
        <w:t>późn</w:t>
      </w:r>
      <w:proofErr w:type="spellEnd"/>
      <w:r w:rsidRPr="001022CA">
        <w:rPr>
          <w:iCs/>
        </w:rPr>
        <w:t>. zm.),</w:t>
      </w:r>
    </w:p>
    <w:p w:rsidR="00673B4B" w:rsidRPr="001022CA" w:rsidRDefault="00673B4B" w:rsidP="00673B4B">
      <w:pPr>
        <w:pStyle w:val="Tekstpodstawowy"/>
        <w:tabs>
          <w:tab w:val="num" w:pos="502"/>
        </w:tabs>
        <w:ind w:right="-308"/>
      </w:pPr>
    </w:p>
    <w:p w:rsidR="00673B4B" w:rsidRPr="001022CA" w:rsidRDefault="00673B4B" w:rsidP="00673B4B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 w:rsidRPr="001022CA">
        <w:rPr>
          <w:rFonts w:ascii="Verdana" w:hAnsi="Verdana"/>
          <w:sz w:val="22"/>
          <w:szCs w:val="22"/>
        </w:rPr>
        <w:t>t.j</w:t>
      </w:r>
      <w:proofErr w:type="spellEnd"/>
      <w:r w:rsidRPr="001022CA">
        <w:rPr>
          <w:rFonts w:ascii="Verdana" w:hAnsi="Verdana"/>
          <w:sz w:val="22"/>
          <w:szCs w:val="22"/>
        </w:rPr>
        <w:t xml:space="preserve">. Dz. U. z 2016 r., poz. 800 z </w:t>
      </w:r>
      <w:proofErr w:type="spellStart"/>
      <w:r w:rsidRPr="001022CA">
        <w:rPr>
          <w:rFonts w:ascii="Verdana" w:hAnsi="Verdana"/>
          <w:sz w:val="22"/>
          <w:szCs w:val="22"/>
        </w:rPr>
        <w:t>późn</w:t>
      </w:r>
      <w:proofErr w:type="spellEnd"/>
      <w:r w:rsidRPr="001022CA">
        <w:rPr>
          <w:rFonts w:ascii="Verdana" w:hAnsi="Verdana"/>
          <w:sz w:val="22"/>
          <w:szCs w:val="22"/>
        </w:rPr>
        <w:t>, zm.).</w:t>
      </w:r>
    </w:p>
    <w:p w:rsidR="00673B4B" w:rsidRPr="001022CA" w:rsidRDefault="00673B4B" w:rsidP="00673B4B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1022CA" w:rsidRDefault="00673B4B" w:rsidP="00673B4B">
      <w:pPr>
        <w:numPr>
          <w:ilvl w:val="0"/>
          <w:numId w:val="1"/>
        </w:numPr>
        <w:tabs>
          <w:tab w:val="clear" w:pos="720"/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1022CA">
        <w:rPr>
          <w:rFonts w:ascii="Verdana" w:hAnsi="Verdana"/>
          <w:sz w:val="22"/>
          <w:szCs w:val="22"/>
        </w:rPr>
        <w:t>t.j</w:t>
      </w:r>
      <w:proofErr w:type="spellEnd"/>
      <w:r w:rsidRPr="001022CA">
        <w:rPr>
          <w:rFonts w:ascii="Verdana" w:hAnsi="Verdana"/>
          <w:sz w:val="22"/>
          <w:szCs w:val="22"/>
        </w:rPr>
        <w:t xml:space="preserve">. z 2016 r. poz. 1379 z </w:t>
      </w:r>
      <w:proofErr w:type="spellStart"/>
      <w:r w:rsidRPr="001022CA">
        <w:rPr>
          <w:rFonts w:ascii="Verdana" w:hAnsi="Verdana"/>
          <w:sz w:val="22"/>
          <w:szCs w:val="22"/>
        </w:rPr>
        <w:t>późn</w:t>
      </w:r>
      <w:proofErr w:type="spellEnd"/>
      <w:r w:rsidRPr="001022CA">
        <w:rPr>
          <w:rFonts w:ascii="Verdana" w:hAnsi="Verdana"/>
          <w:sz w:val="22"/>
          <w:szCs w:val="22"/>
        </w:rPr>
        <w:t>. zm.).</w:t>
      </w:r>
    </w:p>
    <w:p w:rsidR="00673B4B" w:rsidRPr="001022CA" w:rsidRDefault="00673B4B" w:rsidP="00673B4B">
      <w:pPr>
        <w:tabs>
          <w:tab w:val="num" w:pos="720"/>
        </w:tabs>
        <w:autoSpaceDE w:val="0"/>
        <w:autoSpaceDN w:val="0"/>
        <w:adjustRightInd w:val="0"/>
        <w:ind w:right="-308"/>
        <w:jc w:val="both"/>
        <w:rPr>
          <w:rFonts w:ascii="Verdana" w:hAnsi="Verdana" w:cs="TimesNewRomanPS-BoldMT"/>
          <w:bCs/>
          <w:sz w:val="22"/>
        </w:rPr>
      </w:pPr>
    </w:p>
    <w:p w:rsidR="00673B4B" w:rsidRPr="001022CA" w:rsidRDefault="00673B4B" w:rsidP="00673B4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 w:rsidRPr="001022CA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1022CA">
        <w:rPr>
          <w:rFonts w:ascii="Verdana" w:hAnsi="Verdana" w:cs="TimesNewRomanPS-BoldMT"/>
          <w:bCs/>
          <w:sz w:val="22"/>
        </w:rPr>
        <w:t>t.j</w:t>
      </w:r>
      <w:proofErr w:type="spellEnd"/>
      <w:r w:rsidRPr="001022CA">
        <w:rPr>
          <w:rFonts w:ascii="Verdana" w:hAnsi="Verdana" w:cs="TimesNewRomanPS-BoldMT"/>
          <w:bCs/>
          <w:sz w:val="22"/>
        </w:rPr>
        <w:t xml:space="preserve">. Dz. U. z 2016 r. poz. 902 z </w:t>
      </w:r>
      <w:proofErr w:type="spellStart"/>
      <w:r w:rsidRPr="001022CA">
        <w:rPr>
          <w:rFonts w:ascii="Verdana" w:hAnsi="Verdana" w:cs="TimesNewRomanPS-BoldMT"/>
          <w:bCs/>
          <w:sz w:val="22"/>
        </w:rPr>
        <w:t>późn</w:t>
      </w:r>
      <w:proofErr w:type="spellEnd"/>
      <w:r w:rsidRPr="001022CA">
        <w:rPr>
          <w:rFonts w:ascii="Verdana" w:hAnsi="Verdana" w:cs="TimesNewRomanPS-BoldMT"/>
          <w:bCs/>
          <w:sz w:val="22"/>
        </w:rPr>
        <w:t>. zm.).</w:t>
      </w:r>
    </w:p>
    <w:p w:rsidR="00673B4B" w:rsidRPr="001022CA" w:rsidRDefault="00673B4B" w:rsidP="00673B4B">
      <w:pPr>
        <w:tabs>
          <w:tab w:val="num" w:pos="720"/>
        </w:tabs>
        <w:ind w:left="426" w:right="-308"/>
        <w:jc w:val="both"/>
        <w:rPr>
          <w:rFonts w:ascii="Verdana" w:hAnsi="Verdana"/>
          <w:sz w:val="22"/>
          <w:szCs w:val="22"/>
        </w:rPr>
      </w:pPr>
    </w:p>
    <w:p w:rsidR="00673B4B" w:rsidRPr="001022CA" w:rsidRDefault="00673B4B" w:rsidP="00673B4B">
      <w:pPr>
        <w:numPr>
          <w:ilvl w:val="0"/>
          <w:numId w:val="1"/>
        </w:numPr>
        <w:tabs>
          <w:tab w:val="clear" w:pos="720"/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t xml:space="preserve">Rozporządzenie Ministra Finansów z dnia 16 stycznia 2014 r. w sprawie sprawozdawczości budżetowej (Dz. U. z 2016 r. poz. 1015 z </w:t>
      </w:r>
      <w:proofErr w:type="spellStart"/>
      <w:r w:rsidRPr="001022CA">
        <w:rPr>
          <w:rFonts w:ascii="Verdana" w:hAnsi="Verdana"/>
          <w:sz w:val="22"/>
          <w:szCs w:val="22"/>
        </w:rPr>
        <w:t>późn</w:t>
      </w:r>
      <w:proofErr w:type="spellEnd"/>
      <w:r w:rsidRPr="001022CA">
        <w:rPr>
          <w:rFonts w:ascii="Verdana" w:hAnsi="Verdana"/>
          <w:sz w:val="22"/>
          <w:szCs w:val="22"/>
        </w:rPr>
        <w:t>. zm.).</w:t>
      </w:r>
    </w:p>
    <w:p w:rsidR="00673B4B" w:rsidRPr="001022CA" w:rsidRDefault="00673B4B" w:rsidP="00673B4B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1022CA" w:rsidRDefault="00673B4B" w:rsidP="00673B4B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lastRenderedPageBreak/>
        <w:t xml:space="preserve">Rozporządzenie Ministra Edukacji Narodowej i Sportu z dnia 31 stycznia 2005 r. w sprawie </w:t>
      </w:r>
      <w:r w:rsidRPr="001022CA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1022CA">
        <w:rPr>
          <w:rFonts w:ascii="Verdana" w:hAnsi="Verdana"/>
          <w:i/>
          <w:sz w:val="22"/>
          <w:szCs w:val="22"/>
        </w:rPr>
        <w:t xml:space="preserve"> </w:t>
      </w:r>
      <w:r w:rsidRPr="001022CA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1022CA">
        <w:rPr>
          <w:rFonts w:ascii="Verdana" w:hAnsi="Verdana"/>
          <w:i/>
          <w:sz w:val="22"/>
          <w:szCs w:val="22"/>
        </w:rPr>
        <w:t xml:space="preserve"> </w:t>
      </w:r>
      <w:r w:rsidRPr="001022CA">
        <w:rPr>
          <w:rFonts w:ascii="Verdana" w:hAnsi="Verdana" w:cs="TimesNewRomanPS-BoldMT"/>
          <w:bCs/>
          <w:i/>
          <w:sz w:val="22"/>
          <w:szCs w:val="22"/>
        </w:rPr>
        <w:t>przyznawania dodatków do wynagrodzenia zasadniczego oraz wynagradzania</w:t>
      </w:r>
      <w:r w:rsidRPr="001022CA">
        <w:rPr>
          <w:rFonts w:ascii="Verdana" w:hAnsi="Verdana"/>
          <w:i/>
          <w:sz w:val="22"/>
          <w:szCs w:val="22"/>
        </w:rPr>
        <w:t xml:space="preserve"> </w:t>
      </w:r>
      <w:r w:rsidRPr="001022CA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 w:rsidRPr="001022CA">
        <w:rPr>
          <w:rFonts w:ascii="Verdana" w:hAnsi="Verdana"/>
          <w:sz w:val="22"/>
          <w:szCs w:val="22"/>
        </w:rPr>
        <w:t xml:space="preserve">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 w:rsidRPr="001022CA">
        <w:rPr>
          <w:rFonts w:ascii="Verdana" w:hAnsi="Verdana"/>
          <w:sz w:val="22"/>
          <w:szCs w:val="22"/>
        </w:rPr>
        <w:t xml:space="preserve">. Dz. U. z 2014 r. poz. 416 z </w:t>
      </w:r>
      <w:proofErr w:type="spellStart"/>
      <w:r w:rsidRPr="001022CA">
        <w:rPr>
          <w:rFonts w:ascii="Verdana" w:hAnsi="Verdana"/>
          <w:sz w:val="22"/>
          <w:szCs w:val="22"/>
        </w:rPr>
        <w:t>późn</w:t>
      </w:r>
      <w:proofErr w:type="spellEnd"/>
      <w:r w:rsidRPr="001022CA">
        <w:rPr>
          <w:rFonts w:ascii="Verdana" w:hAnsi="Verdana"/>
          <w:sz w:val="22"/>
          <w:szCs w:val="22"/>
        </w:rPr>
        <w:t xml:space="preserve">. </w:t>
      </w:r>
      <w:proofErr w:type="spellStart"/>
      <w:r w:rsidRPr="001022CA">
        <w:rPr>
          <w:rFonts w:ascii="Verdana" w:hAnsi="Verdana"/>
          <w:sz w:val="22"/>
          <w:szCs w:val="22"/>
        </w:rPr>
        <w:t>zm</w:t>
      </w:r>
      <w:proofErr w:type="spellEnd"/>
      <w:r w:rsidRPr="001022CA">
        <w:rPr>
          <w:rFonts w:ascii="Verdana" w:hAnsi="Verdana"/>
          <w:sz w:val="22"/>
          <w:szCs w:val="22"/>
        </w:rPr>
        <w:t>).</w:t>
      </w:r>
    </w:p>
    <w:p w:rsidR="00673B4B" w:rsidRPr="001022CA" w:rsidRDefault="00673B4B" w:rsidP="00673B4B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1022CA" w:rsidRDefault="00673B4B" w:rsidP="00673B4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right="-308" w:hanging="502"/>
        <w:jc w:val="both"/>
        <w:rPr>
          <w:rFonts w:ascii="Verdana" w:hAnsi="Verdana" w:cs="TimesNewRomanPS-BoldMT"/>
          <w:bCs/>
          <w:sz w:val="22"/>
        </w:rPr>
      </w:pPr>
      <w:r w:rsidRPr="001022CA">
        <w:rPr>
          <w:rFonts w:ascii="Verdana" w:hAnsi="Verdana"/>
          <w:sz w:val="22"/>
          <w:szCs w:val="22"/>
        </w:rPr>
        <w:t xml:space="preserve">Uchwała Rady Miasta Opola nr XLVII/500/09 z dnia 26.03.2009 r. </w:t>
      </w:r>
      <w:r w:rsidRPr="001022CA">
        <w:rPr>
          <w:rFonts w:ascii="Verdana" w:hAnsi="Verdana"/>
          <w:bCs/>
          <w:i/>
          <w:sz w:val="22"/>
          <w:szCs w:val="22"/>
        </w:rPr>
        <w:t xml:space="preserve">w 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 </w:t>
      </w:r>
      <w:r w:rsidRPr="001022CA">
        <w:rPr>
          <w:rFonts w:ascii="Verdana" w:hAnsi="Verdana"/>
          <w:bCs/>
          <w:sz w:val="22"/>
          <w:szCs w:val="22"/>
        </w:rPr>
        <w:t xml:space="preserve">z </w:t>
      </w:r>
      <w:proofErr w:type="spellStart"/>
      <w:r w:rsidRPr="001022CA">
        <w:rPr>
          <w:rFonts w:ascii="Verdana" w:hAnsi="Verdana"/>
          <w:bCs/>
          <w:sz w:val="22"/>
          <w:szCs w:val="22"/>
        </w:rPr>
        <w:t>późn</w:t>
      </w:r>
      <w:proofErr w:type="spellEnd"/>
      <w:r w:rsidRPr="001022CA">
        <w:rPr>
          <w:rFonts w:ascii="Verdana" w:hAnsi="Verdana"/>
          <w:bCs/>
          <w:sz w:val="22"/>
          <w:szCs w:val="22"/>
        </w:rPr>
        <w:t>. zm.</w:t>
      </w:r>
    </w:p>
    <w:p w:rsidR="00673B4B" w:rsidRPr="001022CA" w:rsidRDefault="00673B4B" w:rsidP="00673B4B">
      <w:pPr>
        <w:autoSpaceDE w:val="0"/>
        <w:autoSpaceDN w:val="0"/>
        <w:adjustRightInd w:val="0"/>
        <w:ind w:left="426" w:right="-308"/>
        <w:jc w:val="both"/>
        <w:rPr>
          <w:rFonts w:ascii="Verdana" w:hAnsi="Verdana" w:cs="TimesNewRomanPS-BoldMT"/>
          <w:bCs/>
          <w:sz w:val="22"/>
        </w:rPr>
      </w:pPr>
    </w:p>
    <w:p w:rsidR="00673B4B" w:rsidRPr="001E374D" w:rsidRDefault="00673B4B" w:rsidP="00673B4B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autoSpaceDE w:val="0"/>
        <w:autoSpaceDN w:val="0"/>
        <w:adjustRightInd w:val="0"/>
        <w:ind w:left="426" w:right="-308" w:hanging="502"/>
        <w:jc w:val="both"/>
        <w:rPr>
          <w:rFonts w:ascii="Verdana" w:hAnsi="Verdana" w:cs="TimesNewRomanPS-BoldMT"/>
          <w:bCs/>
          <w:sz w:val="22"/>
        </w:rPr>
      </w:pPr>
      <w:r w:rsidRPr="00AC4DA1">
        <w:rPr>
          <w:rFonts w:ascii="Verdana" w:hAnsi="Verdana"/>
          <w:sz w:val="22"/>
          <w:szCs w:val="22"/>
        </w:rPr>
        <w:t xml:space="preserve">Uchwała nr LXXV/813/10 Rady Miasta Opola z dnia 9 listopada 2010 r. </w:t>
      </w:r>
      <w:r w:rsidRPr="001022CA">
        <w:rPr>
          <w:rFonts w:ascii="Verdana" w:hAnsi="Verdana"/>
          <w:i/>
          <w:sz w:val="22"/>
          <w:szCs w:val="22"/>
        </w:rPr>
        <w:t xml:space="preserve">w sprawie określenia jednostek budżetowych gromadzących dochody na wydzielonym rachunku, źródeł tych dochodów i ich przeznaczenia oraz sposobu i trybu sporządzania planu finansowego dochodów i wydatków nimi finansowanych, dokonywania w nim zmian i ich zatwierdzania </w:t>
      </w:r>
      <w:r w:rsidRPr="001022CA">
        <w:rPr>
          <w:rFonts w:ascii="Verdana" w:hAnsi="Verdana"/>
          <w:sz w:val="22"/>
          <w:szCs w:val="22"/>
        </w:rPr>
        <w:t xml:space="preserve">z </w:t>
      </w:r>
      <w:proofErr w:type="spellStart"/>
      <w:r w:rsidRPr="001022CA">
        <w:rPr>
          <w:rFonts w:ascii="Verdana" w:hAnsi="Verdana"/>
          <w:sz w:val="22"/>
          <w:szCs w:val="22"/>
        </w:rPr>
        <w:t>późn</w:t>
      </w:r>
      <w:proofErr w:type="spellEnd"/>
      <w:r w:rsidRPr="001022CA">
        <w:rPr>
          <w:rFonts w:ascii="Verdana" w:hAnsi="Verdana"/>
          <w:sz w:val="22"/>
          <w:szCs w:val="22"/>
        </w:rPr>
        <w:t>. zm.</w:t>
      </w:r>
    </w:p>
    <w:p w:rsidR="00673B4B" w:rsidRPr="00B52119" w:rsidRDefault="00673B4B" w:rsidP="00673B4B">
      <w:pPr>
        <w:pStyle w:val="Akapitzlist"/>
        <w:jc w:val="both"/>
        <w:rPr>
          <w:rFonts w:ascii="Verdana" w:hAnsi="Verdana" w:cs="TimesNewRomanPS-BoldMT"/>
          <w:bCs/>
          <w:sz w:val="20"/>
        </w:rPr>
      </w:pPr>
    </w:p>
    <w:p w:rsidR="00673B4B" w:rsidRPr="00B52119" w:rsidRDefault="00673B4B" w:rsidP="00673B4B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autoSpaceDE w:val="0"/>
        <w:autoSpaceDN w:val="0"/>
        <w:adjustRightInd w:val="0"/>
        <w:ind w:left="426" w:right="-308" w:hanging="502"/>
        <w:jc w:val="both"/>
        <w:rPr>
          <w:rFonts w:ascii="Verdana" w:hAnsi="Verdana" w:cs="TimesNewRomanPS-BoldMT"/>
          <w:bCs/>
          <w:sz w:val="20"/>
        </w:rPr>
      </w:pPr>
      <w:r w:rsidRPr="00B52119">
        <w:rPr>
          <w:rFonts w:ascii="Verdana" w:hAnsi="Verdana"/>
          <w:sz w:val="22"/>
        </w:rPr>
        <w:t>Zarządzeni</w:t>
      </w:r>
      <w:r>
        <w:rPr>
          <w:rFonts w:ascii="Verdana" w:hAnsi="Verdana"/>
          <w:sz w:val="22"/>
        </w:rPr>
        <w:t>e</w:t>
      </w:r>
      <w:r w:rsidRPr="00B52119">
        <w:rPr>
          <w:rFonts w:ascii="Verdana" w:hAnsi="Verdana"/>
          <w:sz w:val="22"/>
        </w:rPr>
        <w:t xml:space="preserve"> nr OR-I.0050.89.2017 Prezydenta Miasta Opola z dnia 22 lutego 2017 r. w sprawie ustalenia planu dofinansowania form doskonalenia zawodowego nauczycieli Miasta Opola w 2017 roku.</w:t>
      </w:r>
    </w:p>
    <w:p w:rsidR="00673B4B" w:rsidRPr="001022CA" w:rsidRDefault="00673B4B" w:rsidP="00673B4B">
      <w:pPr>
        <w:autoSpaceDE w:val="0"/>
        <w:autoSpaceDN w:val="0"/>
        <w:adjustRightInd w:val="0"/>
        <w:ind w:right="-308"/>
        <w:jc w:val="both"/>
        <w:rPr>
          <w:rFonts w:ascii="Verdana" w:hAnsi="Verdana" w:cs="TimesNewRomanPS-BoldMT"/>
          <w:bCs/>
          <w:sz w:val="22"/>
        </w:rPr>
      </w:pPr>
    </w:p>
    <w:p w:rsidR="00673B4B" w:rsidRPr="001022CA" w:rsidRDefault="00673B4B" w:rsidP="00673B4B">
      <w:pPr>
        <w:pStyle w:val="Tekstpodstawowy"/>
        <w:ind w:left="180" w:right="-308" w:hanging="180"/>
        <w:outlineLvl w:val="0"/>
        <w:rPr>
          <w:b/>
          <w:u w:val="single"/>
        </w:rPr>
      </w:pPr>
      <w:r w:rsidRPr="001022CA">
        <w:rPr>
          <w:b/>
          <w:u w:val="single"/>
        </w:rPr>
        <w:t>III. Kryteria</w:t>
      </w:r>
    </w:p>
    <w:p w:rsidR="00673B4B" w:rsidRPr="001022CA" w:rsidRDefault="00673B4B" w:rsidP="00673B4B">
      <w:pPr>
        <w:pStyle w:val="Tekstpodstawowy"/>
        <w:ind w:left="180" w:right="-308" w:hanging="180"/>
        <w:rPr>
          <w:b/>
          <w:u w:val="single"/>
        </w:rPr>
      </w:pPr>
    </w:p>
    <w:p w:rsidR="00673B4B" w:rsidRPr="001022CA" w:rsidRDefault="00673B4B" w:rsidP="00673B4B">
      <w:pPr>
        <w:pStyle w:val="Default"/>
        <w:numPr>
          <w:ilvl w:val="0"/>
          <w:numId w:val="6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art. 44 ust. 3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1022CA">
        <w:rPr>
          <w:rFonts w:ascii="Verdana" w:hAnsi="Verdana"/>
          <w:color w:val="auto"/>
          <w:sz w:val="22"/>
          <w:szCs w:val="22"/>
        </w:rPr>
        <w:t xml:space="preserve">-  Wydatki </w:t>
      </w:r>
      <w:r w:rsidRPr="001022CA">
        <w:rPr>
          <w:rFonts w:ascii="Verdana" w:hAnsi="Verdana"/>
          <w:i/>
          <w:iCs/>
          <w:color w:val="auto"/>
          <w:sz w:val="22"/>
          <w:szCs w:val="22"/>
        </w:rPr>
        <w:t>publiczne</w:t>
      </w:r>
      <w:r w:rsidRPr="001022CA">
        <w:rPr>
          <w:rFonts w:ascii="Verdana" w:hAnsi="Verdana"/>
          <w:color w:val="auto"/>
          <w:sz w:val="22"/>
          <w:szCs w:val="22"/>
        </w:rPr>
        <w:t xml:space="preserve"> powinny być dokonywane: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1) w </w:t>
      </w:r>
      <w:r w:rsidRPr="001022CA">
        <w:rPr>
          <w:rFonts w:ascii="Verdana" w:hAnsi="Verdana"/>
          <w:color w:val="auto"/>
          <w:sz w:val="22"/>
          <w:szCs w:val="22"/>
          <w:u w:val="single"/>
        </w:rPr>
        <w:t>sposób celowy i oszczędny</w:t>
      </w:r>
      <w:r w:rsidRPr="001022CA">
        <w:rPr>
          <w:rFonts w:ascii="Verdana" w:hAnsi="Verdana"/>
          <w:color w:val="auto"/>
          <w:sz w:val="22"/>
          <w:szCs w:val="22"/>
        </w:rPr>
        <w:t>, z zachowaniem zasad: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a) </w:t>
      </w:r>
      <w:r w:rsidRPr="001022CA">
        <w:rPr>
          <w:rFonts w:ascii="Verdana" w:hAnsi="Verdana"/>
          <w:color w:val="auto"/>
          <w:sz w:val="22"/>
          <w:szCs w:val="22"/>
          <w:u w:val="single"/>
        </w:rPr>
        <w:t>uzyskiwania najlepszych efektów z danych nakładów</w:t>
      </w:r>
      <w:r w:rsidRPr="001022CA">
        <w:rPr>
          <w:rFonts w:ascii="Verdana" w:hAnsi="Verdana"/>
          <w:color w:val="auto"/>
          <w:sz w:val="22"/>
          <w:szCs w:val="22"/>
        </w:rPr>
        <w:t>,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b) optymalnego doboru metod i środków służących osiągnięciu założonych celów;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2) w sposób umożliwiający terminową realizację zadań;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3) w wysokości i terminach wynikających z wcześniej zaciągniętych zobowiązań.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1022CA"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673B4B" w:rsidRPr="001022CA" w:rsidRDefault="00673B4B" w:rsidP="00673B4B">
      <w:pPr>
        <w:pStyle w:val="Default"/>
        <w:numPr>
          <w:ilvl w:val="0"/>
          <w:numId w:val="6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Ustawa o rachunkowości: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1022CA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1022CA">
        <w:rPr>
          <w:rFonts w:ascii="Verdana" w:hAnsi="Verdana"/>
          <w:color w:val="auto"/>
          <w:sz w:val="22"/>
          <w:szCs w:val="22"/>
        </w:rPr>
        <w:t>,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1022CA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1022CA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1022CA">
        <w:rPr>
          <w:rFonts w:ascii="Verdana" w:hAnsi="Verdana"/>
          <w:i/>
          <w:iCs/>
          <w:color w:val="auto"/>
          <w:sz w:val="22"/>
        </w:rPr>
        <w:t>Rachunkowość</w:t>
      </w:r>
      <w:r w:rsidRPr="001022CA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673B4B" w:rsidRPr="001022CA" w:rsidRDefault="00673B4B" w:rsidP="00673B4B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1022CA">
        <w:rPr>
          <w:rFonts w:ascii="Verdana" w:hAnsi="Verdana"/>
          <w:i/>
          <w:color w:val="auto"/>
          <w:sz w:val="22"/>
        </w:rPr>
        <w:t>1)</w:t>
      </w:r>
      <w:r w:rsidRPr="001022CA">
        <w:rPr>
          <w:rFonts w:ascii="Verdana" w:hAnsi="Verdana"/>
          <w:i/>
          <w:color w:val="auto"/>
          <w:sz w:val="22"/>
        </w:rPr>
        <w:tab/>
      </w:r>
      <w:r w:rsidRPr="001022CA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1022CA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673B4B" w:rsidRPr="001022CA" w:rsidRDefault="00673B4B" w:rsidP="00673B4B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</w:rPr>
      </w:pPr>
      <w:r w:rsidRPr="001022CA">
        <w:rPr>
          <w:rFonts w:ascii="Verdana" w:hAnsi="Verdana"/>
          <w:i/>
          <w:iCs/>
          <w:color w:val="auto"/>
          <w:sz w:val="22"/>
        </w:rPr>
        <w:t>2)</w:t>
      </w:r>
      <w:r w:rsidRPr="001022CA">
        <w:rPr>
          <w:rFonts w:ascii="Verdana" w:hAnsi="Verdana"/>
          <w:i/>
          <w:iCs/>
          <w:color w:val="auto"/>
          <w:sz w:val="22"/>
        </w:rPr>
        <w:tab/>
      </w:r>
      <w:r w:rsidRPr="001022CA">
        <w:rPr>
          <w:rFonts w:ascii="Verdana" w:hAnsi="Verdana"/>
          <w:i/>
          <w:color w:val="auto"/>
          <w:sz w:val="22"/>
          <w:u w:val="single"/>
        </w:rPr>
        <w:t>prowadzenie</w:t>
      </w:r>
      <w:r w:rsidRPr="001022CA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1022CA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1022CA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1022CA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1022CA">
        <w:rPr>
          <w:rFonts w:ascii="Verdana" w:hAnsi="Verdana"/>
          <w:i/>
          <w:color w:val="auto"/>
          <w:sz w:val="22"/>
        </w:rPr>
        <w:t>.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1022CA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1022CA">
        <w:rPr>
          <w:rFonts w:ascii="Verdana" w:hAnsi="Verdana"/>
          <w:i/>
          <w:color w:val="auto"/>
          <w:sz w:val="22"/>
        </w:rPr>
        <w:t xml:space="preserve"> co najmniej:</w:t>
      </w:r>
    </w:p>
    <w:p w:rsidR="00673B4B" w:rsidRPr="001022CA" w:rsidRDefault="00673B4B" w:rsidP="00673B4B">
      <w:pPr>
        <w:pStyle w:val="Default"/>
        <w:numPr>
          <w:ilvl w:val="2"/>
          <w:numId w:val="6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</w:rPr>
        <w:t xml:space="preserve">określenie </w:t>
      </w:r>
      <w:r w:rsidRPr="001022CA">
        <w:rPr>
          <w:rFonts w:ascii="Verdana" w:hAnsi="Verdana"/>
          <w:i/>
          <w:color w:val="auto"/>
          <w:sz w:val="22"/>
          <w:u w:val="single"/>
        </w:rPr>
        <w:t>rodzaju</w:t>
      </w:r>
      <w:r w:rsidRPr="001022CA">
        <w:rPr>
          <w:rFonts w:ascii="Verdana" w:hAnsi="Verdana"/>
          <w:i/>
          <w:color w:val="auto"/>
          <w:sz w:val="22"/>
        </w:rPr>
        <w:t xml:space="preserve"> dowodu i jego </w:t>
      </w:r>
      <w:r w:rsidRPr="001022CA">
        <w:rPr>
          <w:rFonts w:ascii="Verdana" w:hAnsi="Verdana"/>
          <w:i/>
          <w:color w:val="auto"/>
          <w:sz w:val="22"/>
          <w:u w:val="single"/>
        </w:rPr>
        <w:t>numeru</w:t>
      </w:r>
      <w:r w:rsidRPr="001022CA">
        <w:rPr>
          <w:rFonts w:ascii="Verdana" w:hAnsi="Verdana"/>
          <w:i/>
          <w:color w:val="auto"/>
          <w:sz w:val="22"/>
        </w:rPr>
        <w:t xml:space="preserve"> identyfikacyjnego;</w:t>
      </w:r>
    </w:p>
    <w:p w:rsidR="00673B4B" w:rsidRPr="001022CA" w:rsidRDefault="00673B4B" w:rsidP="00673B4B">
      <w:pPr>
        <w:pStyle w:val="Default"/>
        <w:numPr>
          <w:ilvl w:val="2"/>
          <w:numId w:val="6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1022CA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673B4B" w:rsidRPr="001022CA" w:rsidRDefault="00673B4B" w:rsidP="00673B4B">
      <w:pPr>
        <w:pStyle w:val="Default"/>
        <w:numPr>
          <w:ilvl w:val="2"/>
          <w:numId w:val="6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  <w:u w:val="single"/>
        </w:rPr>
        <w:lastRenderedPageBreak/>
        <w:t>opis operacji</w:t>
      </w:r>
      <w:r w:rsidRPr="001022CA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673B4B" w:rsidRPr="001022CA" w:rsidRDefault="00673B4B" w:rsidP="00673B4B">
      <w:pPr>
        <w:pStyle w:val="Default"/>
        <w:numPr>
          <w:ilvl w:val="2"/>
          <w:numId w:val="6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1022CA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1022CA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1022CA">
        <w:rPr>
          <w:rFonts w:ascii="Verdana" w:hAnsi="Verdana"/>
          <w:i/>
          <w:color w:val="auto"/>
          <w:sz w:val="22"/>
        </w:rPr>
        <w:t>;</w:t>
      </w:r>
    </w:p>
    <w:p w:rsidR="00673B4B" w:rsidRPr="001022CA" w:rsidRDefault="00673B4B" w:rsidP="00673B4B">
      <w:pPr>
        <w:pStyle w:val="Default"/>
        <w:numPr>
          <w:ilvl w:val="2"/>
          <w:numId w:val="6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1022CA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1022CA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673B4B" w:rsidRPr="001022CA" w:rsidRDefault="00673B4B" w:rsidP="00673B4B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color w:val="auto"/>
          <w:sz w:val="22"/>
        </w:rPr>
      </w:pPr>
      <w:r w:rsidRPr="001022CA">
        <w:rPr>
          <w:rFonts w:ascii="Verdana" w:hAnsi="Verdana"/>
          <w:i/>
          <w:color w:val="auto"/>
          <w:sz w:val="22"/>
        </w:rPr>
        <w:t>6)</w:t>
      </w:r>
      <w:r w:rsidRPr="001022CA">
        <w:rPr>
          <w:rFonts w:ascii="Verdana" w:hAnsi="Verdana"/>
          <w:i/>
          <w:color w:val="auto"/>
          <w:sz w:val="22"/>
        </w:rPr>
        <w:tab/>
      </w:r>
      <w:r w:rsidRPr="001022CA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1022CA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1022CA">
        <w:rPr>
          <w:rFonts w:ascii="Verdana" w:hAnsi="Verdana"/>
          <w:color w:val="auto"/>
          <w:sz w:val="22"/>
        </w:rPr>
        <w:t>.</w:t>
      </w:r>
    </w:p>
    <w:p w:rsidR="00673B4B" w:rsidRPr="001022CA" w:rsidRDefault="00673B4B" w:rsidP="00673B4B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</w:p>
    <w:p w:rsidR="00673B4B" w:rsidRPr="001022CA" w:rsidRDefault="00673B4B" w:rsidP="00673B4B">
      <w:pPr>
        <w:pStyle w:val="Default"/>
        <w:numPr>
          <w:ilvl w:val="0"/>
          <w:numId w:val="6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1 ust. 1 -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2 pkt 1 -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1022CA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1022CA"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673B4B" w:rsidRPr="001022CA" w:rsidRDefault="00673B4B" w:rsidP="00673B4B">
      <w:pPr>
        <w:pStyle w:val="Default"/>
        <w:numPr>
          <w:ilvl w:val="0"/>
          <w:numId w:val="6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Ustawa Karta Nauczyciela: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1022CA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 zatrudnionych w </w:t>
      </w:r>
      <w:r w:rsidRPr="001022CA">
        <w:rPr>
          <w:rFonts w:ascii="Verdana" w:hAnsi="Verdana"/>
          <w:i/>
          <w:color w:val="auto"/>
          <w:sz w:val="22"/>
          <w:szCs w:val="22"/>
        </w:rPr>
        <w:lastRenderedPageBreak/>
        <w:t xml:space="preserve">pełnym i niepełnym wymiarze zajęć (po przeliczeniu na pełny wymiar zajęć) skorygowanej w końcu roku do faktycznej przeciętnej liczby zatrudnionych nauczycieli (po przeliczeniu na pełny wymiar zajęć) i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1022CA"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673B4B" w:rsidRPr="001022CA" w:rsidRDefault="00673B4B" w:rsidP="00673B4B">
      <w:pPr>
        <w:pStyle w:val="Default"/>
        <w:numPr>
          <w:ilvl w:val="0"/>
          <w:numId w:val="6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1022CA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</w:t>
      </w:r>
      <w:r w:rsidRPr="001022CA">
        <w:rPr>
          <w:rFonts w:ascii="Verdana" w:hAnsi="Verdana"/>
          <w:i/>
          <w:color w:val="auto"/>
          <w:sz w:val="22"/>
          <w:szCs w:val="22"/>
        </w:rPr>
        <w:t>.</w:t>
      </w:r>
    </w:p>
    <w:p w:rsidR="00673B4B" w:rsidRPr="001022CA" w:rsidRDefault="00673B4B" w:rsidP="00673B4B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673B4B" w:rsidRPr="001022CA" w:rsidRDefault="00673B4B" w:rsidP="00673B4B">
      <w:pPr>
        <w:pStyle w:val="Default"/>
        <w:numPr>
          <w:ilvl w:val="0"/>
          <w:numId w:val="6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1022CA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1022CA">
        <w:rPr>
          <w:rFonts w:ascii="Verdana" w:hAnsi="Verdana"/>
          <w:color w:val="auto"/>
          <w:sz w:val="22"/>
          <w:szCs w:val="22"/>
        </w:rPr>
        <w:t xml:space="preserve"> </w:t>
      </w:r>
      <w:r w:rsidRPr="001022CA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1022CA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1022CA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 xml:space="preserve">nauczyciel stażysta 2.294 zł, </w:t>
      </w:r>
      <w:r w:rsidRPr="001022CA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tytuł zawodowy licencjata (inżyniera) bez przygotowania pedagogicznego, (…) </w:t>
      </w:r>
      <w:r w:rsidRPr="001022CA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1782 zł.</w:t>
      </w:r>
    </w:p>
    <w:p w:rsidR="00673B4B" w:rsidRPr="001022CA" w:rsidRDefault="00673B4B" w:rsidP="00673B4B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</w:p>
    <w:p w:rsidR="00673B4B" w:rsidRPr="001022CA" w:rsidRDefault="00673B4B" w:rsidP="00673B4B">
      <w:pPr>
        <w:pStyle w:val="Default"/>
        <w:numPr>
          <w:ilvl w:val="0"/>
          <w:numId w:val="6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1022CA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1022CA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1022CA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1022CA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1022CA"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 w:rsidRPr="001022CA"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końcowe”.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1022CA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1022CA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z wykonania planu wydatków budżetowych za styczeń, luty, kwiecień, maj, lipiec, sierpień, październik, </w:t>
      </w:r>
      <w:r w:rsidRPr="001022CA">
        <w:rPr>
          <w:rFonts w:ascii="Verdana" w:hAnsi="Verdana" w:cs="TimesNewRoman"/>
          <w:i/>
          <w:color w:val="auto"/>
          <w:sz w:val="22"/>
          <w:u w:val="single"/>
        </w:rPr>
        <w:t>listopad</w:t>
      </w:r>
      <w:r w:rsidRPr="001022CA">
        <w:rPr>
          <w:rFonts w:ascii="Verdana" w:hAnsi="Verdana" w:cs="TimesNewRoman"/>
          <w:i/>
          <w:color w:val="auto"/>
          <w:sz w:val="22"/>
        </w:rPr>
        <w:t xml:space="preserve"> oraz grudzień </w:t>
      </w:r>
      <w:r w:rsidRPr="001022CA">
        <w:rPr>
          <w:rFonts w:ascii="Verdana" w:hAnsi="Verdana" w:cs="TimesNewRoman"/>
          <w:i/>
          <w:color w:val="auto"/>
          <w:sz w:val="22"/>
          <w:u w:val="single"/>
        </w:rPr>
        <w:t>wypełniają w zakresie wydatków planowanych i wykonanych</w:t>
      </w:r>
      <w:r w:rsidRPr="001022CA">
        <w:rPr>
          <w:rFonts w:ascii="Verdana" w:hAnsi="Verdana" w:cs="TimesNewRoman"/>
          <w:i/>
          <w:color w:val="auto"/>
          <w:sz w:val="22"/>
        </w:rPr>
        <w:t>.</w:t>
      </w:r>
    </w:p>
    <w:p w:rsidR="00673B4B" w:rsidRPr="001022CA" w:rsidRDefault="00673B4B" w:rsidP="00673B4B">
      <w:pPr>
        <w:pStyle w:val="Default"/>
        <w:numPr>
          <w:ilvl w:val="1"/>
          <w:numId w:val="6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673B4B" w:rsidRPr="001022CA" w:rsidRDefault="00673B4B" w:rsidP="00673B4B">
      <w:pPr>
        <w:pStyle w:val="Default"/>
        <w:numPr>
          <w:ilvl w:val="0"/>
          <w:numId w:val="8"/>
        </w:numPr>
        <w:tabs>
          <w:tab w:val="left" w:pos="1134"/>
        </w:tabs>
        <w:ind w:left="1134" w:right="-308" w:hanging="425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673B4B" w:rsidRPr="001022CA" w:rsidRDefault="00673B4B" w:rsidP="00673B4B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Zał. 44 – część A pkt 1 Rb-27S i 28S do 10 dni.</w:t>
      </w:r>
    </w:p>
    <w:p w:rsidR="00673B4B" w:rsidRPr="001022CA" w:rsidRDefault="00673B4B" w:rsidP="00673B4B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Zał. 44 – część B pkt 5 Rb-34S do 10 dni.</w:t>
      </w:r>
    </w:p>
    <w:p w:rsidR="00673B4B" w:rsidRPr="001022CA" w:rsidRDefault="00673B4B" w:rsidP="00673B4B">
      <w:pPr>
        <w:pStyle w:val="Default"/>
        <w:ind w:right="-308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</w:p>
    <w:p w:rsidR="00673B4B" w:rsidRPr="001022CA" w:rsidRDefault="00673B4B" w:rsidP="00673B4B">
      <w:pPr>
        <w:pStyle w:val="Default"/>
        <w:numPr>
          <w:ilvl w:val="0"/>
          <w:numId w:val="6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 w:rsidRPr="001022CA">
        <w:rPr>
          <w:rFonts w:ascii="Verdana" w:hAnsi="Verdana"/>
          <w:i/>
          <w:color w:val="auto"/>
          <w:sz w:val="22"/>
          <w:szCs w:val="22"/>
        </w:rPr>
        <w:t xml:space="preserve">LXXV/813/10 </w:t>
      </w:r>
      <w:r w:rsidRPr="001022CA">
        <w:rPr>
          <w:rFonts w:ascii="Verdana" w:hAnsi="Verdana"/>
          <w:color w:val="auto"/>
          <w:sz w:val="22"/>
          <w:szCs w:val="22"/>
        </w:rPr>
        <w:t>z dnia 09 listopada 2010 r</w:t>
      </w:r>
      <w:r w:rsidRPr="001022CA">
        <w:rPr>
          <w:rFonts w:ascii="Verdana" w:hAnsi="Verdana"/>
          <w:i/>
          <w:color w:val="auto"/>
          <w:sz w:val="22"/>
          <w:szCs w:val="22"/>
        </w:rPr>
        <w:t>.</w:t>
      </w:r>
      <w:r w:rsidRPr="001022CA">
        <w:rPr>
          <w:rFonts w:ascii="Verdana" w:hAnsi="Verdana"/>
          <w:color w:val="auto"/>
          <w:sz w:val="22"/>
          <w:szCs w:val="22"/>
        </w:rPr>
        <w:t xml:space="preserve">: § 3 ust. 4 </w:t>
      </w:r>
      <w:r w:rsidRPr="001022CA">
        <w:rPr>
          <w:rFonts w:ascii="Verdana" w:hAnsi="Verdana"/>
          <w:i/>
          <w:color w:val="auto"/>
          <w:sz w:val="22"/>
          <w:szCs w:val="22"/>
        </w:rPr>
        <w:t>dochody przeznacza się mi.in na:</w:t>
      </w:r>
      <w:r w:rsidRPr="001022CA">
        <w:rPr>
          <w:rFonts w:ascii="Verdana" w:hAnsi="Verdana"/>
          <w:color w:val="auto"/>
          <w:sz w:val="22"/>
          <w:szCs w:val="22"/>
        </w:rPr>
        <w:t xml:space="preserve"> </w:t>
      </w:r>
    </w:p>
    <w:p w:rsidR="00673B4B" w:rsidRPr="001022CA" w:rsidRDefault="00673B4B" w:rsidP="00673B4B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doskonalenia zawodowego i szkolenia pracowników,</w:t>
      </w:r>
    </w:p>
    <w:p w:rsidR="00673B4B" w:rsidRPr="001022CA" w:rsidRDefault="00673B4B" w:rsidP="00673B4B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napraw, usuwania usterek i remontów,</w:t>
      </w:r>
    </w:p>
    <w:p w:rsidR="00673B4B" w:rsidRPr="001022CA" w:rsidRDefault="00673B4B" w:rsidP="00673B4B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zakupu akcesoriów komputerowych, programów, licencji, opłat abonamentowych za korzystanie z oprogramowania,</w:t>
      </w:r>
    </w:p>
    <w:p w:rsidR="00673B4B" w:rsidRPr="001022CA" w:rsidRDefault="00673B4B" w:rsidP="00673B4B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bieżącego utrzymania terenów zielonych będących w zarządzie albo użytkowaniu jednostki budżetowej,</w:t>
      </w:r>
    </w:p>
    <w:p w:rsidR="00673B4B" w:rsidRPr="001022CA" w:rsidRDefault="00673B4B" w:rsidP="00673B4B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1022CA">
        <w:rPr>
          <w:rFonts w:ascii="Verdana" w:hAnsi="Verdana"/>
          <w:color w:val="auto"/>
          <w:sz w:val="22"/>
          <w:szCs w:val="22"/>
        </w:rPr>
        <w:t>- zakupu materiałów biurowych, środków czystości, pomocy naukowych i dydaktycznych, książek, wyposażenia.</w:t>
      </w:r>
    </w:p>
    <w:p w:rsidR="00673B4B" w:rsidRPr="00F23FAF" w:rsidRDefault="00673B4B" w:rsidP="00673B4B">
      <w:pPr>
        <w:pStyle w:val="Default"/>
        <w:ind w:left="720"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673B4B" w:rsidRPr="00236507" w:rsidRDefault="00673B4B" w:rsidP="00673B4B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  <w:r w:rsidRPr="00236507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673B4B" w:rsidRPr="00236507" w:rsidRDefault="00673B4B" w:rsidP="00673B4B">
      <w:pPr>
        <w:pStyle w:val="Tekstpodstawowy"/>
        <w:tabs>
          <w:tab w:val="num" w:pos="180"/>
        </w:tabs>
        <w:ind w:right="-308"/>
        <w:rPr>
          <w:rFonts w:cs="Arial"/>
          <w:u w:val="single"/>
        </w:rPr>
      </w:pPr>
    </w:p>
    <w:p w:rsidR="00673B4B" w:rsidRPr="00236507" w:rsidRDefault="00673B4B" w:rsidP="00673B4B">
      <w:pPr>
        <w:pStyle w:val="Tekstpodstawowy"/>
        <w:numPr>
          <w:ilvl w:val="0"/>
          <w:numId w:val="2"/>
        </w:numPr>
        <w:ind w:left="284" w:right="-308" w:hanging="284"/>
      </w:pPr>
      <w:r w:rsidRPr="00236507">
        <w:t xml:space="preserve">Zapoznano się ze specyfiką przyjętych rozwiązań organizacyjnych w zakresie prowadzenia spraw kadrowo-księgowych. </w:t>
      </w:r>
    </w:p>
    <w:p w:rsidR="00673B4B" w:rsidRPr="00236507" w:rsidRDefault="00673B4B" w:rsidP="00673B4B">
      <w:pPr>
        <w:pStyle w:val="Tekstpodstawowy"/>
        <w:numPr>
          <w:ilvl w:val="0"/>
          <w:numId w:val="2"/>
        </w:numPr>
        <w:ind w:left="284" w:right="-308" w:hanging="284"/>
      </w:pPr>
      <w:r w:rsidRPr="00236507">
        <w:t>Porównano dane zawarte w sprawozdaniach budżetowych z ewidencją księgową oraz z dokumentami źródłowymi.</w:t>
      </w:r>
    </w:p>
    <w:p w:rsidR="00673B4B" w:rsidRPr="00236507" w:rsidRDefault="00673B4B" w:rsidP="00673B4B">
      <w:pPr>
        <w:pStyle w:val="Tekstpodstawowy"/>
        <w:numPr>
          <w:ilvl w:val="0"/>
          <w:numId w:val="2"/>
        </w:numPr>
        <w:ind w:left="284" w:right="-308" w:hanging="284"/>
      </w:pPr>
      <w:r w:rsidRPr="00236507">
        <w:lastRenderedPageBreak/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673B4B" w:rsidRPr="00236507" w:rsidRDefault="00673B4B" w:rsidP="00673B4B">
      <w:pPr>
        <w:pStyle w:val="Tekstpodstawowy"/>
        <w:numPr>
          <w:ilvl w:val="0"/>
          <w:numId w:val="2"/>
        </w:numPr>
        <w:ind w:left="284" w:right="-308" w:hanging="284"/>
      </w:pPr>
      <w:r w:rsidRPr="00236507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673B4B" w:rsidRPr="00236507" w:rsidRDefault="00673B4B" w:rsidP="00673B4B">
      <w:pPr>
        <w:pStyle w:val="Tekstpodstawowy"/>
        <w:numPr>
          <w:ilvl w:val="0"/>
          <w:numId w:val="2"/>
        </w:numPr>
        <w:ind w:left="284" w:right="-308" w:hanging="284"/>
      </w:pPr>
      <w:r w:rsidRPr="00236507">
        <w:t>Dokonano analizy poszczególnych wydatków pod kątem ich celowości oraz zgodności z przepisami i planem finansowym.</w:t>
      </w:r>
    </w:p>
    <w:p w:rsidR="00673B4B" w:rsidRPr="00236507" w:rsidRDefault="00673B4B" w:rsidP="00673B4B">
      <w:pPr>
        <w:pStyle w:val="Tekstpodstawowy"/>
        <w:numPr>
          <w:ilvl w:val="0"/>
          <w:numId w:val="2"/>
        </w:numPr>
        <w:ind w:left="284" w:right="-308" w:hanging="284"/>
      </w:pPr>
      <w:r w:rsidRPr="00236507">
        <w:t xml:space="preserve">Ustalono poprawność wysokości odpisu na ZFŚS oraz terminowość jego przekazania na rachunek funduszu. Opisano pozostałe źródła środków finansujących zakładowy fundusz świadczeń socjalnych. Sprawdzono celowość i zgodność z ustawą wydatków funduszu. </w:t>
      </w:r>
    </w:p>
    <w:p w:rsidR="00673B4B" w:rsidRPr="00F23FAF" w:rsidRDefault="00673B4B" w:rsidP="00673B4B">
      <w:pPr>
        <w:pStyle w:val="Tekstpodstawowy"/>
        <w:ind w:right="-308"/>
        <w:rPr>
          <w:rFonts w:cs="Arial"/>
          <w:b/>
          <w:color w:val="FF0000"/>
          <w:u w:val="single"/>
        </w:rPr>
      </w:pPr>
    </w:p>
    <w:p w:rsidR="00673B4B" w:rsidRPr="001022CA" w:rsidRDefault="00673B4B" w:rsidP="00673B4B">
      <w:pPr>
        <w:ind w:right="-308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1022CA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673B4B" w:rsidRPr="001022CA" w:rsidRDefault="00673B4B" w:rsidP="00673B4B">
      <w:pPr>
        <w:ind w:right="-308" w:hanging="1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673B4B" w:rsidRPr="001022CA" w:rsidRDefault="00673B4B" w:rsidP="00673B4B">
      <w:pPr>
        <w:ind w:right="-308"/>
        <w:rPr>
          <w:rFonts w:ascii="Verdana" w:hAnsi="Verdana"/>
          <w:b/>
          <w:snapToGrid w:val="0"/>
          <w:sz w:val="22"/>
          <w:u w:val="single"/>
        </w:rPr>
      </w:pPr>
      <w:r w:rsidRPr="001022CA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1022CA">
        <w:rPr>
          <w:rFonts w:ascii="Verdana" w:hAnsi="Verdana"/>
          <w:b/>
          <w:sz w:val="22"/>
          <w:u w:val="single"/>
        </w:rPr>
        <w:t xml:space="preserve">Sprawy organizacyjne  </w:t>
      </w:r>
    </w:p>
    <w:p w:rsidR="00673B4B" w:rsidRPr="001022CA" w:rsidRDefault="00673B4B" w:rsidP="00673B4B">
      <w:pPr>
        <w:ind w:right="-308" w:firstLine="708"/>
        <w:jc w:val="both"/>
        <w:rPr>
          <w:rFonts w:ascii="Verdana" w:hAnsi="Verdana" w:cs="Arial"/>
          <w:sz w:val="22"/>
          <w:szCs w:val="22"/>
        </w:rPr>
      </w:pPr>
      <w:r w:rsidRPr="001022CA">
        <w:rPr>
          <w:rFonts w:ascii="Verdana" w:hAnsi="Verdana"/>
          <w:sz w:val="22"/>
          <w:szCs w:val="20"/>
        </w:rPr>
        <w:t>Zespół Szkół im. Prymasa Tysiąclecia Stefana Kardynała Wyszyńskiego</w:t>
      </w:r>
      <w:r w:rsidRPr="001022CA">
        <w:rPr>
          <w:rFonts w:ascii="Verdana" w:hAnsi="Verdana" w:cs="Arial"/>
          <w:szCs w:val="22"/>
        </w:rPr>
        <w:t xml:space="preserve"> </w:t>
      </w:r>
      <w:r w:rsidRPr="001022CA">
        <w:rPr>
          <w:rFonts w:ascii="Verdana" w:hAnsi="Verdana" w:cs="Arial"/>
          <w:sz w:val="22"/>
          <w:szCs w:val="22"/>
        </w:rPr>
        <w:t>położony jest w Opolu przy ul. Kościuszki 14.</w:t>
      </w:r>
      <w:r w:rsidRPr="001022CA">
        <w:rPr>
          <w:rFonts w:ascii="Verdana" w:hAnsi="Verdana"/>
          <w:sz w:val="22"/>
          <w:szCs w:val="22"/>
        </w:rPr>
        <w:t xml:space="preserve"> Dyrektorem Zespołu  jest Pan Romuald Florczak powołan</w:t>
      </w:r>
      <w:r>
        <w:rPr>
          <w:rFonts w:ascii="Verdana" w:hAnsi="Verdana"/>
          <w:sz w:val="22"/>
          <w:szCs w:val="22"/>
        </w:rPr>
        <w:t>y</w:t>
      </w:r>
      <w:r w:rsidRPr="001022CA">
        <w:rPr>
          <w:rFonts w:ascii="Verdana" w:hAnsi="Verdana"/>
          <w:sz w:val="22"/>
          <w:szCs w:val="22"/>
        </w:rPr>
        <w:t xml:space="preserve"> na to stanowisko dnia 1 września 2017 r. </w:t>
      </w:r>
    </w:p>
    <w:p w:rsidR="00673B4B" w:rsidRPr="001022CA" w:rsidRDefault="00673B4B" w:rsidP="00673B4B">
      <w:pPr>
        <w:ind w:right="-340" w:firstLine="708"/>
        <w:jc w:val="both"/>
        <w:rPr>
          <w:rFonts w:ascii="Verdana" w:hAnsi="Verdana"/>
          <w:sz w:val="22"/>
          <w:szCs w:val="22"/>
        </w:rPr>
      </w:pPr>
      <w:r w:rsidRPr="001022CA">
        <w:rPr>
          <w:rFonts w:ascii="Verdana" w:hAnsi="Verdana"/>
          <w:sz w:val="22"/>
          <w:szCs w:val="22"/>
        </w:rPr>
        <w:t xml:space="preserve">Główną Księgową  od dnia 01.09.2013 r. jest Pani 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BE2424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1022CA">
        <w:rPr>
          <w:rFonts w:ascii="Verdana" w:hAnsi="Verdana"/>
          <w:sz w:val="22"/>
          <w:szCs w:val="22"/>
        </w:rPr>
        <w:t>zatrudniona na podstawie umowy o pracę na cały etat.</w:t>
      </w:r>
    </w:p>
    <w:p w:rsidR="00673B4B" w:rsidRPr="00F23FAF" w:rsidRDefault="00673B4B" w:rsidP="00673B4B">
      <w:pPr>
        <w:ind w:right="-308" w:firstLine="851"/>
        <w:jc w:val="both"/>
        <w:rPr>
          <w:rFonts w:ascii="Verdana" w:hAnsi="Verdana"/>
          <w:color w:val="FF0000"/>
          <w:sz w:val="22"/>
          <w:szCs w:val="22"/>
          <w:u w:val="single"/>
        </w:rPr>
      </w:pPr>
      <w:r w:rsidRPr="001F30EB">
        <w:rPr>
          <w:rFonts w:ascii="Verdana" w:hAnsi="Verdana"/>
          <w:sz w:val="22"/>
          <w:szCs w:val="22"/>
        </w:rPr>
        <w:t xml:space="preserve">Z budżetem gminy Zespół Szkół rozlicza się w 2 działach 801 i 854, 5 rozdziałach:80120 – </w:t>
      </w:r>
      <w:r w:rsidRPr="001F30EB">
        <w:rPr>
          <w:rFonts w:ascii="Verdana" w:hAnsi="Verdana"/>
          <w:i/>
          <w:sz w:val="22"/>
          <w:szCs w:val="22"/>
        </w:rPr>
        <w:t>Liceum ogólnokształcące dla dorosłych</w:t>
      </w:r>
      <w:r w:rsidRPr="001F30EB">
        <w:rPr>
          <w:rFonts w:ascii="Verdana" w:hAnsi="Verdana"/>
          <w:sz w:val="22"/>
          <w:szCs w:val="22"/>
        </w:rPr>
        <w:t xml:space="preserve">, 80146 – </w:t>
      </w:r>
      <w:r w:rsidRPr="001F30EB">
        <w:rPr>
          <w:rFonts w:ascii="Verdana" w:hAnsi="Verdana"/>
          <w:i/>
          <w:sz w:val="22"/>
          <w:szCs w:val="22"/>
        </w:rPr>
        <w:t xml:space="preserve">doskonalenie zawodowe, </w:t>
      </w:r>
      <w:r w:rsidRPr="001F30EB">
        <w:rPr>
          <w:rFonts w:ascii="Verdana" w:hAnsi="Verdana"/>
          <w:sz w:val="22"/>
          <w:szCs w:val="22"/>
        </w:rPr>
        <w:t>80150 -</w:t>
      </w:r>
      <w:r w:rsidRPr="001F30EB">
        <w:rPr>
          <w:rFonts w:ascii="Verdana" w:hAnsi="Verdana"/>
          <w:i/>
          <w:sz w:val="22"/>
          <w:szCs w:val="22"/>
        </w:rPr>
        <w:t xml:space="preserve"> pozostałe specjalne, </w:t>
      </w:r>
      <w:r w:rsidRPr="001F30EB">
        <w:rPr>
          <w:rFonts w:ascii="Verdana" w:hAnsi="Verdana"/>
          <w:sz w:val="22"/>
          <w:szCs w:val="22"/>
        </w:rPr>
        <w:t>80195</w:t>
      </w:r>
      <w:r w:rsidRPr="001F30EB">
        <w:rPr>
          <w:rFonts w:ascii="Verdana" w:hAnsi="Verdana"/>
          <w:i/>
          <w:sz w:val="22"/>
          <w:szCs w:val="22"/>
        </w:rPr>
        <w:t xml:space="preserve"> –współpraca zagraniczna, </w:t>
      </w:r>
      <w:r w:rsidRPr="001F30EB">
        <w:rPr>
          <w:rFonts w:ascii="Verdana" w:hAnsi="Verdana"/>
          <w:sz w:val="22"/>
          <w:szCs w:val="22"/>
        </w:rPr>
        <w:t>85416</w:t>
      </w:r>
      <w:r w:rsidRPr="001F30EB">
        <w:rPr>
          <w:rFonts w:ascii="Verdana" w:hAnsi="Verdana"/>
          <w:i/>
          <w:sz w:val="22"/>
          <w:szCs w:val="22"/>
        </w:rPr>
        <w:t xml:space="preserve"> -</w:t>
      </w:r>
      <w:r w:rsidRPr="001F30EB">
        <w:rPr>
          <w:rFonts w:ascii="Verdana" w:hAnsi="Verdana"/>
          <w:sz w:val="22"/>
          <w:szCs w:val="22"/>
        </w:rPr>
        <w:t xml:space="preserve"> </w:t>
      </w:r>
      <w:r w:rsidRPr="001F30EB">
        <w:rPr>
          <w:rFonts w:ascii="Verdana" w:hAnsi="Verdana"/>
          <w:i/>
          <w:sz w:val="22"/>
          <w:szCs w:val="22"/>
        </w:rPr>
        <w:t>Stypendia</w:t>
      </w:r>
      <w:r w:rsidRPr="001F30EB">
        <w:rPr>
          <w:rFonts w:ascii="Verdana" w:hAnsi="Verdana"/>
          <w:sz w:val="22"/>
          <w:szCs w:val="22"/>
        </w:rPr>
        <w:t>. Wydatki pokrywane są ze środków budżetowych Gminy oraz z dochodów własnych. Podstawą gospodarki finansowej jest roczny plan rzeczowo-finansowy.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</w:p>
    <w:p w:rsidR="00673B4B" w:rsidRPr="00E5046C" w:rsidRDefault="00673B4B" w:rsidP="00673B4B">
      <w:pPr>
        <w:pStyle w:val="Tekstpodstawowy"/>
        <w:ind w:right="-308" w:firstLine="851"/>
      </w:pPr>
      <w:r w:rsidRPr="00E5046C">
        <w:t>W okresie objętym kontrolą jednostka posiadała sześć rachunków bankowych: rachunek budżetowy, rachunek zakładowego funduszu świadczeń socjalnych, rachunek dochodów własnych, rachunek depozytowy, rachunek dot. programu Sokrates oraz rachunek zadań zleconych.</w:t>
      </w:r>
    </w:p>
    <w:p w:rsidR="00673B4B" w:rsidRPr="00F23FAF" w:rsidRDefault="00673B4B" w:rsidP="00673B4B">
      <w:pPr>
        <w:tabs>
          <w:tab w:val="left" w:pos="2700"/>
        </w:tabs>
        <w:ind w:right="-308"/>
        <w:jc w:val="both"/>
        <w:rPr>
          <w:rStyle w:val="Pogrubienie"/>
          <w:rFonts w:ascii="Verdana" w:hAnsi="Verdana"/>
          <w:snapToGrid w:val="0"/>
          <w:color w:val="FF0000"/>
          <w:sz w:val="22"/>
          <w:szCs w:val="22"/>
          <w:u w:val="single"/>
        </w:rPr>
      </w:pPr>
    </w:p>
    <w:p w:rsidR="00673B4B" w:rsidRPr="00850FC9" w:rsidRDefault="00673B4B" w:rsidP="00673B4B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  <w:r w:rsidRPr="00850FC9">
        <w:rPr>
          <w:rStyle w:val="Pogrubienie"/>
          <w:rFonts w:ascii="Verdana" w:hAnsi="Verdana"/>
          <w:snapToGrid w:val="0"/>
          <w:sz w:val="22"/>
          <w:szCs w:val="22"/>
          <w:u w:val="single"/>
        </w:rPr>
        <w:t>V.2 Dochody budżetowe</w:t>
      </w:r>
    </w:p>
    <w:p w:rsidR="00673B4B" w:rsidRPr="00850FC9" w:rsidRDefault="00673B4B" w:rsidP="00673B4B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850FC9" w:rsidRDefault="00673B4B" w:rsidP="00673B4B">
      <w:pPr>
        <w:pStyle w:val="Tekstpodstawowy"/>
        <w:ind w:right="-308" w:firstLine="851"/>
      </w:pPr>
      <w:r w:rsidRPr="00850FC9">
        <w:rPr>
          <w:snapToGrid w:val="0"/>
        </w:rPr>
        <w:t xml:space="preserve">W </w:t>
      </w:r>
      <w:r w:rsidRPr="008817B8">
        <w:rPr>
          <w:snapToGrid w:val="0"/>
        </w:rPr>
        <w:t>dniu 09.10.2017 r. jednostka</w:t>
      </w:r>
      <w:r w:rsidRPr="00850FC9">
        <w:rPr>
          <w:snapToGrid w:val="0"/>
        </w:rPr>
        <w:t xml:space="preserve"> kontrolowana złożyła w Urzędzie Miasta Opola sprawozdanie Rb–27S </w:t>
      </w:r>
      <w:r w:rsidRPr="00850FC9">
        <w:rPr>
          <w:b/>
          <w:sz w:val="18"/>
        </w:rPr>
        <w:t>(akta kontroli 17/</w:t>
      </w:r>
      <w:r>
        <w:rPr>
          <w:b/>
          <w:sz w:val="18"/>
        </w:rPr>
        <w:t>43</w:t>
      </w:r>
      <w:r w:rsidRPr="00850FC9">
        <w:rPr>
          <w:b/>
          <w:sz w:val="18"/>
        </w:rPr>
        <w:t>/I/1)</w:t>
      </w:r>
      <w:r w:rsidRPr="00850FC9">
        <w:rPr>
          <w:b/>
        </w:rPr>
        <w:t xml:space="preserve"> </w:t>
      </w:r>
      <w:r w:rsidRPr="00850FC9">
        <w:rPr>
          <w:snapToGrid w:val="0"/>
        </w:rPr>
        <w:t>z wykonania planu dochodów budżetowych jednostki za okres od stycznia do końca września 2017 r.</w:t>
      </w:r>
      <w:r w:rsidRPr="00F23FAF">
        <w:rPr>
          <w:snapToGrid w:val="0"/>
          <w:color w:val="FF0000"/>
        </w:rPr>
        <w:t xml:space="preserve"> </w:t>
      </w:r>
      <w:r w:rsidRPr="00850FC9">
        <w:rPr>
          <w:snapToGrid w:val="0"/>
        </w:rPr>
        <w:t>Ze sprawozdania wynika, że jednostka nie uzyskała w kontrolowanym okresie dochodów budżetowych.</w:t>
      </w:r>
    </w:p>
    <w:p w:rsidR="00673B4B" w:rsidRDefault="00673B4B" w:rsidP="00673B4B">
      <w:pPr>
        <w:ind w:right="-308" w:firstLine="851"/>
        <w:jc w:val="both"/>
        <w:rPr>
          <w:rFonts w:ascii="Verdana" w:hAnsi="Verdana"/>
          <w:color w:val="FF0000"/>
          <w:sz w:val="18"/>
          <w:szCs w:val="22"/>
        </w:rPr>
      </w:pPr>
      <w:r w:rsidRPr="00850FC9">
        <w:rPr>
          <w:rFonts w:ascii="Verdana" w:hAnsi="Verdana"/>
          <w:sz w:val="22"/>
          <w:szCs w:val="22"/>
        </w:rPr>
        <w:t>W wyniku kontroli ustalono że złożone sprawozdanie jest zgodne z ewidencją księgową</w:t>
      </w:r>
      <w:r w:rsidRPr="00112E96">
        <w:rPr>
          <w:rFonts w:ascii="Verdana" w:hAnsi="Verdana"/>
          <w:sz w:val="18"/>
          <w:szCs w:val="22"/>
        </w:rPr>
        <w:t>.</w:t>
      </w:r>
    </w:p>
    <w:p w:rsidR="00673B4B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341F27">
        <w:rPr>
          <w:rFonts w:ascii="Verdana" w:hAnsi="Verdana"/>
          <w:b/>
          <w:sz w:val="22"/>
          <w:szCs w:val="22"/>
          <w:u w:val="single"/>
        </w:rPr>
        <w:t xml:space="preserve">V.3 Wydatki budżetowe </w:t>
      </w:r>
    </w:p>
    <w:p w:rsidR="00673B4B" w:rsidRPr="00341F27" w:rsidRDefault="00673B4B" w:rsidP="00673B4B">
      <w:pPr>
        <w:ind w:left="567" w:right="-308" w:hanging="567"/>
        <w:jc w:val="both"/>
        <w:rPr>
          <w:rFonts w:ascii="Verdana" w:hAnsi="Verdana"/>
          <w:b/>
          <w:i/>
          <w:sz w:val="22"/>
          <w:szCs w:val="22"/>
        </w:rPr>
      </w:pPr>
    </w:p>
    <w:p w:rsidR="00673B4B" w:rsidRPr="00F23FAF" w:rsidRDefault="00673B4B" w:rsidP="00673B4B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4E4A95">
        <w:rPr>
          <w:rFonts w:ascii="Verdana" w:hAnsi="Verdana"/>
          <w:snapToGrid w:val="0"/>
          <w:sz w:val="22"/>
          <w:szCs w:val="22"/>
        </w:rPr>
        <w:t>W dniu 09.10.2017 r. jednostka kontrolowana złożyła w Urzędzie Miasta Opola sprawozdanie Rb–28S z wykonania planu wydatków budżetowych za okres od stycznia do końca września 2017 r.</w:t>
      </w:r>
      <w:r w:rsidRPr="00F23FAF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17/43/I/2-3)</w:t>
      </w:r>
      <w:r w:rsidRPr="00C73532">
        <w:rPr>
          <w:rFonts w:ascii="Verdana" w:hAnsi="Verdana"/>
          <w:sz w:val="18"/>
          <w:szCs w:val="22"/>
        </w:rPr>
        <w:t>.</w:t>
      </w:r>
      <w:r w:rsidRPr="00F23FAF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850FC9">
        <w:rPr>
          <w:rFonts w:ascii="Verdana" w:hAnsi="Verdana"/>
          <w:snapToGrid w:val="0"/>
          <w:sz w:val="22"/>
          <w:szCs w:val="22"/>
        </w:rPr>
        <w:t>Ze sprawozdania wynika, że wydatki ogółem wyniosły 4.078.146,69 zł i</w:t>
      </w:r>
      <w:r w:rsidRPr="00850FC9">
        <w:rPr>
          <w:rFonts w:ascii="Verdana" w:hAnsi="Verdana"/>
          <w:sz w:val="22"/>
          <w:szCs w:val="22"/>
        </w:rPr>
        <w:t xml:space="preserve"> zaewidencjonowano je w pięciu rozdziałach oraz w 19 paragrafach. W wyniku kontroli ustalono, że sprawozdania są zgodne z ewidencją księgową</w:t>
      </w:r>
      <w:r>
        <w:rPr>
          <w:rFonts w:ascii="Verdana" w:hAnsi="Verdana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</w:t>
      </w:r>
      <w:r>
        <w:rPr>
          <w:rFonts w:ascii="Verdana" w:hAnsi="Verdana"/>
          <w:b/>
          <w:sz w:val="18"/>
          <w:szCs w:val="22"/>
        </w:rPr>
        <w:t>4</w:t>
      </w:r>
      <w:r w:rsidRPr="00C73532">
        <w:rPr>
          <w:rFonts w:ascii="Verdana" w:hAnsi="Verdana"/>
          <w:b/>
          <w:sz w:val="18"/>
          <w:szCs w:val="22"/>
        </w:rPr>
        <w:t>-</w:t>
      </w:r>
      <w:r>
        <w:rPr>
          <w:rFonts w:ascii="Verdana" w:hAnsi="Verdana"/>
          <w:b/>
          <w:sz w:val="18"/>
          <w:szCs w:val="22"/>
        </w:rPr>
        <w:t>6</w:t>
      </w:r>
      <w:r w:rsidRPr="00C73532">
        <w:rPr>
          <w:rFonts w:ascii="Verdana" w:hAnsi="Verdana"/>
          <w:b/>
          <w:sz w:val="18"/>
          <w:szCs w:val="22"/>
        </w:rPr>
        <w:t>)</w:t>
      </w:r>
      <w:r w:rsidRPr="00850FC9">
        <w:rPr>
          <w:rFonts w:ascii="Verdana" w:hAnsi="Verdana"/>
          <w:sz w:val="22"/>
          <w:szCs w:val="22"/>
        </w:rPr>
        <w:t>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1951AB">
        <w:rPr>
          <w:rFonts w:ascii="Verdana" w:hAnsi="Verdana"/>
          <w:sz w:val="22"/>
          <w:szCs w:val="22"/>
        </w:rPr>
        <w:t>Szcz</w:t>
      </w:r>
      <w:r w:rsidRPr="00341F27">
        <w:rPr>
          <w:rFonts w:ascii="Verdana" w:hAnsi="Verdana"/>
          <w:sz w:val="22"/>
          <w:szCs w:val="22"/>
        </w:rPr>
        <w:t xml:space="preserve">egółową kontrolą objęto wydatki zaewidencjonowane w paragrafach 4210 - </w:t>
      </w:r>
      <w:r w:rsidRPr="00341F27">
        <w:rPr>
          <w:rFonts w:ascii="Verdana" w:hAnsi="Verdana"/>
          <w:i/>
          <w:sz w:val="22"/>
          <w:szCs w:val="22"/>
        </w:rPr>
        <w:t xml:space="preserve">zakup materiałów i </w:t>
      </w:r>
      <w:r w:rsidRPr="00341F27">
        <w:rPr>
          <w:rFonts w:ascii="Verdana" w:hAnsi="Verdana"/>
          <w:i/>
          <w:sz w:val="22"/>
          <w:szCs w:val="22"/>
        </w:rPr>
        <w:lastRenderedPageBreak/>
        <w:t>wyposażenia</w:t>
      </w:r>
      <w:r w:rsidRPr="00341F27">
        <w:rPr>
          <w:rFonts w:ascii="Verdana" w:hAnsi="Verdana"/>
          <w:sz w:val="22"/>
          <w:szCs w:val="22"/>
        </w:rPr>
        <w:t xml:space="preserve">, 4270 - </w:t>
      </w:r>
      <w:r w:rsidRPr="00341F27">
        <w:rPr>
          <w:rFonts w:ascii="Verdana" w:hAnsi="Verdana"/>
          <w:i/>
          <w:sz w:val="22"/>
        </w:rPr>
        <w:t>Zakup usług remontowych,</w:t>
      </w:r>
      <w:r w:rsidRPr="00341F27">
        <w:rPr>
          <w:rFonts w:ascii="Verdana" w:hAnsi="Verdana"/>
          <w:sz w:val="20"/>
          <w:szCs w:val="22"/>
        </w:rPr>
        <w:t xml:space="preserve"> </w:t>
      </w:r>
      <w:r w:rsidRPr="00341F27">
        <w:rPr>
          <w:rFonts w:ascii="Verdana" w:hAnsi="Verdana"/>
          <w:sz w:val="22"/>
          <w:szCs w:val="22"/>
        </w:rPr>
        <w:t xml:space="preserve">4300 - </w:t>
      </w:r>
      <w:r w:rsidRPr="00341F27">
        <w:rPr>
          <w:rFonts w:ascii="Verdana" w:hAnsi="Verdana"/>
          <w:i/>
          <w:sz w:val="22"/>
          <w:szCs w:val="22"/>
        </w:rPr>
        <w:t>zakup usług pozostałych</w:t>
      </w:r>
      <w:r w:rsidRPr="00341F27">
        <w:rPr>
          <w:rFonts w:ascii="Verdana" w:hAnsi="Verdana"/>
          <w:sz w:val="22"/>
          <w:szCs w:val="22"/>
        </w:rPr>
        <w:t xml:space="preserve">, paragrafy dot. wynagrodzeń osobowych (4010, 4110, 4040). </w:t>
      </w:r>
    </w:p>
    <w:p w:rsidR="00673B4B" w:rsidRPr="00F23FAF" w:rsidRDefault="00673B4B" w:rsidP="00673B4B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Pr="00341F27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341F27">
        <w:rPr>
          <w:rFonts w:ascii="Verdana" w:hAnsi="Verdana"/>
          <w:sz w:val="22"/>
          <w:szCs w:val="22"/>
          <w:u w:val="single"/>
        </w:rPr>
        <w:t xml:space="preserve">Rozdział 80120 - paragraf 4210 – </w:t>
      </w:r>
      <w:r w:rsidRPr="008F6283">
        <w:rPr>
          <w:rFonts w:ascii="Verdana" w:hAnsi="Verdana"/>
          <w:sz w:val="22"/>
          <w:szCs w:val="22"/>
          <w:u w:val="single"/>
        </w:rPr>
        <w:t>zakup materiałów i wyposażenia</w:t>
      </w:r>
      <w:r w:rsidRPr="00341F27">
        <w:rPr>
          <w:rFonts w:ascii="Verdana" w:hAnsi="Verdana"/>
          <w:sz w:val="22"/>
          <w:szCs w:val="22"/>
        </w:rPr>
        <w:t xml:space="preserve"> 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  <w:r w:rsidRPr="00BC5644">
        <w:rPr>
          <w:rFonts w:ascii="Verdana" w:hAnsi="Verdana"/>
          <w:sz w:val="22"/>
          <w:szCs w:val="22"/>
        </w:rPr>
        <w:t>Łączne wydatki zaewidencjonowane w paragrafie 4210 wyniosły 73.726,69 zł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 w:rsidRPr="00BC5644">
        <w:rPr>
          <w:rFonts w:ascii="Verdana" w:hAnsi="Verdana"/>
          <w:sz w:val="22"/>
          <w:szCs w:val="22"/>
        </w:rPr>
        <w:t>Na powyższą kwot</w:t>
      </w:r>
      <w:r>
        <w:rPr>
          <w:rFonts w:ascii="Verdana" w:hAnsi="Verdana"/>
          <w:sz w:val="22"/>
          <w:szCs w:val="22"/>
        </w:rPr>
        <w:t>ę składał</w:t>
      </w:r>
      <w:r w:rsidRPr="00BC5644">
        <w:rPr>
          <w:rFonts w:ascii="Verdana" w:hAnsi="Verdana"/>
          <w:sz w:val="22"/>
          <w:szCs w:val="22"/>
        </w:rPr>
        <w:t xml:space="preserve"> się </w:t>
      </w:r>
      <w:r>
        <w:rPr>
          <w:rFonts w:ascii="Verdana" w:hAnsi="Verdana"/>
          <w:sz w:val="22"/>
          <w:szCs w:val="22"/>
        </w:rPr>
        <w:t>jeden wydatek</w:t>
      </w:r>
      <w:r w:rsidRPr="00BC5644">
        <w:rPr>
          <w:rFonts w:ascii="Verdana" w:hAnsi="Verdana"/>
          <w:sz w:val="22"/>
          <w:szCs w:val="22"/>
        </w:rPr>
        <w:t xml:space="preserve"> dot. realizacji zadania z budżetu obywatelskiego w kwocie 56.867,91 zł</w:t>
      </w:r>
      <w:r w:rsidRPr="00BC5644">
        <w:rPr>
          <w:rFonts w:ascii="Verdana" w:hAnsi="Verdana"/>
          <w:color w:val="FF0000"/>
          <w:sz w:val="22"/>
          <w:szCs w:val="22"/>
        </w:rPr>
        <w:t xml:space="preserve"> </w:t>
      </w:r>
      <w:r w:rsidRPr="00D633BF">
        <w:rPr>
          <w:rFonts w:ascii="Verdana" w:hAnsi="Verdana"/>
          <w:sz w:val="22"/>
          <w:szCs w:val="22"/>
        </w:rPr>
        <w:t>oraz wydatki bieżące</w:t>
      </w:r>
      <w:r>
        <w:rPr>
          <w:rFonts w:ascii="Verdana" w:hAnsi="Verdana"/>
          <w:sz w:val="22"/>
          <w:szCs w:val="22"/>
        </w:rPr>
        <w:t xml:space="preserve"> jednostki</w:t>
      </w:r>
      <w:r w:rsidRPr="00D633BF">
        <w:rPr>
          <w:rFonts w:ascii="Verdana" w:hAnsi="Verdana"/>
          <w:sz w:val="22"/>
          <w:szCs w:val="22"/>
        </w:rPr>
        <w:t xml:space="preserve"> w kwocie 16.858,78 </w:t>
      </w:r>
      <w:r w:rsidRPr="0039769E">
        <w:rPr>
          <w:rFonts w:ascii="Verdana" w:hAnsi="Verdana"/>
          <w:sz w:val="22"/>
          <w:szCs w:val="22"/>
        </w:rPr>
        <w:t>zł.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br/>
        <w:t xml:space="preserve">W </w:t>
      </w:r>
      <w:r w:rsidRPr="00EF33DE">
        <w:rPr>
          <w:rFonts w:ascii="Verdana" w:hAnsi="Verdana"/>
          <w:sz w:val="22"/>
          <w:szCs w:val="22"/>
        </w:rPr>
        <w:t>przypadku budżetu obywatelskiego wydatek dotyczył zakupu szafek szkolnych dla uczniów. Zakupione szafki zostały wpisane do ewidencji środków trwałych.</w:t>
      </w:r>
      <w:r>
        <w:rPr>
          <w:rFonts w:ascii="Verdana" w:hAnsi="Verdana"/>
          <w:sz w:val="22"/>
          <w:szCs w:val="22"/>
        </w:rPr>
        <w:t xml:space="preserve"> </w:t>
      </w:r>
      <w:r w:rsidRPr="004B120B">
        <w:rPr>
          <w:rFonts w:ascii="Verdana" w:hAnsi="Verdana"/>
          <w:sz w:val="22"/>
          <w:szCs w:val="22"/>
        </w:rPr>
        <w:t>Faktura została opisana i zatwierdzona do wypłaty.</w:t>
      </w:r>
      <w:r>
        <w:rPr>
          <w:rFonts w:ascii="Verdana" w:hAnsi="Verdana"/>
          <w:sz w:val="22"/>
          <w:szCs w:val="22"/>
        </w:rPr>
        <w:t xml:space="preserve"> Przelewu środków dokonano na konto wskazane w fakturze. W drodze oględzin potwierdzono faktyczny zakup szafek.</w:t>
      </w:r>
    </w:p>
    <w:p w:rsidR="00673B4B" w:rsidRPr="003D2849" w:rsidRDefault="00673B4B" w:rsidP="00673B4B">
      <w:pPr>
        <w:ind w:right="-308" w:firstLine="708"/>
        <w:jc w:val="both"/>
        <w:rPr>
          <w:rFonts w:ascii="Verdana" w:hAnsi="Verdana"/>
          <w:sz w:val="22"/>
          <w:szCs w:val="22"/>
        </w:rPr>
      </w:pPr>
      <w:r w:rsidRPr="003D2849">
        <w:rPr>
          <w:rFonts w:ascii="Verdana" w:hAnsi="Verdana"/>
          <w:sz w:val="22"/>
          <w:szCs w:val="22"/>
        </w:rPr>
        <w:t>W przypadku bieżących wydatków budżetowych jednostki kontrolą objęto wydatki powyżej 500,00 zł. Stwierdzono 9 takich przypadków. Wydatki dotyczyły zakupu:</w:t>
      </w:r>
    </w:p>
    <w:p w:rsidR="00673B4B" w:rsidRPr="00B861B0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F23FAF">
        <w:rPr>
          <w:rFonts w:ascii="Verdana" w:hAnsi="Verdana"/>
          <w:color w:val="FF0000"/>
          <w:sz w:val="22"/>
          <w:szCs w:val="22"/>
        </w:rPr>
        <w:t xml:space="preserve">- </w:t>
      </w:r>
      <w:r w:rsidRPr="00B861B0">
        <w:rPr>
          <w:rFonts w:ascii="Verdana" w:hAnsi="Verdana"/>
          <w:sz w:val="22"/>
          <w:szCs w:val="22"/>
        </w:rPr>
        <w:t>środków czystości (796,30 z</w:t>
      </w:r>
      <w:r>
        <w:rPr>
          <w:rFonts w:ascii="Verdana" w:hAnsi="Verdana"/>
          <w:sz w:val="22"/>
          <w:szCs w:val="22"/>
        </w:rPr>
        <w:t>ł, 796,28 z</w:t>
      </w:r>
      <w:r w:rsidRPr="00B861B0">
        <w:rPr>
          <w:rFonts w:ascii="Verdana" w:hAnsi="Verdana"/>
          <w:sz w:val="22"/>
          <w:szCs w:val="22"/>
        </w:rPr>
        <w:t>ł</w:t>
      </w:r>
      <w:r>
        <w:rPr>
          <w:rFonts w:ascii="Verdana" w:hAnsi="Verdana"/>
          <w:sz w:val="22"/>
          <w:szCs w:val="22"/>
        </w:rPr>
        <w:t>, 507,38 zł, 1.261,23 zł</w:t>
      </w:r>
      <w:r w:rsidRPr="00B861B0">
        <w:rPr>
          <w:rFonts w:ascii="Verdana" w:hAnsi="Verdana"/>
          <w:sz w:val="22"/>
          <w:szCs w:val="22"/>
        </w:rPr>
        <w:t>),</w:t>
      </w:r>
    </w:p>
    <w:p w:rsidR="00673B4B" w:rsidRPr="00B861B0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B861B0">
        <w:rPr>
          <w:rFonts w:ascii="Verdana" w:hAnsi="Verdana"/>
          <w:sz w:val="22"/>
          <w:szCs w:val="22"/>
        </w:rPr>
        <w:t>- materiałów biurowych (776,13 zł),</w:t>
      </w:r>
    </w:p>
    <w:p w:rsidR="00673B4B" w:rsidRPr="00B861B0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krzeseł obrotowych do sekreta</w:t>
      </w:r>
      <w:r w:rsidRPr="00B861B0">
        <w:rPr>
          <w:rFonts w:ascii="Verdana" w:hAnsi="Verdana"/>
          <w:sz w:val="22"/>
          <w:szCs w:val="22"/>
        </w:rPr>
        <w:t xml:space="preserve">riatu i gabinetu dyrektora (1143,90 zł). 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B861B0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biurka do auli szkoły pod sprzęt nagłaśniający (520,00zł),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komputera do księgowości (3.228,00 zł),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tonerów do drukarek w sekretariacie (1.431,72 zł).</w:t>
      </w:r>
    </w:p>
    <w:p w:rsidR="00673B4B" w:rsidRPr="0087702D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krzeseł obrotowych, biurka do auli i komputera do księgowości z </w:t>
      </w:r>
      <w:r w:rsidRPr="00B861B0">
        <w:rPr>
          <w:rFonts w:ascii="Verdana" w:hAnsi="Verdana"/>
          <w:sz w:val="22"/>
          <w:szCs w:val="22"/>
        </w:rPr>
        <w:t xml:space="preserve">zakupu został sporządzony protokół przyjęcia na którego podstawie ujęto sprzęt w </w:t>
      </w:r>
      <w:r w:rsidRPr="00B861B0">
        <w:rPr>
          <w:rFonts w:ascii="Verdana" w:hAnsi="Verdana"/>
          <w:sz w:val="22"/>
          <w:szCs w:val="22"/>
        </w:rPr>
        <w:br/>
      </w:r>
      <w:r w:rsidRPr="0087702D">
        <w:rPr>
          <w:rFonts w:ascii="Verdana" w:hAnsi="Verdana"/>
          <w:sz w:val="22"/>
          <w:szCs w:val="22"/>
        </w:rPr>
        <w:t>ewidencji wyposażenia.</w:t>
      </w:r>
    </w:p>
    <w:p w:rsidR="00673B4B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22, 24, 41, 46, 75, 90, 119, 122, 129, 143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poniżej 30 tyś euro. </w:t>
      </w:r>
    </w:p>
    <w:p w:rsidR="00673B4B" w:rsidRPr="00F23FAF" w:rsidRDefault="00673B4B" w:rsidP="00673B4B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673B4B" w:rsidRPr="00E0369D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Rozdział 80120 - p</w:t>
      </w:r>
      <w:r w:rsidRPr="00E0369D">
        <w:rPr>
          <w:rFonts w:ascii="Verdana" w:hAnsi="Verdana"/>
          <w:sz w:val="22"/>
          <w:szCs w:val="22"/>
          <w:u w:val="single"/>
        </w:rPr>
        <w:t xml:space="preserve">aragraf 4270 – </w:t>
      </w:r>
      <w:r>
        <w:rPr>
          <w:rFonts w:ascii="Verdana" w:hAnsi="Verdana"/>
          <w:sz w:val="22"/>
          <w:u w:val="single"/>
        </w:rPr>
        <w:t>z</w:t>
      </w:r>
      <w:r w:rsidRPr="008F6283">
        <w:rPr>
          <w:rFonts w:ascii="Verdana" w:hAnsi="Verdana"/>
          <w:sz w:val="22"/>
          <w:u w:val="single"/>
        </w:rPr>
        <w:t>akup usług remontowych</w:t>
      </w:r>
      <w:r w:rsidRPr="00E0369D">
        <w:rPr>
          <w:rFonts w:ascii="Verdana" w:hAnsi="Verdana"/>
          <w:sz w:val="22"/>
          <w:szCs w:val="22"/>
          <w:u w:val="single"/>
        </w:rPr>
        <w:t xml:space="preserve"> </w:t>
      </w:r>
    </w:p>
    <w:p w:rsidR="00673B4B" w:rsidRPr="001951A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1951AB">
        <w:rPr>
          <w:rFonts w:ascii="Verdana" w:hAnsi="Verdana"/>
          <w:sz w:val="22"/>
          <w:szCs w:val="22"/>
        </w:rPr>
        <w:t>Łączne wydatki zaewidencjonowane w paragrafie 4270 wyniosły 61.129,49 zł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 w:rsidRPr="00CD4496">
        <w:rPr>
          <w:rFonts w:ascii="Verdana" w:hAnsi="Verdana"/>
          <w:sz w:val="22"/>
          <w:szCs w:val="22"/>
        </w:rPr>
        <w:t>Na powyższą kwotę składał</w:t>
      </w:r>
      <w:r>
        <w:rPr>
          <w:rFonts w:ascii="Verdana" w:hAnsi="Verdana"/>
          <w:sz w:val="22"/>
          <w:szCs w:val="22"/>
        </w:rPr>
        <w:t>y</w:t>
      </w:r>
      <w:r w:rsidRPr="00CD4496">
        <w:rPr>
          <w:rFonts w:ascii="Verdana" w:hAnsi="Verdana"/>
          <w:sz w:val="22"/>
          <w:szCs w:val="22"/>
        </w:rPr>
        <w:t xml:space="preserve"> się 3 wydatki dot. budżetu obywatelskiego w łącznej kwocie 34.000,00 zł oraz bieżące wydatki budżetowe w </w:t>
      </w:r>
      <w:r>
        <w:rPr>
          <w:rFonts w:ascii="Verdana" w:hAnsi="Verdana"/>
          <w:sz w:val="22"/>
          <w:szCs w:val="22"/>
        </w:rPr>
        <w:t xml:space="preserve">łącznej </w:t>
      </w:r>
      <w:r w:rsidRPr="00CD4496">
        <w:rPr>
          <w:rFonts w:ascii="Verdana" w:hAnsi="Verdana"/>
          <w:sz w:val="22"/>
          <w:szCs w:val="22"/>
        </w:rPr>
        <w:t>kwocie 27.129,49 zł.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</w:t>
      </w:r>
      <w:r w:rsidRPr="00EF33DE">
        <w:rPr>
          <w:rFonts w:ascii="Verdana" w:hAnsi="Verdana"/>
          <w:sz w:val="22"/>
          <w:szCs w:val="22"/>
        </w:rPr>
        <w:t xml:space="preserve">przypadku budżetu obywatelskiego </w:t>
      </w:r>
      <w:r>
        <w:rPr>
          <w:rFonts w:ascii="Verdana" w:hAnsi="Verdana"/>
          <w:sz w:val="22"/>
          <w:szCs w:val="22"/>
        </w:rPr>
        <w:t>wydatki</w:t>
      </w:r>
      <w:r w:rsidRPr="00EF33DE">
        <w:rPr>
          <w:rFonts w:ascii="Verdana" w:hAnsi="Verdana"/>
          <w:sz w:val="22"/>
          <w:szCs w:val="22"/>
        </w:rPr>
        <w:t xml:space="preserve"> dotyczył</w:t>
      </w:r>
      <w:r>
        <w:rPr>
          <w:rFonts w:ascii="Verdana" w:hAnsi="Verdana"/>
          <w:sz w:val="22"/>
          <w:szCs w:val="22"/>
        </w:rPr>
        <w:t>y: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 remontu pomieszczeń przeznaczonych pod szafki dla uczniów  (27.000,00 zł),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wykonania instalacji oświetleniowej wraz z montażem opraw </w:t>
      </w:r>
      <w:proofErr w:type="spellStart"/>
      <w:r>
        <w:rPr>
          <w:rFonts w:ascii="Verdana" w:hAnsi="Verdana"/>
          <w:sz w:val="22"/>
          <w:szCs w:val="22"/>
        </w:rPr>
        <w:t>led</w:t>
      </w:r>
      <w:proofErr w:type="spellEnd"/>
      <w:r>
        <w:rPr>
          <w:rFonts w:ascii="Verdana" w:hAnsi="Verdana"/>
          <w:sz w:val="22"/>
          <w:szCs w:val="22"/>
        </w:rPr>
        <w:t xml:space="preserve"> i opraw </w:t>
      </w:r>
      <w:r>
        <w:rPr>
          <w:rFonts w:ascii="Verdana" w:hAnsi="Verdana"/>
          <w:sz w:val="22"/>
          <w:szCs w:val="22"/>
        </w:rPr>
        <w:br/>
        <w:t xml:space="preserve">   ewakuacyjnych w pomieszczeniach szatni (5.700,00 zł, 1.300,00 zł),</w:t>
      </w:r>
    </w:p>
    <w:p w:rsidR="00673B4B" w:rsidRDefault="00673B4B" w:rsidP="00673B4B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Z przeprowadzonego remontu pomieszczeń został sporządzony protokół odbioru robót z dnia 24,08.2017 r. potwierdzający wykonanie zleconego zadania bez zastrzeżeń.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673B4B" w:rsidRDefault="00673B4B" w:rsidP="00673B4B">
      <w:pPr>
        <w:ind w:right="-308" w:firstLine="708"/>
        <w:jc w:val="both"/>
        <w:rPr>
          <w:rFonts w:ascii="Verdana" w:hAnsi="Verdana"/>
          <w:sz w:val="22"/>
          <w:szCs w:val="22"/>
        </w:rPr>
      </w:pPr>
      <w:r w:rsidRPr="003D2849">
        <w:rPr>
          <w:rFonts w:ascii="Verdana" w:hAnsi="Verdana"/>
          <w:sz w:val="22"/>
          <w:szCs w:val="22"/>
        </w:rPr>
        <w:t xml:space="preserve">W przypadku bieżących wydatków budżetowych jednostki kontrolą objęto wydatki powyżej </w:t>
      </w:r>
      <w:r>
        <w:rPr>
          <w:rFonts w:ascii="Verdana" w:hAnsi="Verdana"/>
          <w:sz w:val="22"/>
          <w:szCs w:val="22"/>
        </w:rPr>
        <w:t>1.0</w:t>
      </w:r>
      <w:r w:rsidRPr="003D2849">
        <w:rPr>
          <w:rFonts w:ascii="Verdana" w:hAnsi="Verdana"/>
          <w:sz w:val="22"/>
          <w:szCs w:val="22"/>
        </w:rPr>
        <w:t xml:space="preserve">00,00 zł. Stwierdzono </w:t>
      </w:r>
      <w:r>
        <w:rPr>
          <w:rFonts w:ascii="Verdana" w:hAnsi="Verdana"/>
          <w:sz w:val="22"/>
          <w:szCs w:val="22"/>
        </w:rPr>
        <w:t xml:space="preserve">5 </w:t>
      </w:r>
      <w:r w:rsidRPr="003D2849">
        <w:rPr>
          <w:rFonts w:ascii="Verdana" w:hAnsi="Verdana"/>
          <w:sz w:val="22"/>
          <w:szCs w:val="22"/>
        </w:rPr>
        <w:t xml:space="preserve">takich przypadków. </w:t>
      </w:r>
      <w:r>
        <w:rPr>
          <w:rFonts w:ascii="Verdana" w:hAnsi="Verdana"/>
          <w:sz w:val="22"/>
          <w:szCs w:val="22"/>
        </w:rPr>
        <w:br/>
        <w:t xml:space="preserve">Wydatek w kwocie 1.045,50 zł dotyczył konserwacji systemu przeciwpożarowego i alarmowego znajdującego się na terenie jednostki. Protokołem odbioru z dnia 11.09.2017 r. potwierdzono wykonanie zleconej usługi. Usługę odebrano bez zastrzeżeń. 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Wydatki w kwocie 7.207,80 zł i 6.100,80 zł dotyczyły usługi uszczelnienia dachu oraz wykonania pokrycia z papy  dla sali gimnastycznej. Protokołem odbioru z dnia 28.08.2017 r. potwierdzono wykonanie zleconych usług. Usługi odebrano bez zastrzeżeń. 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Wydatek w kwocie 4.233,91 zł dotyczył cyklinowania podłóg w pokoju nauczycielskim.</w:t>
      </w:r>
      <w:r w:rsidRPr="004F035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Protokołem odbioru z dnia 24.02.2017 r. potwierdzono wykonanie zleconej usługi. Usługę odebrano bez zastrzeżeń. 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Wydatek w kwocie 6.670,29 zł dotyczył remontu pokoju nauczycielskiego. Protokołem odbioru z dnia 24.02.2017 r. potwierdzono wykonanie zleconej usługi. Usługę odebrano bez zastrzeżeń. </w:t>
      </w:r>
    </w:p>
    <w:p w:rsidR="00673B4B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nr 34, 35, 123, 128, 133, 135, 137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poniżej 30 tyś euro. 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  <w:r w:rsidRPr="00341F27">
        <w:rPr>
          <w:rFonts w:ascii="Verdana" w:hAnsi="Verdana"/>
          <w:sz w:val="22"/>
          <w:szCs w:val="22"/>
          <w:u w:val="single"/>
        </w:rPr>
        <w:t xml:space="preserve">Rozdział 80120 </w:t>
      </w:r>
      <w:r>
        <w:rPr>
          <w:rFonts w:ascii="Verdana" w:hAnsi="Verdana"/>
          <w:sz w:val="22"/>
          <w:szCs w:val="22"/>
          <w:u w:val="single"/>
        </w:rPr>
        <w:t xml:space="preserve">– paragraf </w:t>
      </w:r>
      <w:r w:rsidRPr="008F6283">
        <w:rPr>
          <w:rFonts w:ascii="Verdana" w:hAnsi="Verdana"/>
          <w:sz w:val="22"/>
          <w:szCs w:val="22"/>
          <w:u w:val="single"/>
        </w:rPr>
        <w:t>4300 - zakup usług pozostałych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1951AB">
        <w:rPr>
          <w:rFonts w:ascii="Verdana" w:hAnsi="Verdana"/>
          <w:sz w:val="22"/>
          <w:szCs w:val="22"/>
        </w:rPr>
        <w:t>Łączne wydatki zaewidencjonowane w paragrafie 4</w:t>
      </w:r>
      <w:r>
        <w:rPr>
          <w:rFonts w:ascii="Verdana" w:hAnsi="Verdana"/>
          <w:sz w:val="22"/>
          <w:szCs w:val="22"/>
        </w:rPr>
        <w:t>300</w:t>
      </w:r>
      <w:r w:rsidRPr="001951AB">
        <w:rPr>
          <w:rFonts w:ascii="Verdana" w:hAnsi="Verdana"/>
          <w:sz w:val="22"/>
          <w:szCs w:val="22"/>
        </w:rPr>
        <w:t xml:space="preserve"> wyniosły </w:t>
      </w:r>
      <w:r>
        <w:rPr>
          <w:rFonts w:ascii="Verdana" w:hAnsi="Verdana"/>
          <w:sz w:val="22"/>
          <w:szCs w:val="22"/>
        </w:rPr>
        <w:t>32.764,37</w:t>
      </w:r>
      <w:r w:rsidRPr="001951AB">
        <w:rPr>
          <w:rFonts w:ascii="Verdana" w:hAnsi="Verdana"/>
          <w:sz w:val="22"/>
          <w:szCs w:val="22"/>
        </w:rPr>
        <w:t xml:space="preserve"> zł</w:t>
      </w:r>
      <w:r w:rsidRPr="00C7353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br/>
      </w:r>
      <w:r w:rsidRPr="00CD4496">
        <w:rPr>
          <w:rFonts w:ascii="Verdana" w:hAnsi="Verdana"/>
          <w:sz w:val="22"/>
          <w:szCs w:val="22"/>
        </w:rPr>
        <w:t xml:space="preserve">Na powyższą kwotę składał się </w:t>
      </w:r>
      <w:r>
        <w:rPr>
          <w:rFonts w:ascii="Verdana" w:hAnsi="Verdana"/>
          <w:sz w:val="22"/>
          <w:szCs w:val="22"/>
        </w:rPr>
        <w:t>1 wydatek</w:t>
      </w:r>
      <w:r w:rsidRPr="00CD4496">
        <w:rPr>
          <w:rFonts w:ascii="Verdana" w:hAnsi="Verdana"/>
          <w:sz w:val="22"/>
          <w:szCs w:val="22"/>
        </w:rPr>
        <w:t xml:space="preserve"> dot. budżetu obywate</w:t>
      </w:r>
      <w:r>
        <w:rPr>
          <w:rFonts w:ascii="Verdana" w:hAnsi="Verdana"/>
          <w:sz w:val="22"/>
          <w:szCs w:val="22"/>
        </w:rPr>
        <w:t xml:space="preserve">lskiego w </w:t>
      </w:r>
      <w:r w:rsidRPr="00CD4496">
        <w:rPr>
          <w:rFonts w:ascii="Verdana" w:hAnsi="Verdana"/>
          <w:sz w:val="22"/>
          <w:szCs w:val="22"/>
        </w:rPr>
        <w:t xml:space="preserve">kwocie </w:t>
      </w:r>
      <w:r>
        <w:rPr>
          <w:rFonts w:ascii="Verdana" w:hAnsi="Verdana"/>
          <w:sz w:val="22"/>
          <w:szCs w:val="22"/>
        </w:rPr>
        <w:t>9.071,25</w:t>
      </w:r>
      <w:r w:rsidRPr="00CD4496">
        <w:rPr>
          <w:rFonts w:ascii="Verdana" w:hAnsi="Verdana"/>
          <w:sz w:val="22"/>
          <w:szCs w:val="22"/>
        </w:rPr>
        <w:t xml:space="preserve"> zł oraz bieżące wydatki budżetowe w </w:t>
      </w:r>
      <w:r>
        <w:rPr>
          <w:rFonts w:ascii="Verdana" w:hAnsi="Verdana"/>
          <w:sz w:val="22"/>
          <w:szCs w:val="22"/>
        </w:rPr>
        <w:t xml:space="preserve">łącznej </w:t>
      </w:r>
      <w:r w:rsidRPr="00CD4496">
        <w:rPr>
          <w:rFonts w:ascii="Verdana" w:hAnsi="Verdana"/>
          <w:sz w:val="22"/>
          <w:szCs w:val="22"/>
        </w:rPr>
        <w:t>kwocie</w:t>
      </w:r>
      <w:r>
        <w:rPr>
          <w:rFonts w:ascii="Verdana" w:hAnsi="Verdana"/>
          <w:sz w:val="22"/>
          <w:szCs w:val="22"/>
        </w:rPr>
        <w:t xml:space="preserve"> 23</w:t>
      </w:r>
      <w:r w:rsidRPr="00CD449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693</w:t>
      </w:r>
      <w:r w:rsidRPr="00CD449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12</w:t>
      </w:r>
      <w:r w:rsidRPr="00CD4496">
        <w:rPr>
          <w:rFonts w:ascii="Verdana" w:hAnsi="Verdana"/>
          <w:sz w:val="22"/>
          <w:szCs w:val="22"/>
        </w:rPr>
        <w:t xml:space="preserve"> zł.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</w:t>
      </w:r>
      <w:r w:rsidRPr="00EF33DE">
        <w:rPr>
          <w:rFonts w:ascii="Verdana" w:hAnsi="Verdana"/>
          <w:sz w:val="22"/>
          <w:szCs w:val="22"/>
        </w:rPr>
        <w:t xml:space="preserve">przypadku budżetu obywatelskiego </w:t>
      </w:r>
      <w:r>
        <w:rPr>
          <w:rFonts w:ascii="Verdana" w:hAnsi="Verdana"/>
          <w:sz w:val="22"/>
          <w:szCs w:val="22"/>
        </w:rPr>
        <w:t>wydatek</w:t>
      </w:r>
      <w:r w:rsidRPr="00EF33DE">
        <w:rPr>
          <w:rFonts w:ascii="Verdana" w:hAnsi="Verdana"/>
          <w:sz w:val="22"/>
          <w:szCs w:val="22"/>
        </w:rPr>
        <w:t xml:space="preserve"> dotyczył</w:t>
      </w:r>
      <w:r>
        <w:rPr>
          <w:rFonts w:ascii="Verdana" w:hAnsi="Verdana"/>
          <w:sz w:val="22"/>
          <w:szCs w:val="22"/>
        </w:rPr>
        <w:t xml:space="preserve"> osuszania, metodą iniekcji krystalicznej, ścian w pomieszczeniu przeznaczonym na nowe szafki dla uczniów.</w:t>
      </w:r>
      <w:r w:rsidRPr="00A02A9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Protokołem odbioru z dnia 20.02.2017 r. potwierdzono wykonanie zleconej usługi. Usługę odebrano bez zastrzeżeń.</w:t>
      </w:r>
      <w:r w:rsidRPr="00970624">
        <w:rPr>
          <w:rFonts w:ascii="Verdana" w:hAnsi="Verdana"/>
          <w:sz w:val="22"/>
          <w:szCs w:val="22"/>
        </w:rPr>
        <w:t xml:space="preserve"> </w:t>
      </w:r>
      <w:r w:rsidRPr="004B120B">
        <w:rPr>
          <w:rFonts w:ascii="Verdana" w:hAnsi="Verdana"/>
          <w:sz w:val="22"/>
          <w:szCs w:val="22"/>
        </w:rPr>
        <w:t>Faktura została opisana i zatwierdzona do wypłaty.</w:t>
      </w:r>
      <w:r>
        <w:rPr>
          <w:rFonts w:ascii="Verdana" w:hAnsi="Verdana"/>
          <w:sz w:val="22"/>
          <w:szCs w:val="22"/>
        </w:rPr>
        <w:t xml:space="preserve"> Przelewu środków dokonano na konto wskazane w fakturze.</w:t>
      </w:r>
    </w:p>
    <w:p w:rsidR="00673B4B" w:rsidRDefault="00673B4B" w:rsidP="00673B4B">
      <w:pPr>
        <w:ind w:right="-308" w:firstLine="708"/>
        <w:jc w:val="both"/>
        <w:rPr>
          <w:rFonts w:ascii="Verdana" w:hAnsi="Verdana"/>
          <w:sz w:val="22"/>
          <w:szCs w:val="22"/>
        </w:rPr>
      </w:pPr>
      <w:r w:rsidRPr="003D2849">
        <w:rPr>
          <w:rFonts w:ascii="Verdana" w:hAnsi="Verdana"/>
          <w:sz w:val="22"/>
          <w:szCs w:val="22"/>
        </w:rPr>
        <w:t xml:space="preserve">W przypadku bieżących wydatków budżetowych jednostki kontrolą objęto wydatki powyżej </w:t>
      </w:r>
      <w:r>
        <w:rPr>
          <w:rFonts w:ascii="Verdana" w:hAnsi="Verdana"/>
          <w:sz w:val="22"/>
          <w:szCs w:val="22"/>
        </w:rPr>
        <w:t>3</w:t>
      </w:r>
      <w:r w:rsidRPr="003D2849">
        <w:rPr>
          <w:rFonts w:ascii="Verdana" w:hAnsi="Verdana"/>
          <w:sz w:val="22"/>
          <w:szCs w:val="22"/>
        </w:rPr>
        <w:t xml:space="preserve">00,00 zł. Stwierdzono </w:t>
      </w:r>
      <w:r>
        <w:rPr>
          <w:rFonts w:ascii="Verdana" w:hAnsi="Verdana"/>
          <w:sz w:val="22"/>
          <w:szCs w:val="22"/>
        </w:rPr>
        <w:t xml:space="preserve">12 </w:t>
      </w:r>
      <w:r w:rsidRPr="003D2849">
        <w:rPr>
          <w:rFonts w:ascii="Verdana" w:hAnsi="Verdana"/>
          <w:sz w:val="22"/>
          <w:szCs w:val="22"/>
        </w:rPr>
        <w:t>takich przypadków. Wydatki dotyczyły</w:t>
      </w:r>
      <w:r>
        <w:rPr>
          <w:rFonts w:ascii="Verdana" w:hAnsi="Verdana"/>
          <w:sz w:val="22"/>
          <w:szCs w:val="22"/>
        </w:rPr>
        <w:t>: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opłaty za odprowadzenie ścieków (357,85 zł, 482,00 zł, 317,56 zł, 453,65 zł, </w:t>
      </w:r>
      <w:r>
        <w:rPr>
          <w:rFonts w:ascii="Verdana" w:hAnsi="Verdana"/>
          <w:sz w:val="22"/>
          <w:szCs w:val="22"/>
        </w:rPr>
        <w:br/>
        <w:t xml:space="preserve">   306,22 zł, 396,95 zł, 436,63 zł),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osuszania metodą iniekcji krystalicznej, ścian w pomieszczeniu przeznaczonym na     </w:t>
      </w:r>
      <w:r>
        <w:rPr>
          <w:rFonts w:ascii="Verdana" w:hAnsi="Verdana"/>
          <w:sz w:val="22"/>
          <w:szCs w:val="22"/>
        </w:rPr>
        <w:br/>
        <w:t xml:space="preserve">   nowe szafki dla uczniów. (12.755,10 zł).</w:t>
      </w:r>
      <w:r w:rsidRPr="003022E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Protokołem odbioru z dnia 20.02.2017 r. </w:t>
      </w:r>
      <w:r>
        <w:rPr>
          <w:rFonts w:ascii="Verdana" w:hAnsi="Verdana"/>
          <w:sz w:val="22"/>
          <w:szCs w:val="22"/>
        </w:rPr>
        <w:br/>
        <w:t xml:space="preserve">   potwierdzono wykonanie zleconej usługi. Usługę odebrano bez zastrzeżeń,</w:t>
      </w:r>
    </w:p>
    <w:p w:rsidR="00673B4B" w:rsidRDefault="00673B4B" w:rsidP="00673B4B">
      <w:pPr>
        <w:ind w:right="-30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usługi spawania ogrodzenia (339,00 zł),</w:t>
      </w:r>
    </w:p>
    <w:p w:rsidR="00673B4B" w:rsidRDefault="00673B4B" w:rsidP="00673B4B">
      <w:pPr>
        <w:ind w:right="-30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przedłużenia abonamentu na licencję </w:t>
      </w:r>
      <w:r w:rsidR="00BE2424" w:rsidRPr="00BE2424">
        <w:rPr>
          <w:rFonts w:ascii="Verdana" w:hAnsi="Verdana" w:cs="Arial"/>
          <w:sz w:val="22"/>
          <w:szCs w:val="22"/>
        </w:rPr>
        <w:t xml:space="preserve">programu </w:t>
      </w:r>
      <w:proofErr w:type="spellStart"/>
      <w:r w:rsidR="00BE2424" w:rsidRPr="00BE2424">
        <w:rPr>
          <w:rFonts w:ascii="Verdana" w:hAnsi="Verdana" w:cs="Arial"/>
          <w:sz w:val="22"/>
          <w:szCs w:val="22"/>
        </w:rPr>
        <w:t>Vulcan</w:t>
      </w:r>
      <w:proofErr w:type="spellEnd"/>
      <w:r w:rsidR="00BE2424" w:rsidRPr="00BE2424">
        <w:rPr>
          <w:rFonts w:ascii="Verdana" w:hAnsi="Verdana" w:cs="Arial"/>
          <w:sz w:val="22"/>
          <w:szCs w:val="22"/>
        </w:rPr>
        <w:t xml:space="preserve"> </w:t>
      </w:r>
      <w:r w:rsidRPr="00BE242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(4.475,00 zł),</w:t>
      </w:r>
    </w:p>
    <w:p w:rsidR="00673B4B" w:rsidRDefault="00673B4B" w:rsidP="00673B4B">
      <w:pPr>
        <w:ind w:right="-30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wykonania okresowej kontroli przewodów kominowych  w szkole i sali </w:t>
      </w:r>
      <w:r>
        <w:rPr>
          <w:rFonts w:ascii="Verdana" w:hAnsi="Verdana"/>
          <w:sz w:val="22"/>
          <w:szCs w:val="22"/>
        </w:rPr>
        <w:br/>
        <w:t xml:space="preserve">    gimnastycznej (608,85 zł).</w:t>
      </w:r>
    </w:p>
    <w:p w:rsidR="00673B4B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nr 13, 28, 32, 39, 40, 46, 62, 77, 96, 109, 128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poniżej 30 tyś euro. </w:t>
      </w:r>
    </w:p>
    <w:p w:rsidR="00673B4B" w:rsidRPr="00DA49EC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  <w:r w:rsidRPr="00DA49EC">
        <w:rPr>
          <w:rFonts w:ascii="Verdana" w:hAnsi="Verdana"/>
          <w:sz w:val="22"/>
          <w:szCs w:val="22"/>
          <w:u w:val="single"/>
        </w:rPr>
        <w:t>Rozdział 80146 - paragraf 4300 - zakup usług pozostałych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DA49EC">
        <w:rPr>
          <w:rFonts w:ascii="Verdana" w:hAnsi="Verdana"/>
          <w:sz w:val="22"/>
          <w:szCs w:val="22"/>
        </w:rPr>
        <w:t>Wydatki</w:t>
      </w:r>
      <w:r>
        <w:rPr>
          <w:rFonts w:ascii="Verdana" w:hAnsi="Verdana"/>
          <w:sz w:val="22"/>
          <w:szCs w:val="22"/>
        </w:rPr>
        <w:t xml:space="preserve"> w tym paragrafie dotyczyły doskonalenie zawodowego nauczycieli. W planie wydatków przewidziano na ten cel 15.138,00 zł, natomiast wydatki w kontrolowanym okresie wyniosły 8.665,00 zł.</w:t>
      </w:r>
    </w:p>
    <w:p w:rsidR="00673B4B" w:rsidRPr="00DA49EC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Środki pieniężne przeznaczono na szkolenia dla 4 dyrektorów i wicedyrektorów  oraz 8 nauczycieli. Podstawą wypłaty za odbyte szkolenie były wnioski złożone przez zainteresowane osoby. Z nauczycielami zawarto umowy o częściowe dofinansowanie, które przelano na konta bankowe po przedłożeniu dowodów poniesionych opłat.  Za szkolenia dla dyrektorów opłat dokonuje bezpośrednio szkoła. We wszystkich przypadkach w badanych aktach znajduje się komplet dokumentów stanowiących podstawę wypłaty środków pieniężnych. </w:t>
      </w:r>
      <w:r w:rsidRPr="00DA49EC">
        <w:rPr>
          <w:rFonts w:ascii="Verdana" w:hAnsi="Verdana"/>
          <w:sz w:val="22"/>
          <w:szCs w:val="22"/>
        </w:rPr>
        <w:t xml:space="preserve"> </w:t>
      </w:r>
    </w:p>
    <w:p w:rsidR="00673B4B" w:rsidRPr="00DA49EC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673B4B" w:rsidRPr="005560CA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5560CA">
        <w:rPr>
          <w:rFonts w:ascii="Verdana" w:hAnsi="Verdana"/>
          <w:b/>
          <w:sz w:val="22"/>
          <w:szCs w:val="22"/>
        </w:rPr>
        <w:t>Wynagrodzenia osobowe</w:t>
      </w:r>
    </w:p>
    <w:p w:rsidR="00673B4B" w:rsidRPr="00F23FAF" w:rsidRDefault="00673B4B" w:rsidP="00673B4B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673B4B" w:rsidRPr="00A93FE1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9D2B83">
        <w:rPr>
          <w:rFonts w:ascii="Verdana" w:hAnsi="Verdana"/>
          <w:sz w:val="22"/>
          <w:szCs w:val="22"/>
        </w:rPr>
        <w:t xml:space="preserve">W sprawozdaniu Rb-28S jednostka kontrolowana wykazała wykonanie wydatków w obszarze wynagrodzeń osobowych w dwóch rozdziałach tj. 80120, 80150 na łączna kwotę 3.541.842,70 zł, w niżej </w:t>
      </w:r>
      <w:r w:rsidRPr="00A93FE1">
        <w:rPr>
          <w:rFonts w:ascii="Verdana" w:hAnsi="Verdana"/>
          <w:sz w:val="22"/>
          <w:szCs w:val="22"/>
        </w:rPr>
        <w:t>wymienionych paragrafach:</w:t>
      </w:r>
    </w:p>
    <w:p w:rsidR="00673B4B" w:rsidRPr="00A93FE1" w:rsidRDefault="00673B4B" w:rsidP="00673B4B">
      <w:pPr>
        <w:numPr>
          <w:ilvl w:val="0"/>
          <w:numId w:val="9"/>
        </w:numPr>
        <w:tabs>
          <w:tab w:val="left" w:pos="284"/>
          <w:tab w:val="right" w:pos="7938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A93FE1">
        <w:rPr>
          <w:rFonts w:ascii="Verdana" w:hAnsi="Verdana"/>
          <w:sz w:val="22"/>
          <w:szCs w:val="22"/>
        </w:rPr>
        <w:t xml:space="preserve">§ 4010 </w:t>
      </w:r>
      <w:r w:rsidRPr="00A93FE1">
        <w:rPr>
          <w:rFonts w:ascii="Verdana" w:hAnsi="Verdana"/>
          <w:i/>
          <w:sz w:val="22"/>
          <w:szCs w:val="22"/>
        </w:rPr>
        <w:t>wynagrodzenia osobowe pracowników</w:t>
      </w:r>
      <w:r w:rsidRPr="00A93FE1">
        <w:rPr>
          <w:rFonts w:ascii="Verdana" w:hAnsi="Verdana"/>
          <w:sz w:val="22"/>
          <w:szCs w:val="22"/>
        </w:rPr>
        <w:t xml:space="preserve"> </w:t>
      </w:r>
      <w:r w:rsidRPr="00A93FE1">
        <w:rPr>
          <w:rFonts w:ascii="Verdana" w:hAnsi="Verdana"/>
          <w:sz w:val="22"/>
          <w:szCs w:val="22"/>
        </w:rPr>
        <w:tab/>
        <w:t>2.754.493,79 zł,</w:t>
      </w:r>
    </w:p>
    <w:p w:rsidR="00673B4B" w:rsidRPr="00A93FE1" w:rsidRDefault="00673B4B" w:rsidP="00673B4B">
      <w:pPr>
        <w:numPr>
          <w:ilvl w:val="0"/>
          <w:numId w:val="9"/>
        </w:numPr>
        <w:tabs>
          <w:tab w:val="left" w:pos="284"/>
          <w:tab w:val="right" w:pos="7938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A93FE1">
        <w:rPr>
          <w:rFonts w:ascii="Verdana" w:hAnsi="Verdana"/>
          <w:sz w:val="22"/>
          <w:szCs w:val="22"/>
        </w:rPr>
        <w:t xml:space="preserve">§ 4110 </w:t>
      </w:r>
      <w:r w:rsidRPr="00A93FE1">
        <w:rPr>
          <w:rFonts w:ascii="Verdana" w:hAnsi="Verdana"/>
          <w:i/>
          <w:sz w:val="22"/>
          <w:szCs w:val="22"/>
        </w:rPr>
        <w:t>składki na ubezpieczenia społeczne</w:t>
      </w:r>
      <w:r w:rsidRPr="00A93FE1">
        <w:rPr>
          <w:rFonts w:ascii="Verdana" w:hAnsi="Verdana"/>
          <w:sz w:val="22"/>
          <w:szCs w:val="22"/>
        </w:rPr>
        <w:t xml:space="preserve"> </w:t>
      </w:r>
      <w:r w:rsidRPr="00A93FE1">
        <w:rPr>
          <w:rFonts w:ascii="Verdana" w:hAnsi="Verdana"/>
          <w:sz w:val="22"/>
          <w:szCs w:val="22"/>
        </w:rPr>
        <w:tab/>
        <w:t>461.697,39 zł,</w:t>
      </w:r>
    </w:p>
    <w:p w:rsidR="00673B4B" w:rsidRPr="00A93FE1" w:rsidRDefault="00673B4B" w:rsidP="00673B4B">
      <w:pPr>
        <w:numPr>
          <w:ilvl w:val="0"/>
          <w:numId w:val="9"/>
        </w:numPr>
        <w:tabs>
          <w:tab w:val="left" w:pos="284"/>
          <w:tab w:val="right" w:pos="7938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A93FE1">
        <w:rPr>
          <w:rFonts w:ascii="Verdana" w:hAnsi="Verdana"/>
          <w:sz w:val="22"/>
          <w:szCs w:val="22"/>
        </w:rPr>
        <w:t xml:space="preserve">§ 4120 </w:t>
      </w:r>
      <w:r w:rsidRPr="001247C5">
        <w:rPr>
          <w:rFonts w:ascii="Verdana" w:hAnsi="Verdana"/>
          <w:i/>
          <w:sz w:val="22"/>
          <w:szCs w:val="22"/>
        </w:rPr>
        <w:t>składki na Fundusz Pracy</w:t>
      </w:r>
      <w:r w:rsidRPr="00A93FE1">
        <w:rPr>
          <w:rFonts w:ascii="Verdana" w:hAnsi="Verdana"/>
          <w:sz w:val="22"/>
          <w:szCs w:val="22"/>
        </w:rPr>
        <w:t xml:space="preserve">                                 43.994,36 zł,</w:t>
      </w:r>
    </w:p>
    <w:p w:rsidR="00673B4B" w:rsidRPr="00A93FE1" w:rsidRDefault="00673B4B" w:rsidP="00673B4B">
      <w:pPr>
        <w:numPr>
          <w:ilvl w:val="0"/>
          <w:numId w:val="9"/>
        </w:numPr>
        <w:tabs>
          <w:tab w:val="left" w:pos="284"/>
          <w:tab w:val="right" w:pos="7938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A93FE1">
        <w:rPr>
          <w:rFonts w:ascii="Verdana" w:hAnsi="Verdana"/>
          <w:sz w:val="22"/>
          <w:szCs w:val="22"/>
        </w:rPr>
        <w:t xml:space="preserve">§ 4040 </w:t>
      </w:r>
      <w:r w:rsidRPr="00A93FE1">
        <w:rPr>
          <w:rFonts w:ascii="Verdana" w:hAnsi="Verdana"/>
          <w:i/>
          <w:sz w:val="22"/>
          <w:szCs w:val="22"/>
        </w:rPr>
        <w:t>dodatkowe wynagrodzenie roczne</w:t>
      </w:r>
      <w:r w:rsidRPr="00A93FE1">
        <w:rPr>
          <w:rFonts w:ascii="Verdana" w:hAnsi="Verdana"/>
          <w:sz w:val="22"/>
          <w:szCs w:val="22"/>
        </w:rPr>
        <w:tab/>
        <w:t>281.657,16 zł,</w:t>
      </w:r>
    </w:p>
    <w:p w:rsidR="00673B4B" w:rsidRPr="00A93FE1" w:rsidRDefault="00673B4B" w:rsidP="00673B4B">
      <w:pPr>
        <w:tabs>
          <w:tab w:val="right" w:pos="7938"/>
        </w:tabs>
        <w:ind w:right="-308" w:firstLine="284"/>
        <w:jc w:val="both"/>
        <w:rPr>
          <w:rFonts w:ascii="Verdana" w:hAnsi="Verdana"/>
          <w:b/>
          <w:sz w:val="22"/>
          <w:szCs w:val="22"/>
        </w:rPr>
      </w:pPr>
      <w:r w:rsidRPr="00A93FE1">
        <w:rPr>
          <w:rFonts w:ascii="Verdana" w:hAnsi="Verdana"/>
          <w:b/>
          <w:sz w:val="22"/>
          <w:szCs w:val="22"/>
        </w:rPr>
        <w:t>Razem</w:t>
      </w:r>
      <w:r w:rsidRPr="00A93FE1">
        <w:rPr>
          <w:rFonts w:ascii="Verdana" w:hAnsi="Verdana"/>
          <w:b/>
          <w:sz w:val="22"/>
          <w:szCs w:val="22"/>
        </w:rPr>
        <w:tab/>
        <w:t>3.541.842,70 zł.</w:t>
      </w:r>
    </w:p>
    <w:p w:rsidR="00673B4B" w:rsidRPr="00A93FE1" w:rsidRDefault="00673B4B" w:rsidP="00673B4B">
      <w:pPr>
        <w:tabs>
          <w:tab w:val="right" w:pos="3261"/>
        </w:tabs>
        <w:ind w:right="-308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673B4B" w:rsidRPr="00A93FE1" w:rsidRDefault="00673B4B" w:rsidP="00673B4B">
      <w:pPr>
        <w:tabs>
          <w:tab w:val="righ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F23FAF">
        <w:rPr>
          <w:rFonts w:ascii="Verdana" w:hAnsi="Verdana"/>
          <w:color w:val="FF0000"/>
          <w:sz w:val="22"/>
          <w:szCs w:val="22"/>
        </w:rPr>
        <w:tab/>
      </w:r>
      <w:r w:rsidRPr="00A93FE1">
        <w:rPr>
          <w:rFonts w:ascii="Verdana" w:hAnsi="Verdana"/>
          <w:sz w:val="22"/>
          <w:szCs w:val="22"/>
        </w:rPr>
        <w:t xml:space="preserve">           Na kwotę wydatków oprócz wynagrodzeń zasadniczych składały się między innymi: dodatki za wysługę, motywacyjne, kierownicze, za wychowawstwo, ekwiwalenty za urlop, nagrody jubileuszowe,</w:t>
      </w:r>
      <w:r>
        <w:rPr>
          <w:rFonts w:ascii="Verdana" w:hAnsi="Verdana"/>
          <w:sz w:val="22"/>
          <w:szCs w:val="22"/>
        </w:rPr>
        <w:t xml:space="preserve"> nagrody dyrektora,</w:t>
      </w:r>
      <w:r w:rsidRPr="00A93FE1">
        <w:rPr>
          <w:rFonts w:ascii="Verdana" w:hAnsi="Verdana"/>
          <w:sz w:val="22"/>
          <w:szCs w:val="22"/>
        </w:rPr>
        <w:t xml:space="preserve"> premie</w:t>
      </w:r>
      <w:r>
        <w:rPr>
          <w:rFonts w:ascii="Verdana" w:hAnsi="Verdana"/>
          <w:sz w:val="22"/>
          <w:szCs w:val="22"/>
        </w:rPr>
        <w:t>, odprawy emerytalne</w:t>
      </w:r>
      <w:r w:rsidRPr="00A93FE1">
        <w:rPr>
          <w:rFonts w:ascii="Verdana" w:hAnsi="Verdana"/>
          <w:sz w:val="22"/>
          <w:szCs w:val="22"/>
        </w:rPr>
        <w:t>.</w:t>
      </w:r>
      <w:r w:rsidRPr="00A93FE1">
        <w:rPr>
          <w:rFonts w:ascii="Verdana" w:hAnsi="Verdana"/>
          <w:b/>
          <w:sz w:val="22"/>
          <w:szCs w:val="22"/>
        </w:rPr>
        <w:t xml:space="preserve"> </w:t>
      </w:r>
      <w:r w:rsidRPr="00A93FE1">
        <w:rPr>
          <w:rFonts w:ascii="Verdana" w:hAnsi="Verdana"/>
          <w:sz w:val="22"/>
          <w:szCs w:val="22"/>
        </w:rPr>
        <w:t xml:space="preserve">Kontrolą objęto wynagrodzenia pracowników pedagogicznych i niepedagogicznych przyjętych w okresie od stycznia do końca września 2017 r. </w:t>
      </w:r>
    </w:p>
    <w:p w:rsidR="00673B4B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1705F7">
        <w:rPr>
          <w:rFonts w:ascii="Verdana" w:hAnsi="Verdana"/>
          <w:sz w:val="22"/>
          <w:szCs w:val="22"/>
        </w:rPr>
        <w:t xml:space="preserve">W kontrolowanym okresie przyjęto do pracy </w:t>
      </w:r>
      <w:r>
        <w:rPr>
          <w:rFonts w:ascii="Verdana" w:hAnsi="Verdana"/>
          <w:sz w:val="22"/>
          <w:szCs w:val="22"/>
        </w:rPr>
        <w:t>7</w:t>
      </w:r>
      <w:r w:rsidRPr="001705F7">
        <w:rPr>
          <w:rFonts w:ascii="Verdana" w:hAnsi="Verdana"/>
          <w:sz w:val="22"/>
          <w:szCs w:val="22"/>
        </w:rPr>
        <w:t xml:space="preserve"> pracowników pedagogicznych oraz 1 pracownika niepedagogicznego.</w:t>
      </w:r>
    </w:p>
    <w:p w:rsidR="00673B4B" w:rsidRPr="00D556E3" w:rsidRDefault="00673B4B" w:rsidP="006D72A9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wynagrodzenie pracownika niepedagogicznego </w:t>
      </w:r>
      <w:r w:rsidR="006D72A9" w:rsidRPr="009E1274">
        <w:rPr>
          <w:rFonts w:ascii="Verdana" w:hAnsi="Verdana" w:cs="Arial"/>
          <w:i/>
          <w:sz w:val="20"/>
          <w:szCs w:val="20"/>
          <w:highlight w:val="lightGray"/>
        </w:rPr>
        <w:t>(</w:t>
      </w:r>
      <w:r w:rsidR="006D72A9">
        <w:rPr>
          <w:rFonts w:ascii="Verdana" w:hAnsi="Verdana" w:cs="Arial"/>
          <w:i/>
          <w:sz w:val="20"/>
          <w:szCs w:val="20"/>
          <w:highlight w:val="lightGray"/>
        </w:rPr>
        <w:t>w</w:t>
      </w:r>
      <w:r w:rsidR="006D72A9"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yłączono na podstawie ustawy z dnia 10.05.2018 r. o ochronie danych osobowych </w:t>
      </w:r>
      <w:proofErr w:type="spellStart"/>
      <w:r w:rsidR="006D72A9"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D72A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6D72A9"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6D72A9"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6D72A9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składało się wynagrodzenie zasadnicze, premia za wysługę lat w </w:t>
      </w:r>
      <w:r w:rsidRPr="00D556E3">
        <w:rPr>
          <w:rFonts w:ascii="Verdana" w:hAnsi="Verdana"/>
          <w:sz w:val="22"/>
          <w:szCs w:val="22"/>
        </w:rPr>
        <w:t>wysokości 10% wynagrodzenia zasadniczego oraz premia w wysokości 20%. Kategoria zaszeregowania oraz kwota wynagrodzenia była zgodna z regulaminem wynagradzania obowiązującym w jednostce.</w:t>
      </w:r>
    </w:p>
    <w:p w:rsidR="00673B4B" w:rsidRDefault="00673B4B" w:rsidP="00673B4B">
      <w:pPr>
        <w:tabs>
          <w:tab w:val="righ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0A28ED">
        <w:rPr>
          <w:rFonts w:ascii="Verdana" w:hAnsi="Verdana"/>
          <w:sz w:val="22"/>
          <w:szCs w:val="22"/>
        </w:rPr>
        <w:tab/>
        <w:t xml:space="preserve">W kontrolowanym okresie jednostka zatrudniła 4 nauczycieli dyplomowanych, 2 nauczycieli kontraktowych oraz 1 nauczyciela mianowanego. </w:t>
      </w:r>
      <w:r>
        <w:rPr>
          <w:rFonts w:ascii="Verdana" w:hAnsi="Verdana"/>
          <w:sz w:val="22"/>
          <w:szCs w:val="22"/>
        </w:rPr>
        <w:t xml:space="preserve">Na kwoty wynagrodzenia składały się: wynagrodzenia zasadnicze, dodatki za wysługę lat, dodatki motywacyjne, dodatki funkcyjne dla dyrektora i wicedyrektora. </w:t>
      </w:r>
    </w:p>
    <w:p w:rsidR="00673B4B" w:rsidRPr="004E5A7F" w:rsidRDefault="00673B4B" w:rsidP="00673B4B">
      <w:pPr>
        <w:tabs>
          <w:tab w:val="right" w:pos="3261"/>
        </w:tabs>
        <w:ind w:right="-308"/>
        <w:jc w:val="both"/>
        <w:rPr>
          <w:rFonts w:ascii="Verdana" w:hAnsi="Verdana"/>
          <w:color w:val="FF0000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We wszystkich przypadkach potwierdzono stopień awansu zawodowego przyjętych nauczycieli. Wynagrodzenie zasadnicze dla </w:t>
      </w:r>
      <w:r w:rsidRPr="00541645">
        <w:rPr>
          <w:rFonts w:ascii="Verdana" w:hAnsi="Verdana"/>
          <w:sz w:val="22"/>
          <w:szCs w:val="22"/>
        </w:rPr>
        <w:t xml:space="preserve">zatrudnionych </w:t>
      </w:r>
      <w:r>
        <w:rPr>
          <w:rFonts w:ascii="Verdana" w:hAnsi="Verdana"/>
          <w:sz w:val="22"/>
          <w:szCs w:val="22"/>
        </w:rPr>
        <w:t xml:space="preserve">w 2017 r. </w:t>
      </w:r>
      <w:r w:rsidRPr="00541645">
        <w:rPr>
          <w:rFonts w:ascii="Verdana" w:hAnsi="Verdana"/>
          <w:sz w:val="22"/>
          <w:szCs w:val="22"/>
        </w:rPr>
        <w:t>nauczycieli ustalono zgodnie z Rozporządzeniem Ministra Edukacji Narodowej z dnia 18 czerwca 2014 r. proporcjonalnie do wymiaru etatu.</w:t>
      </w:r>
      <w:r>
        <w:rPr>
          <w:rFonts w:ascii="Verdana" w:hAnsi="Verdana"/>
          <w:sz w:val="22"/>
          <w:szCs w:val="22"/>
        </w:rPr>
        <w:t xml:space="preserve"> Wysokości dodatków funkcyjnych dla dyrektora i wicedyrektora były zgodne z uchwałami Rady Miasta Opola. Na podstawie świadectw pracy potwierdzono staż pracy przyjętych osób, niezbędny do obliczenia kwoty wysługi lat.</w:t>
      </w:r>
    </w:p>
    <w:p w:rsidR="00673B4B" w:rsidRPr="000A28ED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</w:p>
    <w:p w:rsidR="00AA6B82" w:rsidRDefault="00AA6B82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9E1274">
        <w:rPr>
          <w:rFonts w:ascii="Verdana" w:hAnsi="Verdana" w:cs="Arial"/>
          <w:i/>
          <w:sz w:val="20"/>
          <w:szCs w:val="20"/>
          <w:highlight w:val="lightGray"/>
        </w:rPr>
        <w:t>(</w:t>
      </w:r>
      <w:r>
        <w:rPr>
          <w:rFonts w:ascii="Verdana" w:hAnsi="Verdana" w:cs="Arial"/>
          <w:i/>
          <w:sz w:val="20"/>
          <w:szCs w:val="20"/>
          <w:highlight w:val="lightGray"/>
        </w:rPr>
        <w:t>W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yłączono na podstawie ustawy z dnia 10.05.2018 r. o ochronie danych osobowych </w:t>
      </w:r>
      <w:proofErr w:type="spellStart"/>
      <w:r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673B4B" w:rsidRPr="004E4A95" w:rsidRDefault="00673B4B" w:rsidP="00673B4B">
      <w:pPr>
        <w:ind w:right="-308"/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F23FAF">
        <w:rPr>
          <w:rFonts w:ascii="Verdana" w:hAnsi="Verdana"/>
          <w:color w:val="FF0000"/>
          <w:sz w:val="22"/>
          <w:szCs w:val="22"/>
        </w:rPr>
        <w:br/>
      </w:r>
      <w:r w:rsidRPr="004E4A95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4E4A95">
        <w:rPr>
          <w:rFonts w:ascii="Verdana" w:hAnsi="Verdana"/>
          <w:b/>
          <w:i/>
          <w:sz w:val="22"/>
          <w:szCs w:val="22"/>
          <w:u w:val="single"/>
        </w:rPr>
        <w:t>wydzielonym rachunkiem dochodów</w:t>
      </w:r>
    </w:p>
    <w:p w:rsidR="00673B4B" w:rsidRPr="00F23FAF" w:rsidRDefault="00673B4B" w:rsidP="00673B4B">
      <w:pPr>
        <w:ind w:right="-308"/>
        <w:rPr>
          <w:rFonts w:ascii="Verdana" w:hAnsi="Verdana"/>
          <w:color w:val="FF0000"/>
          <w:sz w:val="22"/>
          <w:szCs w:val="22"/>
        </w:rPr>
      </w:pPr>
    </w:p>
    <w:p w:rsidR="00673B4B" w:rsidRPr="0041471B" w:rsidRDefault="00673B4B" w:rsidP="00673B4B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4E4A95">
        <w:rPr>
          <w:rFonts w:ascii="Verdana" w:hAnsi="Verdana"/>
          <w:sz w:val="22"/>
          <w:szCs w:val="22"/>
        </w:rPr>
        <w:t xml:space="preserve">W dniu 09.10.2017 r. jednostka kontrolowana złożyła do Urzędu Miasta Opola sprawozdanie Rb-34S </w:t>
      </w:r>
      <w:r w:rsidRPr="00C73532">
        <w:rPr>
          <w:rFonts w:ascii="Verdana" w:hAnsi="Verdana"/>
          <w:b/>
          <w:sz w:val="18"/>
          <w:szCs w:val="22"/>
        </w:rPr>
        <w:t>(akta kontroli 17/43/I/</w:t>
      </w:r>
      <w:r>
        <w:rPr>
          <w:rFonts w:ascii="Verdana" w:hAnsi="Verdana"/>
          <w:b/>
          <w:sz w:val="18"/>
          <w:szCs w:val="22"/>
        </w:rPr>
        <w:t>7</w:t>
      </w:r>
      <w:r w:rsidRPr="00C73532">
        <w:rPr>
          <w:rFonts w:ascii="Verdana" w:hAnsi="Verdana"/>
          <w:b/>
          <w:sz w:val="18"/>
          <w:szCs w:val="22"/>
        </w:rPr>
        <w:t>-</w:t>
      </w:r>
      <w:r>
        <w:rPr>
          <w:rFonts w:ascii="Verdana" w:hAnsi="Verdana"/>
          <w:b/>
          <w:sz w:val="18"/>
          <w:szCs w:val="22"/>
        </w:rPr>
        <w:t>8</w:t>
      </w:r>
      <w:r w:rsidRPr="00C73532">
        <w:rPr>
          <w:rFonts w:ascii="Verdana" w:hAnsi="Verdana"/>
          <w:b/>
          <w:sz w:val="18"/>
          <w:szCs w:val="22"/>
        </w:rPr>
        <w:t>)</w:t>
      </w:r>
      <w:r w:rsidRPr="004E4A95">
        <w:rPr>
          <w:rFonts w:ascii="Verdana" w:hAnsi="Verdana"/>
          <w:b/>
          <w:sz w:val="18"/>
          <w:szCs w:val="22"/>
        </w:rPr>
        <w:t xml:space="preserve"> </w:t>
      </w:r>
      <w:r w:rsidRPr="004E4A95">
        <w:rPr>
          <w:rFonts w:ascii="Verdana" w:hAnsi="Verdana"/>
          <w:sz w:val="22"/>
          <w:szCs w:val="22"/>
        </w:rPr>
        <w:t>z wykonania dochodów i wydatków za okres od stycznia do końca września 2017 r.</w:t>
      </w:r>
      <w:r w:rsidRPr="004E4A95">
        <w:rPr>
          <w:rFonts w:ascii="Verdana" w:hAnsi="Verdana"/>
          <w:b/>
          <w:sz w:val="22"/>
          <w:szCs w:val="22"/>
        </w:rPr>
        <w:t xml:space="preserve"> </w:t>
      </w:r>
      <w:r w:rsidRPr="004E4A95">
        <w:rPr>
          <w:rFonts w:ascii="Verdana" w:hAnsi="Verdana"/>
          <w:sz w:val="22"/>
          <w:szCs w:val="22"/>
        </w:rPr>
        <w:t xml:space="preserve">Ze sprawozdania wynika, że </w:t>
      </w:r>
      <w:r>
        <w:rPr>
          <w:rFonts w:ascii="Verdana" w:hAnsi="Verdana"/>
          <w:sz w:val="22"/>
          <w:szCs w:val="22"/>
        </w:rPr>
        <w:t xml:space="preserve">zespół szkół </w:t>
      </w:r>
      <w:r w:rsidRPr="004E4A95">
        <w:rPr>
          <w:rFonts w:ascii="Verdana" w:hAnsi="Verdana"/>
          <w:sz w:val="22"/>
          <w:szCs w:val="22"/>
        </w:rPr>
        <w:t xml:space="preserve">uzyskał dochód w wysokości 23.988,38 zł oraz wydatkował 28.923,01 zł. Dochody zostały zaewidencjonowane w rozdziale 80120 i w czterech paragrafach, a wydatki w rozdziale 80120 i w dziewięciu paragrafach. W trakcie kontroli na podstawie raportów </w:t>
      </w:r>
      <w:r w:rsidRPr="004E4A95">
        <w:rPr>
          <w:rFonts w:ascii="Verdana" w:hAnsi="Verdana"/>
          <w:i/>
          <w:sz w:val="22"/>
          <w:szCs w:val="22"/>
        </w:rPr>
        <w:t xml:space="preserve">Zestawienie obrotów i sald </w:t>
      </w:r>
      <w:r w:rsidRPr="004E4A95">
        <w:rPr>
          <w:rFonts w:ascii="Verdana" w:hAnsi="Verdana"/>
          <w:sz w:val="22"/>
          <w:szCs w:val="22"/>
        </w:rPr>
        <w:t>potwierdzono zgodność sprawozdania z ewidencją księgową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</w:t>
      </w:r>
      <w:r>
        <w:rPr>
          <w:rFonts w:ascii="Verdana" w:hAnsi="Verdana"/>
          <w:b/>
          <w:sz w:val="18"/>
          <w:szCs w:val="22"/>
        </w:rPr>
        <w:t>9</w:t>
      </w:r>
      <w:r w:rsidRPr="00C73532">
        <w:rPr>
          <w:rFonts w:ascii="Verdana" w:hAnsi="Verdana"/>
          <w:b/>
          <w:sz w:val="18"/>
          <w:szCs w:val="22"/>
        </w:rPr>
        <w:t>-</w:t>
      </w:r>
      <w:r>
        <w:rPr>
          <w:rFonts w:ascii="Verdana" w:hAnsi="Verdana"/>
          <w:b/>
          <w:sz w:val="18"/>
          <w:szCs w:val="22"/>
        </w:rPr>
        <w:t>10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Ogółem obroty na koncie 132- </w:t>
      </w:r>
      <w:r w:rsidRPr="00C36045">
        <w:rPr>
          <w:rFonts w:ascii="Verdana" w:hAnsi="Verdana"/>
          <w:i/>
          <w:sz w:val="22"/>
          <w:szCs w:val="22"/>
        </w:rPr>
        <w:t>Rachunek dochodów jednostek budżetowych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(stan początkowy plus wpływy za 9 miesięcy 2017 r.) wyniosły 33.167,87 zł. Wykazane w sprawozdaniu dochody stanowi kwota obrotów pomniejszona o zapłacony podatek VAT. </w:t>
      </w:r>
      <w:r>
        <w:rPr>
          <w:rFonts w:ascii="Verdana" w:hAnsi="Verdana"/>
          <w:sz w:val="22"/>
          <w:szCs w:val="22"/>
        </w:rPr>
        <w:br/>
        <w:t xml:space="preserve">Z wyjaśnień głównej księgowej wynika, iż zapłacony podatek VAT stanowi różnicę pomiędzy podatkiem należnym wykazanym w fakturach za najem a podatkiem naliczonym w fakturach dotyczących zakupów dokonywanych ze środków </w:t>
      </w:r>
      <w:r>
        <w:rPr>
          <w:rFonts w:ascii="Verdana" w:hAnsi="Verdana"/>
          <w:sz w:val="22"/>
          <w:szCs w:val="22"/>
        </w:rPr>
        <w:lastRenderedPageBreak/>
        <w:t xml:space="preserve">budżetowych i z rachunku dochodów własnych, przy zastosowaniu współczynnika 0,97 % i </w:t>
      </w:r>
      <w:proofErr w:type="spellStart"/>
      <w:r>
        <w:rPr>
          <w:rFonts w:ascii="Verdana" w:hAnsi="Verdana"/>
          <w:sz w:val="22"/>
          <w:szCs w:val="22"/>
        </w:rPr>
        <w:t>prewspółczynnika</w:t>
      </w:r>
      <w:proofErr w:type="spellEnd"/>
      <w:r>
        <w:rPr>
          <w:rFonts w:ascii="Verdana" w:hAnsi="Verdana"/>
          <w:sz w:val="22"/>
          <w:szCs w:val="22"/>
        </w:rPr>
        <w:t xml:space="preserve"> 1 %.</w:t>
      </w:r>
    </w:p>
    <w:p w:rsidR="00673B4B" w:rsidRDefault="00673B4B" w:rsidP="00673B4B">
      <w:pPr>
        <w:ind w:right="-308" w:firstLine="708"/>
        <w:jc w:val="both"/>
        <w:rPr>
          <w:rFonts w:ascii="Verdana" w:hAnsi="Verdana"/>
          <w:b/>
          <w:sz w:val="18"/>
          <w:szCs w:val="22"/>
        </w:rPr>
      </w:pPr>
      <w:r w:rsidRPr="008817B8">
        <w:rPr>
          <w:rFonts w:ascii="Verdana" w:hAnsi="Verdana"/>
          <w:sz w:val="22"/>
          <w:szCs w:val="22"/>
        </w:rPr>
        <w:t>W sprawozdaniu stan środków pieniężnych na początek okresu sprawozdawczego wynosił 9.179,49 zł</w:t>
      </w:r>
      <w:r w:rsidRPr="008817B8">
        <w:rPr>
          <w:rFonts w:ascii="Verdana" w:hAnsi="Verdana"/>
          <w:sz w:val="18"/>
          <w:szCs w:val="22"/>
        </w:rPr>
        <w:t>.</w:t>
      </w:r>
      <w:r w:rsidRPr="008817B8">
        <w:rPr>
          <w:rFonts w:ascii="Verdana" w:hAnsi="Verdana"/>
          <w:sz w:val="22"/>
          <w:szCs w:val="22"/>
        </w:rPr>
        <w:t xml:space="preserve"> W sprawozdaniu wykazano stan środków na koniec okresu sprawozdawczego w kwocie 4.244,86 zł. Potwierdzono zgodność kwoty na koniec okresu sprawozdawczego z ewidencją księgową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</w:t>
      </w:r>
      <w:r>
        <w:rPr>
          <w:rFonts w:ascii="Verdana" w:hAnsi="Verdana"/>
          <w:b/>
          <w:sz w:val="18"/>
          <w:szCs w:val="22"/>
        </w:rPr>
        <w:t>11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</w:p>
    <w:p w:rsidR="00673B4B" w:rsidRPr="00F23FAF" w:rsidRDefault="00673B4B" w:rsidP="00673B4B">
      <w:pPr>
        <w:ind w:right="-308" w:firstLine="7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673B4B" w:rsidRPr="00FA7CE9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FA7CE9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673B4B" w:rsidRPr="00FA7CE9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FA7CE9">
        <w:rPr>
          <w:rFonts w:ascii="Verdana" w:hAnsi="Verdana"/>
          <w:sz w:val="22"/>
          <w:szCs w:val="22"/>
        </w:rPr>
        <w:t xml:space="preserve">Ze sprawozdania wynika, że dochody </w:t>
      </w:r>
      <w:r>
        <w:rPr>
          <w:rFonts w:ascii="Verdana" w:hAnsi="Verdana"/>
          <w:sz w:val="22"/>
          <w:szCs w:val="22"/>
        </w:rPr>
        <w:t xml:space="preserve">w </w:t>
      </w:r>
      <w:r w:rsidRPr="00FA7CE9">
        <w:rPr>
          <w:rFonts w:ascii="Verdana" w:hAnsi="Verdana"/>
          <w:sz w:val="22"/>
          <w:szCs w:val="22"/>
        </w:rPr>
        <w:t>kontrolowanym okresie wyniosły razem 23.988,38 z  zł i zostały zaewidencjonowane w czterech niżej wymienionych paragrafach:</w:t>
      </w:r>
    </w:p>
    <w:p w:rsidR="00673B4B" w:rsidRPr="00FE0F2C" w:rsidRDefault="00673B4B" w:rsidP="00673B4B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FE0F2C">
        <w:rPr>
          <w:rFonts w:ascii="Verdana" w:hAnsi="Verdana"/>
          <w:sz w:val="22"/>
          <w:szCs w:val="22"/>
        </w:rPr>
        <w:t xml:space="preserve">§ 0690 </w:t>
      </w:r>
      <w:r w:rsidRPr="00FE0F2C">
        <w:rPr>
          <w:rFonts w:ascii="Verdana" w:hAnsi="Verdana"/>
          <w:sz w:val="22"/>
          <w:szCs w:val="22"/>
        </w:rPr>
        <w:tab/>
        <w:t>216,00 zł</w:t>
      </w:r>
      <w:r w:rsidRPr="00FE0F2C">
        <w:rPr>
          <w:rFonts w:ascii="Verdana" w:hAnsi="Verdana"/>
          <w:sz w:val="22"/>
          <w:szCs w:val="22"/>
        </w:rPr>
        <w:tab/>
        <w:t>opłata za wydanie duplikatu świadectwa i legitymacji,</w:t>
      </w:r>
    </w:p>
    <w:p w:rsidR="00673B4B" w:rsidRPr="00FE0F2C" w:rsidRDefault="00673B4B" w:rsidP="00673B4B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FE0F2C">
        <w:rPr>
          <w:rFonts w:ascii="Verdana" w:hAnsi="Verdana"/>
          <w:sz w:val="22"/>
          <w:szCs w:val="22"/>
        </w:rPr>
        <w:t>§ 0610        598,00 zł</w:t>
      </w:r>
      <w:r>
        <w:rPr>
          <w:rFonts w:ascii="Verdana" w:hAnsi="Verdana"/>
          <w:sz w:val="22"/>
          <w:szCs w:val="22"/>
        </w:rPr>
        <w:t xml:space="preserve">  opłaty egzaminacyjne, dyplomy,  </w:t>
      </w:r>
    </w:p>
    <w:p w:rsidR="00673B4B" w:rsidRPr="00FE0F2C" w:rsidRDefault="00673B4B" w:rsidP="00673B4B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FE0F2C">
        <w:rPr>
          <w:rFonts w:ascii="Verdana" w:hAnsi="Verdana"/>
          <w:sz w:val="22"/>
          <w:szCs w:val="22"/>
        </w:rPr>
        <w:t>§ 0750</w:t>
      </w:r>
      <w:r w:rsidRPr="00FE0F2C">
        <w:rPr>
          <w:rFonts w:ascii="Verdana" w:hAnsi="Verdana"/>
          <w:sz w:val="22"/>
          <w:szCs w:val="22"/>
        </w:rPr>
        <w:tab/>
        <w:t>23.112,95 zł</w:t>
      </w:r>
      <w:r w:rsidRPr="00FE0F2C">
        <w:rPr>
          <w:rFonts w:ascii="Verdana" w:hAnsi="Verdana"/>
          <w:sz w:val="22"/>
          <w:szCs w:val="22"/>
        </w:rPr>
        <w:tab/>
        <w:t>dochody z najmu,</w:t>
      </w:r>
    </w:p>
    <w:p w:rsidR="00673B4B" w:rsidRDefault="00673B4B" w:rsidP="00673B4B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FE0F2C">
        <w:rPr>
          <w:rFonts w:ascii="Verdana" w:hAnsi="Verdana"/>
          <w:sz w:val="22"/>
          <w:szCs w:val="22"/>
        </w:rPr>
        <w:t>§ 0920</w:t>
      </w:r>
      <w:r w:rsidRPr="00FE0F2C">
        <w:rPr>
          <w:rFonts w:ascii="Verdana" w:hAnsi="Verdana"/>
          <w:sz w:val="22"/>
          <w:szCs w:val="22"/>
        </w:rPr>
        <w:tab/>
        <w:t>61,43 zł</w:t>
      </w:r>
      <w:r w:rsidRPr="00FE0F2C">
        <w:rPr>
          <w:rFonts w:ascii="Verdana" w:hAnsi="Verdana"/>
          <w:sz w:val="22"/>
          <w:szCs w:val="22"/>
        </w:rPr>
        <w:tab/>
        <w:t>odsetki od środków na rachunku.</w:t>
      </w:r>
    </w:p>
    <w:p w:rsidR="00673B4B" w:rsidRPr="00FE0F2C" w:rsidRDefault="00673B4B" w:rsidP="00673B4B">
      <w:pPr>
        <w:tabs>
          <w:tab w:val="left" w:pos="709"/>
          <w:tab w:val="right" w:pos="3119"/>
          <w:tab w:val="left" w:pos="3261"/>
        </w:tabs>
        <w:ind w:left="720" w:right="-308"/>
        <w:jc w:val="both"/>
        <w:rPr>
          <w:rFonts w:ascii="Verdana" w:hAnsi="Verdana"/>
          <w:sz w:val="22"/>
          <w:szCs w:val="22"/>
        </w:rPr>
      </w:pPr>
    </w:p>
    <w:p w:rsidR="00673B4B" w:rsidRDefault="00673B4B" w:rsidP="00673B4B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FE0F2C">
        <w:rPr>
          <w:rFonts w:ascii="Verdana" w:hAnsi="Verdana"/>
          <w:sz w:val="22"/>
          <w:szCs w:val="22"/>
        </w:rPr>
        <w:t xml:space="preserve">Kontrolą objęto dochody zaewidencjonowane w paragrafie 0750 dotyczące wpływów z </w:t>
      </w:r>
      <w:r w:rsidRPr="00FE6926">
        <w:rPr>
          <w:rFonts w:ascii="Verdana" w:hAnsi="Verdana"/>
          <w:sz w:val="22"/>
          <w:szCs w:val="22"/>
        </w:rPr>
        <w:t xml:space="preserve">najmu. Jednostka kontrolowana zawiera umowy na najem sali gimnastycznej, </w:t>
      </w:r>
      <w:proofErr w:type="spellStart"/>
      <w:r w:rsidRPr="00FE6926">
        <w:rPr>
          <w:rFonts w:ascii="Verdana" w:hAnsi="Verdana"/>
          <w:sz w:val="22"/>
          <w:szCs w:val="22"/>
        </w:rPr>
        <w:t>sal</w:t>
      </w:r>
      <w:proofErr w:type="spellEnd"/>
      <w:r w:rsidRPr="00FE6926">
        <w:rPr>
          <w:rFonts w:ascii="Verdana" w:hAnsi="Verdana"/>
          <w:sz w:val="22"/>
          <w:szCs w:val="22"/>
        </w:rPr>
        <w:t xml:space="preserve"> lekcyjnych, powierzchnie pod automaty gastronomiczne i uzyskuje z tego tytułu dochody własne. Ustalono, że w kontrolowanym okresie obowiązywało 10 umów najmu.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FE6926">
        <w:rPr>
          <w:rFonts w:ascii="Verdana" w:hAnsi="Verdana"/>
          <w:sz w:val="22"/>
          <w:szCs w:val="22"/>
        </w:rPr>
        <w:t>W każdym przypadku zawarcia nowej umowy szkoła informowała o tym fakcie Prezydenta Miasta Opola, natomiast w przypadku przedłużenia umowy Prezydent wyrażał zgodę na jej prolongowanie. U</w:t>
      </w:r>
      <w:r>
        <w:rPr>
          <w:rFonts w:ascii="Verdana" w:hAnsi="Verdana"/>
          <w:sz w:val="22"/>
          <w:szCs w:val="22"/>
        </w:rPr>
        <w:t>mowy zawsze był zgodne</w:t>
      </w:r>
      <w:r w:rsidRPr="00FE6926">
        <w:rPr>
          <w:rFonts w:ascii="Verdana" w:hAnsi="Verdana"/>
          <w:sz w:val="22"/>
          <w:szCs w:val="22"/>
        </w:rPr>
        <w:t xml:space="preserve"> z właściwym przeznaczeniem lokalu.</w:t>
      </w:r>
      <w:r>
        <w:rPr>
          <w:rFonts w:ascii="Verdana" w:hAnsi="Verdana"/>
          <w:sz w:val="22"/>
          <w:szCs w:val="22"/>
        </w:rPr>
        <w:t xml:space="preserve"> Do szczegółowej kontroli wybrano umowy o stałej miesięcznej opłacie. Stwierdzono 3 takie umowy. W każdym przypadku kwoty wystawionych faktur oraz dokonane płatności były zgodne z treścią podpisanych umów.</w:t>
      </w:r>
    </w:p>
    <w:p w:rsidR="00673B4B" w:rsidRDefault="00673B4B" w:rsidP="008249EF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Ponadto kontrolą objęto wpływy i wydatki zaewidencjonowane we wrześniu 2017 r. na koncie 132- </w:t>
      </w:r>
      <w:r w:rsidRPr="00C36045">
        <w:rPr>
          <w:rFonts w:ascii="Verdana" w:hAnsi="Verdana"/>
          <w:i/>
          <w:sz w:val="22"/>
          <w:szCs w:val="22"/>
        </w:rPr>
        <w:t>Rachunek dochodów jednostek budżetowych</w:t>
      </w:r>
      <w:r>
        <w:rPr>
          <w:rFonts w:ascii="Verdana" w:hAnsi="Verdana"/>
          <w:i/>
          <w:sz w:val="22"/>
          <w:szCs w:val="22"/>
        </w:rPr>
        <w:t>.</w:t>
      </w:r>
      <w:r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915357">
        <w:rPr>
          <w:rFonts w:ascii="Verdana" w:hAnsi="Verdana"/>
          <w:sz w:val="22"/>
          <w:szCs w:val="22"/>
        </w:rPr>
        <w:t xml:space="preserve">Z analizy zapisów na tym koncie wynika, iż </w:t>
      </w:r>
      <w:r>
        <w:rPr>
          <w:rFonts w:ascii="Verdana" w:hAnsi="Verdana"/>
          <w:sz w:val="22"/>
          <w:szCs w:val="22"/>
        </w:rPr>
        <w:t>wpływy wyniosły 2.270,40 zł a wydatki 154,41 zł. Kontrolą objęto dochody dot. najmu. Stwierdzono jedną fakturę wystawioną za najem sali gimnastycznej w wysokości 520,04 zł</w:t>
      </w:r>
      <w:r w:rsidR="008249E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(w tym 97,24 zł VAT). Fakturę w kwocie 520,04 zł zaksięgowano na koncie </w:t>
      </w:r>
      <w:r w:rsidRPr="00070291">
        <w:rPr>
          <w:rFonts w:ascii="Verdana" w:hAnsi="Verdana"/>
          <w:i/>
          <w:sz w:val="22"/>
          <w:szCs w:val="22"/>
        </w:rPr>
        <w:t>201</w:t>
      </w:r>
      <w:r>
        <w:rPr>
          <w:rFonts w:ascii="Verdana" w:hAnsi="Verdana"/>
          <w:sz w:val="22"/>
          <w:szCs w:val="22"/>
        </w:rPr>
        <w:t xml:space="preserve"> po stronie winien. Na koncie </w:t>
      </w:r>
      <w:r w:rsidRPr="00070291">
        <w:rPr>
          <w:rFonts w:ascii="Verdana" w:hAnsi="Verdana"/>
          <w:i/>
          <w:sz w:val="22"/>
          <w:szCs w:val="22"/>
        </w:rPr>
        <w:t>700 – przychody ze sprzedaży towarów i usług</w:t>
      </w:r>
      <w:r>
        <w:rPr>
          <w:rFonts w:ascii="Verdana" w:hAnsi="Verdana"/>
          <w:sz w:val="22"/>
          <w:szCs w:val="22"/>
        </w:rPr>
        <w:t xml:space="preserve"> po stronie ma zaksięgowano wartość netto faktury, natomiast na koncie </w:t>
      </w:r>
      <w:r w:rsidRPr="00070291">
        <w:rPr>
          <w:rFonts w:ascii="Verdana" w:hAnsi="Verdana"/>
          <w:i/>
          <w:sz w:val="22"/>
          <w:szCs w:val="22"/>
        </w:rPr>
        <w:t>225</w:t>
      </w:r>
      <w:r>
        <w:rPr>
          <w:rFonts w:ascii="Verdana" w:hAnsi="Verdana"/>
          <w:i/>
          <w:sz w:val="22"/>
          <w:szCs w:val="22"/>
        </w:rPr>
        <w:t xml:space="preserve"> po stronie </w:t>
      </w:r>
      <w:r w:rsidRPr="000653C8">
        <w:rPr>
          <w:rFonts w:ascii="Verdana" w:hAnsi="Verdana"/>
          <w:sz w:val="22"/>
          <w:szCs w:val="22"/>
        </w:rPr>
        <w:t>Ma</w:t>
      </w:r>
      <w:r w:rsidRPr="00B678A7">
        <w:rPr>
          <w:rFonts w:ascii="Verdana" w:hAnsi="Verdana"/>
          <w:i/>
          <w:sz w:val="22"/>
          <w:szCs w:val="22"/>
        </w:rPr>
        <w:t xml:space="preserve"> </w:t>
      </w:r>
      <w:r w:rsidRPr="00B678A7">
        <w:rPr>
          <w:rFonts w:ascii="Verdana" w:hAnsi="Verdana"/>
          <w:sz w:val="22"/>
          <w:szCs w:val="22"/>
        </w:rPr>
        <w:t>wartość podatku VAT.</w:t>
      </w:r>
      <w:r>
        <w:rPr>
          <w:rFonts w:ascii="Verdana" w:hAnsi="Verdana"/>
          <w:sz w:val="22"/>
          <w:szCs w:val="22"/>
        </w:rPr>
        <w:t xml:space="preserve"> Faktura została opłacona w dniu 18.09.2017 r. co potwierdza wyciąg bankowy nr 108. Wpływ na koncie 132 §0750 został zaksięgowany po stronie Winien w kwocie 520,04 brutto oraz po stronie Ma konta 201 w takiej samej kwocie. </w:t>
      </w:r>
    </w:p>
    <w:p w:rsidR="00673B4B" w:rsidRDefault="00673B4B" w:rsidP="00673B4B">
      <w:pPr>
        <w:ind w:right="-308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We wrześniu 2017 r. stwierdzono jeden wydatek, który dotyczył zapłaty podatku VAT w kwocie 154,51 do Urzędu Miasta Opola. Przelanie środków w dniu 14.09.2017 r. na konto Urzędu potwierdza wyciąg bankowy nr 107. Operację tą zaksięgowano na koncie 132 po stronie Ma oraz koncie 225 po stronie Winien. Kwota podatku wynikała z deklaracji VAT-7 za miesiąc sierpień i stanowi różnicę pomiędzy podatkiem naliczonym (wynikających z faktur zakupowych) a podatkiem należnym (podlegającym odprowadzeniu do Urzędu) przy zastosowaniu współczynnika 0,97 i </w:t>
      </w:r>
      <w:proofErr w:type="spellStart"/>
      <w:r>
        <w:rPr>
          <w:rFonts w:ascii="Verdana" w:hAnsi="Verdana"/>
          <w:sz w:val="22"/>
          <w:szCs w:val="22"/>
        </w:rPr>
        <w:t>prewspółczynnika</w:t>
      </w:r>
      <w:proofErr w:type="spellEnd"/>
      <w:r>
        <w:rPr>
          <w:rFonts w:ascii="Verdana" w:hAnsi="Verdana"/>
          <w:sz w:val="22"/>
          <w:szCs w:val="22"/>
        </w:rPr>
        <w:t xml:space="preserve"> 1.</w:t>
      </w:r>
    </w:p>
    <w:p w:rsidR="00673B4B" w:rsidRPr="00B678A7" w:rsidRDefault="00673B4B" w:rsidP="00673B4B">
      <w:pPr>
        <w:ind w:right="-308" w:firstLine="708"/>
        <w:jc w:val="both"/>
        <w:rPr>
          <w:rFonts w:ascii="Verdana" w:hAnsi="Verdana"/>
          <w:sz w:val="28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Za okres od stycznia do września w sprawozdaniu RB-27S jednostka nie wykazała żadnych dochodów. Kwota 154,51 podatku VAT odprowadzonego do Urzędu Miasta Opola nie została wykazana jako dochód w żadnym sprawozdaniu. W §0750 sprawozdania RB-34S wykazano dochody w kwocie netto ( brutto minus zapłacony VAT) oraz podatek VAT niezapłacony do końca września ( termin do 15.10.2017 r.) Znajdujący się w tej kwocie podatek VAT ujęty jest również w zobowiązaniach.   </w:t>
      </w:r>
    </w:p>
    <w:p w:rsidR="00673B4B" w:rsidRPr="00F23FAF" w:rsidRDefault="00673B4B" w:rsidP="00673B4B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673B4B" w:rsidRPr="003D4E48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3D4E48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673B4B" w:rsidRDefault="00673B4B" w:rsidP="00673B4B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sz w:val="22"/>
          <w:szCs w:val="22"/>
        </w:rPr>
      </w:pPr>
      <w:r w:rsidRPr="003D4E48">
        <w:rPr>
          <w:rFonts w:ascii="Verdana" w:hAnsi="Verdana"/>
          <w:sz w:val="22"/>
          <w:szCs w:val="22"/>
        </w:rPr>
        <w:lastRenderedPageBreak/>
        <w:t>Ze sprawozdania Rb-34S wynika, że wydatki wyniosły ogółem 28.923,01 zł i zaewidencjonowano je w dziewięciu paragrafach. Kontrolą objęto wydatki z paragrafów 4210 oraz 2400.</w:t>
      </w:r>
      <w:r>
        <w:rPr>
          <w:rFonts w:ascii="Verdana" w:hAnsi="Verdana"/>
          <w:sz w:val="22"/>
          <w:szCs w:val="22"/>
        </w:rPr>
        <w:t xml:space="preserve"> Wydatki zaewidencjonowano w kwotach brutto. </w:t>
      </w:r>
    </w:p>
    <w:p w:rsidR="00673B4B" w:rsidRDefault="00673B4B" w:rsidP="00673B4B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paragrafie 2400 wydatki w kwocie 9179,49 zł dotyczyły stanu środków na początek roku, niewykorzystanych w roku poprzednim. Na podstawie wyciągu bankowego nr 2 z 04.01.2017 r. ustalono, że środki zostały przelane na rachunek bankowy Urzędu Miasta Opola w ustawowym terminie. </w:t>
      </w:r>
    </w:p>
    <w:p w:rsidR="00673B4B" w:rsidRDefault="00673B4B" w:rsidP="00673B4B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paragrafie 4210 do szczegółowej kontroli wybrano wydatki powyżej 500,00 zł. Stwierdzono 7 takich przypadków. Wydatki dotyczyły zakupu: </w:t>
      </w:r>
    </w:p>
    <w:p w:rsidR="00673B4B" w:rsidRDefault="00673B4B" w:rsidP="00673B4B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tonerów do kserokopiarek (536,28 zł, 1.423,37 zł),</w:t>
      </w:r>
    </w:p>
    <w:p w:rsidR="00673B4B" w:rsidRDefault="00673B4B" w:rsidP="00673B4B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środków higienicznych (637,76 zł),</w:t>
      </w:r>
    </w:p>
    <w:p w:rsidR="00673B4B" w:rsidRDefault="00673B4B" w:rsidP="00673B4B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druków ścisłego zarachowani, dzienników, legitymacji (1.953,03 zł),</w:t>
      </w:r>
    </w:p>
    <w:p w:rsidR="00673B4B" w:rsidRDefault="00673B4B" w:rsidP="00673B4B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krzeseł do księgowości (1.639,69 zł),</w:t>
      </w:r>
    </w:p>
    <w:p w:rsidR="00673B4B" w:rsidRDefault="00673B4B" w:rsidP="00673B4B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komody i szafy do portierni (854,00zł),</w:t>
      </w:r>
    </w:p>
    <w:p w:rsidR="00673B4B" w:rsidRPr="001250A0" w:rsidRDefault="00673B4B" w:rsidP="00673B4B">
      <w:pPr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krzeseł </w:t>
      </w:r>
      <w:r w:rsidRPr="001250A0">
        <w:rPr>
          <w:rFonts w:ascii="Verdana" w:hAnsi="Verdana"/>
          <w:sz w:val="22"/>
          <w:szCs w:val="22"/>
        </w:rPr>
        <w:t xml:space="preserve">do gabinetu dyrektora i wicedyrektora (1.601,46 zł). </w:t>
      </w:r>
    </w:p>
    <w:p w:rsidR="00673B4B" w:rsidRPr="001250A0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1250A0">
        <w:rPr>
          <w:rFonts w:ascii="Verdana" w:hAnsi="Verdana"/>
          <w:sz w:val="22"/>
          <w:szCs w:val="22"/>
        </w:rPr>
        <w:t>Wydatki opłacone ze środków zgromadzonych na wydzielonym rachunku dochodów były zgodne z uchwałą Rady Miasta Opola</w:t>
      </w:r>
      <w:r w:rsidRPr="001250A0">
        <w:rPr>
          <w:rFonts w:ascii="Verdana" w:hAnsi="Verdana"/>
          <w:i/>
          <w:sz w:val="22"/>
          <w:szCs w:val="22"/>
        </w:rPr>
        <w:t xml:space="preserve">. </w:t>
      </w:r>
      <w:r w:rsidRPr="001250A0">
        <w:rPr>
          <w:rFonts w:ascii="Verdana" w:hAnsi="Verdana"/>
          <w:sz w:val="22"/>
          <w:szCs w:val="22"/>
        </w:rPr>
        <w:t xml:space="preserve">Ustalono, że faktury zostały opisane i zatwierdzone do wypłaty i zaewidencjonowane we właściwym paragrafie. Wszystkie faktury zostały opłacone terminowo na konta wskazane przez kontrahentów. Wyboru kontrahentów dokonano zgodnie z regulaminem udzielania zamówień publicznych poniżej 30 tyś euro. </w:t>
      </w:r>
    </w:p>
    <w:p w:rsidR="00673B4B" w:rsidRDefault="00673B4B" w:rsidP="00673B4B">
      <w:pPr>
        <w:tabs>
          <w:tab w:val="left" w:pos="2700"/>
        </w:tabs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673B4B" w:rsidRPr="007907B1" w:rsidRDefault="00673B4B" w:rsidP="00673B4B">
      <w:pPr>
        <w:tabs>
          <w:tab w:val="left" w:pos="2700"/>
        </w:tabs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7907B1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673B4B" w:rsidRPr="007907B1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7907B1" w:rsidRDefault="00673B4B" w:rsidP="002A516D">
      <w:pPr>
        <w:ind w:right="-397" w:firstLine="708"/>
        <w:jc w:val="both"/>
        <w:rPr>
          <w:rFonts w:ascii="Verdana" w:hAnsi="Verdana"/>
          <w:sz w:val="22"/>
          <w:szCs w:val="22"/>
        </w:rPr>
      </w:pPr>
      <w:r w:rsidRPr="007907B1">
        <w:rPr>
          <w:rFonts w:ascii="Verdana" w:hAnsi="Verdana"/>
          <w:sz w:val="22"/>
          <w:szCs w:val="22"/>
        </w:rPr>
        <w:t xml:space="preserve">W sprawozdaniu Rb-28S w rozdziale 80120 jednostka kontrolowana wykazała wydatki poniesione na odpis ZFŚS w kwocie </w:t>
      </w:r>
      <w:r w:rsidRPr="007907B1">
        <w:rPr>
          <w:rFonts w:ascii="Verdana" w:hAnsi="Verdana" w:cs="Calibri"/>
          <w:sz w:val="22"/>
          <w:szCs w:val="22"/>
        </w:rPr>
        <w:t>198.874,80 zł</w:t>
      </w:r>
      <w:r w:rsidRPr="007907B1">
        <w:rPr>
          <w:rFonts w:ascii="Verdana" w:hAnsi="Verdana"/>
          <w:sz w:val="22"/>
          <w:szCs w:val="22"/>
        </w:rPr>
        <w:t xml:space="preserve">. </w:t>
      </w:r>
    </w:p>
    <w:p w:rsidR="00673B4B" w:rsidRDefault="00673B4B" w:rsidP="002A516D">
      <w:pPr>
        <w:ind w:right="-397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>Na podstawie konta księgowego 135</w:t>
      </w:r>
      <w:r>
        <w:rPr>
          <w:rFonts w:ascii="Verdana" w:hAnsi="Verdana"/>
          <w:sz w:val="22"/>
          <w:szCs w:val="22"/>
        </w:rPr>
        <w:t xml:space="preserve"> </w:t>
      </w:r>
      <w:r w:rsidRPr="002C2BEC">
        <w:rPr>
          <w:rFonts w:ascii="Verdana" w:hAnsi="Verdana"/>
          <w:sz w:val="22"/>
          <w:szCs w:val="22"/>
        </w:rPr>
        <w:t xml:space="preserve">oraz wyciągów bankowych nr </w:t>
      </w:r>
      <w:r>
        <w:rPr>
          <w:rFonts w:ascii="Verdana" w:hAnsi="Verdana"/>
          <w:sz w:val="22"/>
          <w:szCs w:val="22"/>
        </w:rPr>
        <w:t>66 i 124</w:t>
      </w:r>
      <w:r w:rsidRPr="002C2BEC">
        <w:rPr>
          <w:rFonts w:ascii="Verdana" w:hAnsi="Verdana"/>
          <w:sz w:val="22"/>
          <w:szCs w:val="22"/>
        </w:rPr>
        <w:t xml:space="preserve"> ustalono że</w:t>
      </w:r>
      <w:bookmarkStart w:id="0" w:name="_GoBack"/>
      <w:bookmarkEnd w:id="0"/>
      <w:r w:rsidRPr="002C2BEC">
        <w:rPr>
          <w:rFonts w:ascii="Verdana" w:hAnsi="Verdana"/>
          <w:sz w:val="22"/>
          <w:szCs w:val="22"/>
        </w:rPr>
        <w:t xml:space="preserve"> szkoła przekazała środki na rachunek ZFŚS w dniach</w:t>
      </w:r>
      <w:r>
        <w:rPr>
          <w:rFonts w:ascii="Verdana" w:hAnsi="Verdana"/>
          <w:sz w:val="22"/>
          <w:szCs w:val="22"/>
        </w:rPr>
        <w:t>:</w:t>
      </w:r>
    </w:p>
    <w:p w:rsidR="00673B4B" w:rsidRDefault="00673B4B" w:rsidP="002A516D">
      <w:pPr>
        <w:ind w:right="-39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- 30.05.2017 r. 149.156,10 zł</w:t>
      </w:r>
    </w:p>
    <w:p w:rsidR="00673B4B" w:rsidRDefault="00673B4B" w:rsidP="002A516D">
      <w:pPr>
        <w:ind w:right="-39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- 27.09.2017 r. 49.718,70 zł</w:t>
      </w:r>
    </w:p>
    <w:p w:rsidR="00673B4B" w:rsidRPr="007907B1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F23FAF" w:rsidRDefault="00673B4B" w:rsidP="002A516D">
      <w:pPr>
        <w:ind w:right="-567"/>
        <w:jc w:val="both"/>
        <w:rPr>
          <w:rFonts w:ascii="Verdana" w:hAnsi="Verdana"/>
          <w:b/>
          <w:color w:val="FF0000"/>
          <w:sz w:val="22"/>
          <w:szCs w:val="22"/>
        </w:rPr>
      </w:pPr>
      <w:r w:rsidRPr="00C8493A">
        <w:rPr>
          <w:rFonts w:ascii="Verdana" w:hAnsi="Verdana"/>
          <w:sz w:val="22"/>
          <w:szCs w:val="22"/>
        </w:rPr>
        <w:t>Na podstawie potwierdzeń wykonania operacji bankowych wygenerowanych elektronicznie oraz konta księgowego 135</w:t>
      </w:r>
      <w:r w:rsidRPr="00C8493A">
        <w:rPr>
          <w:rFonts w:ascii="Verdana" w:hAnsi="Verdana"/>
          <w:b/>
          <w:sz w:val="18"/>
          <w:szCs w:val="22"/>
        </w:rPr>
        <w:t xml:space="preserve"> </w:t>
      </w:r>
      <w:r w:rsidRPr="00C8493A">
        <w:rPr>
          <w:rFonts w:ascii="Verdana" w:hAnsi="Verdana"/>
          <w:sz w:val="22"/>
          <w:szCs w:val="22"/>
        </w:rPr>
        <w:t>ustalono że szkoła przekazała środki na rachunek ZFŚS w  ustawowych terminach.</w:t>
      </w:r>
      <w:r>
        <w:rPr>
          <w:rFonts w:ascii="Verdana" w:hAnsi="Verdana"/>
          <w:sz w:val="22"/>
          <w:szCs w:val="22"/>
        </w:rPr>
        <w:tab/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F23FAF">
        <w:rPr>
          <w:rFonts w:ascii="Verdana" w:hAnsi="Verdana"/>
          <w:color w:val="FF0000"/>
          <w:sz w:val="22"/>
          <w:szCs w:val="22"/>
        </w:rPr>
        <w:br/>
      </w:r>
      <w:r w:rsidRPr="00C8493A">
        <w:rPr>
          <w:rFonts w:ascii="Verdana" w:hAnsi="Verdana"/>
          <w:sz w:val="22"/>
          <w:szCs w:val="22"/>
        </w:rPr>
        <w:t>O</w:t>
      </w:r>
      <w:r w:rsidRPr="00C8493A">
        <w:rPr>
          <w:rFonts w:ascii="Verdana" w:hAnsi="Verdana"/>
          <w:bCs/>
          <w:sz w:val="22"/>
          <w:szCs w:val="22"/>
        </w:rPr>
        <w:t>dpisu dokonano od 55,05 etatów pracowników pedagogicznych, 18,41 etatów pracowników niepedagogicznych</w:t>
      </w:r>
      <w:r w:rsidRPr="00C8493A">
        <w:rPr>
          <w:rFonts w:ascii="Verdana" w:hAnsi="Verdana"/>
          <w:sz w:val="22"/>
          <w:szCs w:val="22"/>
        </w:rPr>
        <w:t xml:space="preserve"> oraz 16 emerytów.</w:t>
      </w:r>
      <w:r w:rsidRPr="00F23FAF">
        <w:rPr>
          <w:rFonts w:ascii="Verdana" w:hAnsi="Verdana"/>
          <w:color w:val="FF0000"/>
          <w:sz w:val="22"/>
          <w:szCs w:val="22"/>
        </w:rPr>
        <w:t xml:space="preserve">  </w:t>
      </w:r>
    </w:p>
    <w:p w:rsidR="00673B4B" w:rsidRPr="007E13D1" w:rsidRDefault="00673B4B" w:rsidP="00673B4B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7E13D1">
        <w:rPr>
          <w:rFonts w:ascii="Verdana" w:hAnsi="Verdana"/>
          <w:sz w:val="22"/>
          <w:szCs w:val="22"/>
        </w:rPr>
        <w:t>Odpis na ZFŚS dla emerytów wcześniej zatrudnionych na stanowiskach pedagogicznych został obliczony przez Urząd Miasta Opola Wydział Budżetu na podstawie informacji ze szkoły zawierającej listę emerytów wraz z ich kwotą przychodu z deklaracji PIT. Kwota 5% przychodu jest obliczana na podstawie informacji ze wszystkich jednostek oświatowych gminy.</w:t>
      </w:r>
    </w:p>
    <w:p w:rsidR="00673B4B" w:rsidRPr="00C8493A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673B4B" w:rsidRPr="00C8493A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C8493A">
        <w:rPr>
          <w:rFonts w:ascii="Verdana" w:hAnsi="Verdana"/>
          <w:b/>
          <w:sz w:val="22"/>
          <w:szCs w:val="22"/>
        </w:rPr>
        <w:t>Analiza wpływów ZFŚS</w:t>
      </w:r>
    </w:p>
    <w:p w:rsidR="00673B4B" w:rsidRPr="009377CD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 xml:space="preserve">Wpływy w okresie od stycznia do końca września 2017 r. składały się z: </w:t>
      </w:r>
    </w:p>
    <w:p w:rsidR="00673B4B" w:rsidRPr="009377CD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9377CD" w:rsidRDefault="00673B4B" w:rsidP="00673B4B">
      <w:pPr>
        <w:numPr>
          <w:ilvl w:val="0"/>
          <w:numId w:val="5"/>
        </w:numPr>
        <w:tabs>
          <w:tab w:val="left" w:pos="709"/>
        </w:tabs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 xml:space="preserve">bilans otwarcia </w:t>
      </w:r>
      <w:r w:rsidRPr="009377CD">
        <w:rPr>
          <w:rFonts w:ascii="Verdana" w:hAnsi="Verdana"/>
          <w:sz w:val="22"/>
          <w:szCs w:val="22"/>
        </w:rPr>
        <w:tab/>
        <w:t xml:space="preserve"> </w:t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  <w:t xml:space="preserve">    </w:t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  <w:t>55.617,86 zł,</w:t>
      </w:r>
    </w:p>
    <w:p w:rsidR="00673B4B" w:rsidRPr="009377CD" w:rsidRDefault="00673B4B" w:rsidP="00673B4B">
      <w:pPr>
        <w:numPr>
          <w:ilvl w:val="0"/>
          <w:numId w:val="5"/>
        </w:num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odpis na ZFŚS - pracownicy</w:t>
      </w:r>
      <w:r w:rsidRPr="009377CD">
        <w:rPr>
          <w:rFonts w:ascii="Verdana" w:hAnsi="Verdana"/>
          <w:sz w:val="22"/>
          <w:szCs w:val="22"/>
        </w:rPr>
        <w:tab/>
        <w:t xml:space="preserve">    </w:t>
      </w:r>
      <w:r w:rsidRPr="009377CD">
        <w:rPr>
          <w:rFonts w:ascii="Verdana" w:hAnsi="Verdana"/>
          <w:sz w:val="22"/>
          <w:szCs w:val="22"/>
        </w:rPr>
        <w:tab/>
        <w:t xml:space="preserve">         198.874,80 zł,</w:t>
      </w:r>
    </w:p>
    <w:p w:rsidR="00673B4B" w:rsidRPr="009377CD" w:rsidRDefault="00673B4B" w:rsidP="00673B4B">
      <w:pPr>
        <w:numPr>
          <w:ilvl w:val="0"/>
          <w:numId w:val="5"/>
        </w:num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środki z UM na emerytów pedagogicznych</w:t>
      </w:r>
      <w:r w:rsidRPr="009377CD">
        <w:rPr>
          <w:rFonts w:ascii="Verdana" w:hAnsi="Verdana"/>
          <w:sz w:val="22"/>
          <w:szCs w:val="22"/>
        </w:rPr>
        <w:tab/>
        <w:t>63.842,95 zł,</w:t>
      </w:r>
    </w:p>
    <w:p w:rsidR="00673B4B" w:rsidRPr="009377CD" w:rsidRDefault="00673B4B" w:rsidP="00673B4B">
      <w:pPr>
        <w:numPr>
          <w:ilvl w:val="0"/>
          <w:numId w:val="5"/>
        </w:num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odsetki bankowe</w:t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  <w:t>720,06 zł,</w:t>
      </w:r>
    </w:p>
    <w:p w:rsidR="00673B4B" w:rsidRPr="009377CD" w:rsidRDefault="00673B4B" w:rsidP="00673B4B">
      <w:pPr>
        <w:numPr>
          <w:ilvl w:val="0"/>
          <w:numId w:val="5"/>
        </w:num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wpływy ze spłacanych pożyczek</w:t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  <w:t>228.175,00 zł,</w:t>
      </w:r>
    </w:p>
    <w:p w:rsidR="00673B4B" w:rsidRPr="009377CD" w:rsidRDefault="00673B4B" w:rsidP="00673B4B">
      <w:pPr>
        <w:numPr>
          <w:ilvl w:val="0"/>
          <w:numId w:val="5"/>
        </w:num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odsetki od pożyczek</w:t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  <w:t>1.520,00 zł,</w:t>
      </w:r>
    </w:p>
    <w:p w:rsidR="00673B4B" w:rsidRPr="009377CD" w:rsidRDefault="00673B4B" w:rsidP="00673B4B">
      <w:pPr>
        <w:numPr>
          <w:ilvl w:val="0"/>
          <w:numId w:val="5"/>
        </w:num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odpłatności pracowników za spektakle</w:t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  <w:t>1.618,50 zł,</w:t>
      </w:r>
    </w:p>
    <w:p w:rsidR="00AA6B82" w:rsidRPr="00695E66" w:rsidRDefault="00695E66" w:rsidP="00AA6B82">
      <w:pPr>
        <w:numPr>
          <w:ilvl w:val="0"/>
          <w:numId w:val="5"/>
        </w:numPr>
        <w:ind w:right="-3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>wpła</w:t>
      </w:r>
      <w:r w:rsidR="00AA6B82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 xml:space="preserve">y za kartę </w:t>
      </w:r>
      <w:proofErr w:type="spellStart"/>
      <w:r w:rsidR="00AA6B82">
        <w:rPr>
          <w:rFonts w:ascii="Verdana" w:hAnsi="Verdana"/>
          <w:sz w:val="22"/>
          <w:szCs w:val="22"/>
        </w:rPr>
        <w:t>Multisport</w:t>
      </w:r>
      <w:proofErr w:type="spellEnd"/>
      <w:r w:rsidR="00AA6B82" w:rsidRPr="009377CD">
        <w:rPr>
          <w:rFonts w:ascii="Verdana" w:hAnsi="Verdana"/>
          <w:sz w:val="22"/>
          <w:szCs w:val="22"/>
        </w:rPr>
        <w:tab/>
      </w:r>
      <w:r w:rsidR="00AA6B82">
        <w:rPr>
          <w:rFonts w:ascii="Verdana" w:hAnsi="Verdana"/>
          <w:sz w:val="22"/>
          <w:szCs w:val="22"/>
        </w:rPr>
        <w:t xml:space="preserve">                  </w:t>
      </w:r>
      <w:r w:rsidR="00AA6B82" w:rsidRPr="009377CD">
        <w:rPr>
          <w:rFonts w:ascii="Verdana" w:hAnsi="Verdana"/>
          <w:sz w:val="22"/>
          <w:szCs w:val="22"/>
        </w:rPr>
        <w:t>3.721,55 zł,</w:t>
      </w:r>
    </w:p>
    <w:p w:rsidR="00695E66" w:rsidRPr="00695E66" w:rsidRDefault="00695E66" w:rsidP="00695E66">
      <w:pPr>
        <w:ind w:left="720" w:right="-308"/>
        <w:jc w:val="both"/>
        <w:rPr>
          <w:rFonts w:ascii="Verdana" w:hAnsi="Verdana"/>
          <w:sz w:val="20"/>
          <w:szCs w:val="20"/>
        </w:rPr>
      </w:pPr>
    </w:p>
    <w:p w:rsidR="00673B4B" w:rsidRPr="009377CD" w:rsidRDefault="00673B4B" w:rsidP="00695E66">
      <w:pPr>
        <w:ind w:left="720" w:right="-308"/>
        <w:jc w:val="both"/>
        <w:rPr>
          <w:rFonts w:ascii="Verdana" w:hAnsi="Verdana"/>
          <w:sz w:val="22"/>
          <w:szCs w:val="22"/>
        </w:rPr>
      </w:pPr>
    </w:p>
    <w:p w:rsidR="00673B4B" w:rsidRPr="009377CD" w:rsidRDefault="00673B4B" w:rsidP="00673B4B">
      <w:pPr>
        <w:numPr>
          <w:ilvl w:val="0"/>
          <w:numId w:val="5"/>
        </w:num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>odpłatność pracowników za dzień dziecka</w:t>
      </w:r>
      <w:r w:rsidRPr="009377CD">
        <w:rPr>
          <w:rFonts w:ascii="Verdana" w:hAnsi="Verdana"/>
          <w:sz w:val="22"/>
          <w:szCs w:val="22"/>
        </w:rPr>
        <w:tab/>
        <w:t>337,90 zł,</w:t>
      </w:r>
    </w:p>
    <w:p w:rsidR="00673B4B" w:rsidRPr="009377CD" w:rsidRDefault="00673B4B" w:rsidP="00673B4B">
      <w:pPr>
        <w:numPr>
          <w:ilvl w:val="0"/>
          <w:numId w:val="5"/>
        </w:numPr>
        <w:ind w:right="-308"/>
        <w:jc w:val="both"/>
        <w:rPr>
          <w:rFonts w:ascii="Verdana" w:hAnsi="Verdana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 xml:space="preserve"> zwrot podatków od świadczeń</w:t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</w:r>
      <w:r w:rsidRPr="009377CD">
        <w:rPr>
          <w:rFonts w:ascii="Verdana" w:hAnsi="Verdana"/>
          <w:sz w:val="22"/>
          <w:szCs w:val="22"/>
        </w:rPr>
        <w:tab/>
        <w:t>2.067,00 zł</w:t>
      </w:r>
    </w:p>
    <w:p w:rsidR="00673B4B" w:rsidRPr="009377CD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9377CD">
        <w:rPr>
          <w:rFonts w:ascii="Verdana" w:hAnsi="Verdana"/>
          <w:b/>
          <w:sz w:val="22"/>
          <w:szCs w:val="22"/>
        </w:rPr>
        <w:t xml:space="preserve">    Razem                                      </w:t>
      </w:r>
      <w:r w:rsidRPr="009377CD">
        <w:rPr>
          <w:rFonts w:ascii="Verdana" w:hAnsi="Verdana"/>
          <w:b/>
          <w:sz w:val="22"/>
          <w:szCs w:val="22"/>
        </w:rPr>
        <w:tab/>
        <w:t xml:space="preserve">    </w:t>
      </w:r>
      <w:r w:rsidRPr="009377CD">
        <w:rPr>
          <w:rFonts w:ascii="Verdana" w:hAnsi="Verdana"/>
          <w:b/>
          <w:sz w:val="22"/>
          <w:szCs w:val="22"/>
        </w:rPr>
        <w:tab/>
      </w:r>
      <w:r w:rsidRPr="009377CD">
        <w:rPr>
          <w:rFonts w:ascii="Verdana" w:hAnsi="Verdana"/>
          <w:b/>
          <w:sz w:val="22"/>
          <w:szCs w:val="22"/>
        </w:rPr>
        <w:tab/>
        <w:t>500.877,76</w:t>
      </w:r>
      <w:r>
        <w:rPr>
          <w:rFonts w:ascii="Verdana" w:hAnsi="Verdana"/>
          <w:b/>
          <w:sz w:val="22"/>
          <w:szCs w:val="22"/>
        </w:rPr>
        <w:t xml:space="preserve"> zł</w:t>
      </w:r>
      <w:r w:rsidRPr="009377C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673B4B" w:rsidRPr="00F23FAF" w:rsidRDefault="00673B4B" w:rsidP="00673B4B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673B4B" w:rsidRPr="00F23FAF" w:rsidRDefault="00673B4B" w:rsidP="00673B4B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  <w:r w:rsidRPr="009377CD">
        <w:rPr>
          <w:rFonts w:ascii="Verdana" w:hAnsi="Verdana"/>
          <w:sz w:val="22"/>
          <w:szCs w:val="22"/>
        </w:rPr>
        <w:t xml:space="preserve">Na podstawie </w:t>
      </w:r>
      <w:r>
        <w:rPr>
          <w:rFonts w:ascii="Verdana" w:hAnsi="Verdana"/>
          <w:sz w:val="22"/>
          <w:szCs w:val="22"/>
        </w:rPr>
        <w:t>wyciągu</w:t>
      </w:r>
      <w:r w:rsidRPr="009377CD">
        <w:rPr>
          <w:rFonts w:ascii="Verdana" w:hAnsi="Verdana"/>
          <w:sz w:val="22"/>
          <w:szCs w:val="22"/>
        </w:rPr>
        <w:t xml:space="preserve"> bankowego z dnia 0</w:t>
      </w:r>
      <w:r>
        <w:rPr>
          <w:rFonts w:ascii="Verdana" w:hAnsi="Verdana"/>
          <w:sz w:val="22"/>
          <w:szCs w:val="22"/>
        </w:rPr>
        <w:t>2</w:t>
      </w:r>
      <w:r w:rsidRPr="009377CD">
        <w:rPr>
          <w:rFonts w:ascii="Verdana" w:hAnsi="Verdana"/>
          <w:sz w:val="22"/>
          <w:szCs w:val="22"/>
        </w:rPr>
        <w:t>.01.2017 r. potwierdzono wartość bilansu otwarcia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</w:t>
      </w:r>
      <w:r>
        <w:rPr>
          <w:rFonts w:ascii="Verdana" w:hAnsi="Verdana"/>
          <w:b/>
          <w:sz w:val="18"/>
          <w:szCs w:val="22"/>
        </w:rPr>
        <w:t>12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b/>
          <w:sz w:val="18"/>
          <w:szCs w:val="22"/>
        </w:rPr>
        <w:t>.</w:t>
      </w:r>
    </w:p>
    <w:p w:rsidR="00673B4B" w:rsidRPr="000757C0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</w:p>
    <w:p w:rsidR="00673B4B" w:rsidRPr="000757C0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0757C0">
        <w:rPr>
          <w:rFonts w:ascii="Verdana" w:hAnsi="Verdana"/>
          <w:b/>
          <w:sz w:val="22"/>
          <w:szCs w:val="22"/>
        </w:rPr>
        <w:t>Analiza wydatków ZFŚS</w:t>
      </w:r>
    </w:p>
    <w:p w:rsidR="00673B4B" w:rsidRPr="000757C0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0757C0">
        <w:rPr>
          <w:rFonts w:ascii="Verdana" w:hAnsi="Verdana"/>
          <w:sz w:val="22"/>
          <w:szCs w:val="22"/>
        </w:rPr>
        <w:t>Ogółem wydatki z ZFŚŚ w okresie od stycznia do końca września 2017 r. wyniosły  491.218,53 zł. Ustalono, że w w/w okresie środki z ZFŚS były przeznaczone na:</w:t>
      </w:r>
    </w:p>
    <w:p w:rsidR="00673B4B" w:rsidRPr="000757C0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3A12BC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 w:rsidRPr="003A12BC">
        <w:rPr>
          <w:rFonts w:ascii="Verdana" w:hAnsi="Verdana"/>
          <w:sz w:val="22"/>
          <w:szCs w:val="22"/>
        </w:rPr>
        <w:t xml:space="preserve">świadczenie urlopowe </w:t>
      </w:r>
      <w:r>
        <w:rPr>
          <w:rFonts w:ascii="Verdana" w:hAnsi="Verdana"/>
          <w:sz w:val="22"/>
          <w:szCs w:val="22"/>
        </w:rPr>
        <w:t>nauczycieli</w:t>
      </w:r>
      <w:r>
        <w:rPr>
          <w:rFonts w:ascii="Verdana" w:hAnsi="Verdana"/>
          <w:sz w:val="22"/>
          <w:szCs w:val="22"/>
        </w:rPr>
        <w:tab/>
        <w:t xml:space="preserve"> </w:t>
      </w:r>
      <w:r w:rsidRPr="003A12BC">
        <w:rPr>
          <w:rFonts w:ascii="Verdana" w:hAnsi="Verdana"/>
          <w:sz w:val="22"/>
          <w:szCs w:val="22"/>
        </w:rPr>
        <w:t xml:space="preserve">        57.340,93 zł,</w:t>
      </w:r>
    </w:p>
    <w:p w:rsidR="00673B4B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 w:rsidRPr="000F2DFA">
        <w:rPr>
          <w:rFonts w:ascii="Verdana" w:hAnsi="Verdana"/>
          <w:sz w:val="22"/>
          <w:szCs w:val="22"/>
        </w:rPr>
        <w:t>pożyczki mieszkaniowe                               239.500,00 zł,</w:t>
      </w:r>
    </w:p>
    <w:p w:rsidR="00673B4B" w:rsidRPr="000F2DFA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wczasy pod gruszą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118.827,00 zł,</w:t>
      </w:r>
    </w:p>
    <w:p w:rsidR="00673B4B" w:rsidRPr="000F2DFA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 w:rsidRPr="000F2DFA">
        <w:rPr>
          <w:rFonts w:ascii="Verdana" w:hAnsi="Verdana"/>
          <w:sz w:val="22"/>
          <w:szCs w:val="22"/>
        </w:rPr>
        <w:t>podatek od świadczeń</w:t>
      </w:r>
      <w:r w:rsidRPr="000F2DFA">
        <w:rPr>
          <w:rFonts w:ascii="Verdana" w:hAnsi="Verdana"/>
          <w:sz w:val="22"/>
          <w:szCs w:val="22"/>
        </w:rPr>
        <w:tab/>
      </w:r>
      <w:r w:rsidRPr="000F2DFA">
        <w:rPr>
          <w:rFonts w:ascii="Verdana" w:hAnsi="Verdana"/>
          <w:sz w:val="22"/>
          <w:szCs w:val="22"/>
        </w:rPr>
        <w:tab/>
      </w:r>
      <w:r w:rsidRPr="000F2DFA">
        <w:rPr>
          <w:rFonts w:ascii="Verdana" w:hAnsi="Verdana"/>
          <w:sz w:val="22"/>
          <w:szCs w:val="22"/>
        </w:rPr>
        <w:tab/>
      </w:r>
      <w:r w:rsidRPr="000F2DFA">
        <w:rPr>
          <w:rFonts w:ascii="Verdana" w:hAnsi="Verdana"/>
          <w:sz w:val="22"/>
          <w:szCs w:val="22"/>
        </w:rPr>
        <w:tab/>
        <w:t>24.816,00 zł,</w:t>
      </w:r>
    </w:p>
    <w:p w:rsidR="00673B4B" w:rsidRPr="008776BC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 w:rsidRPr="008776BC">
        <w:rPr>
          <w:rFonts w:ascii="Verdana" w:hAnsi="Verdana"/>
          <w:sz w:val="22"/>
          <w:szCs w:val="22"/>
        </w:rPr>
        <w:t>dofinansowanie do dnia dziecka</w:t>
      </w:r>
      <w:r w:rsidRPr="008776BC">
        <w:rPr>
          <w:rFonts w:ascii="Verdana" w:hAnsi="Verdana"/>
          <w:sz w:val="22"/>
          <w:szCs w:val="22"/>
        </w:rPr>
        <w:tab/>
      </w:r>
      <w:r w:rsidRPr="008776BC">
        <w:rPr>
          <w:rFonts w:ascii="Verdana" w:hAnsi="Verdana"/>
          <w:sz w:val="22"/>
          <w:szCs w:val="22"/>
        </w:rPr>
        <w:tab/>
      </w:r>
      <w:r w:rsidRPr="008776BC">
        <w:rPr>
          <w:rFonts w:ascii="Verdana" w:hAnsi="Verdana"/>
          <w:sz w:val="22"/>
          <w:szCs w:val="22"/>
        </w:rPr>
        <w:tab/>
        <w:t>2.038,80 zł,</w:t>
      </w:r>
    </w:p>
    <w:p w:rsidR="00673B4B" w:rsidRPr="004E6627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 w:rsidRPr="004E6627">
        <w:rPr>
          <w:rFonts w:ascii="Verdana" w:hAnsi="Verdana"/>
          <w:sz w:val="22"/>
          <w:szCs w:val="22"/>
        </w:rPr>
        <w:t xml:space="preserve">imprezę kulturalną </w:t>
      </w:r>
      <w:r w:rsidRPr="004E6627">
        <w:rPr>
          <w:rFonts w:ascii="Verdana" w:hAnsi="Verdana"/>
          <w:sz w:val="22"/>
          <w:szCs w:val="22"/>
        </w:rPr>
        <w:tab/>
      </w:r>
      <w:r w:rsidRPr="004E6627">
        <w:rPr>
          <w:rFonts w:ascii="Verdana" w:hAnsi="Verdana"/>
          <w:sz w:val="22"/>
          <w:szCs w:val="22"/>
        </w:rPr>
        <w:tab/>
      </w:r>
      <w:r w:rsidRPr="004E6627">
        <w:rPr>
          <w:rFonts w:ascii="Verdana" w:hAnsi="Verdana"/>
          <w:sz w:val="22"/>
          <w:szCs w:val="22"/>
        </w:rPr>
        <w:tab/>
      </w:r>
      <w:r w:rsidRPr="004E6627">
        <w:rPr>
          <w:rFonts w:ascii="Verdana" w:hAnsi="Verdana"/>
          <w:sz w:val="22"/>
          <w:szCs w:val="22"/>
        </w:rPr>
        <w:tab/>
        <w:t>17.050,00 zł,</w:t>
      </w:r>
    </w:p>
    <w:p w:rsidR="00673B4B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 w:rsidRPr="000F2DFA">
        <w:rPr>
          <w:rFonts w:ascii="Verdana" w:hAnsi="Verdana"/>
          <w:sz w:val="22"/>
          <w:szCs w:val="22"/>
        </w:rPr>
        <w:t>zapomogi</w:t>
      </w:r>
      <w:r w:rsidRPr="000F2DFA">
        <w:rPr>
          <w:rFonts w:ascii="Verdana" w:hAnsi="Verdana"/>
          <w:sz w:val="22"/>
          <w:szCs w:val="22"/>
        </w:rPr>
        <w:tab/>
      </w:r>
      <w:r w:rsidRPr="000F2DFA">
        <w:rPr>
          <w:rFonts w:ascii="Verdana" w:hAnsi="Verdana"/>
          <w:sz w:val="22"/>
          <w:szCs w:val="22"/>
        </w:rPr>
        <w:tab/>
      </w:r>
      <w:r w:rsidRPr="000F2DFA">
        <w:rPr>
          <w:rFonts w:ascii="Verdana" w:hAnsi="Verdana"/>
          <w:sz w:val="22"/>
          <w:szCs w:val="22"/>
        </w:rPr>
        <w:tab/>
      </w:r>
      <w:r w:rsidRPr="000F2DFA">
        <w:rPr>
          <w:rFonts w:ascii="Verdana" w:hAnsi="Verdana"/>
          <w:sz w:val="22"/>
          <w:szCs w:val="22"/>
        </w:rPr>
        <w:tab/>
      </w:r>
      <w:r w:rsidRPr="000F2DFA">
        <w:rPr>
          <w:rFonts w:ascii="Verdana" w:hAnsi="Verdana"/>
          <w:sz w:val="22"/>
          <w:szCs w:val="22"/>
        </w:rPr>
        <w:tab/>
      </w:r>
      <w:r w:rsidRPr="000F2DFA">
        <w:rPr>
          <w:rFonts w:ascii="Verdana" w:hAnsi="Verdana"/>
          <w:sz w:val="22"/>
          <w:szCs w:val="22"/>
        </w:rPr>
        <w:tab/>
        <w:t>3.696,00 zł,</w:t>
      </w:r>
    </w:p>
    <w:p w:rsidR="00673B4B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dofinansowanie do wypoczynku dzieci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8.049,00 zł,</w:t>
      </w:r>
    </w:p>
    <w:p w:rsidR="00673B4B" w:rsidRPr="008776BC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 w:rsidRPr="008776BC">
        <w:rPr>
          <w:rFonts w:ascii="Verdana" w:hAnsi="Verdana"/>
          <w:sz w:val="22"/>
          <w:szCs w:val="22"/>
        </w:rPr>
        <w:t>dofinansowanie do spektakli</w:t>
      </w:r>
      <w:r w:rsidRPr="008776BC">
        <w:rPr>
          <w:rFonts w:ascii="Verdana" w:hAnsi="Verdana"/>
          <w:sz w:val="22"/>
          <w:szCs w:val="22"/>
        </w:rPr>
        <w:tab/>
      </w:r>
      <w:r w:rsidRPr="008776BC">
        <w:rPr>
          <w:rFonts w:ascii="Verdana" w:hAnsi="Verdana"/>
          <w:sz w:val="22"/>
          <w:szCs w:val="22"/>
        </w:rPr>
        <w:tab/>
      </w:r>
      <w:r w:rsidRPr="008776BC">
        <w:rPr>
          <w:rFonts w:ascii="Verdana" w:hAnsi="Verdana"/>
          <w:sz w:val="22"/>
          <w:szCs w:val="22"/>
        </w:rPr>
        <w:tab/>
        <w:t>4.924,00 zł,</w:t>
      </w:r>
    </w:p>
    <w:p w:rsidR="008249EF" w:rsidRDefault="00673B4B" w:rsidP="00673B4B">
      <w:pPr>
        <w:numPr>
          <w:ilvl w:val="0"/>
          <w:numId w:val="4"/>
        </w:numPr>
        <w:ind w:right="-308"/>
        <w:jc w:val="both"/>
        <w:rPr>
          <w:rFonts w:ascii="Verdana" w:hAnsi="Verdana"/>
          <w:sz w:val="22"/>
          <w:szCs w:val="22"/>
        </w:rPr>
      </w:pPr>
      <w:r w:rsidRPr="008776BC">
        <w:rPr>
          <w:rFonts w:ascii="Verdana" w:hAnsi="Verdana"/>
          <w:sz w:val="22"/>
          <w:szCs w:val="22"/>
        </w:rPr>
        <w:t xml:space="preserve"> dofinansowanie do kart </w:t>
      </w:r>
      <w:proofErr w:type="spellStart"/>
      <w:r w:rsidR="00AA6B82">
        <w:rPr>
          <w:rFonts w:ascii="Verdana" w:hAnsi="Verdana"/>
          <w:sz w:val="22"/>
          <w:szCs w:val="22"/>
        </w:rPr>
        <w:t>Multisport</w:t>
      </w:r>
      <w:proofErr w:type="spellEnd"/>
      <w:r w:rsidR="008249EF">
        <w:rPr>
          <w:rFonts w:ascii="Verdana" w:hAnsi="Verdana"/>
          <w:sz w:val="22"/>
          <w:szCs w:val="22"/>
        </w:rPr>
        <w:t xml:space="preserve">              </w:t>
      </w:r>
      <w:r w:rsidR="008249EF" w:rsidRPr="008776BC">
        <w:rPr>
          <w:rFonts w:ascii="Verdana" w:hAnsi="Verdana"/>
          <w:sz w:val="22"/>
          <w:szCs w:val="22"/>
        </w:rPr>
        <w:t>14.9760,80 zł</w:t>
      </w:r>
    </w:p>
    <w:p w:rsidR="00673B4B" w:rsidRPr="00EF7E75" w:rsidRDefault="00673B4B" w:rsidP="00EF7E75">
      <w:pPr>
        <w:ind w:left="720" w:right="-308"/>
        <w:jc w:val="both"/>
        <w:rPr>
          <w:rFonts w:ascii="Verdana" w:hAnsi="Verdana"/>
          <w:sz w:val="22"/>
          <w:szCs w:val="22"/>
        </w:rPr>
      </w:pPr>
      <w:r w:rsidRPr="00EF7E75">
        <w:rPr>
          <w:rFonts w:ascii="Verdana" w:hAnsi="Verdana"/>
          <w:sz w:val="22"/>
          <w:szCs w:val="22"/>
        </w:rPr>
        <w:tab/>
      </w:r>
      <w:r w:rsidRPr="00EF7E75">
        <w:rPr>
          <w:rFonts w:ascii="Verdana" w:hAnsi="Verdana"/>
          <w:sz w:val="22"/>
          <w:szCs w:val="22"/>
        </w:rPr>
        <w:tab/>
      </w:r>
    </w:p>
    <w:p w:rsidR="00673B4B" w:rsidRPr="008776BC" w:rsidRDefault="00673B4B" w:rsidP="00673B4B">
      <w:pPr>
        <w:ind w:right="-308" w:firstLine="360"/>
        <w:jc w:val="both"/>
        <w:rPr>
          <w:rFonts w:ascii="Verdana" w:hAnsi="Verdana"/>
          <w:b/>
          <w:sz w:val="22"/>
          <w:szCs w:val="22"/>
        </w:rPr>
      </w:pPr>
      <w:r w:rsidRPr="008776BC">
        <w:rPr>
          <w:rFonts w:ascii="Verdana" w:hAnsi="Verdana"/>
          <w:b/>
          <w:sz w:val="22"/>
          <w:szCs w:val="22"/>
        </w:rPr>
        <w:t>Razem:</w:t>
      </w:r>
      <w:r w:rsidRPr="008776BC">
        <w:rPr>
          <w:rFonts w:ascii="Verdana" w:hAnsi="Verdana"/>
          <w:b/>
          <w:sz w:val="22"/>
          <w:szCs w:val="22"/>
        </w:rPr>
        <w:tab/>
        <w:t xml:space="preserve">                                                </w:t>
      </w:r>
      <w:r w:rsidRPr="008776BC">
        <w:rPr>
          <w:rFonts w:ascii="Verdana" w:hAnsi="Verdana"/>
          <w:b/>
          <w:sz w:val="22"/>
          <w:szCs w:val="22"/>
        </w:rPr>
        <w:tab/>
        <w:t>491.218,53 zł.</w:t>
      </w:r>
    </w:p>
    <w:p w:rsidR="00673B4B" w:rsidRPr="00F23FAF" w:rsidRDefault="00673B4B" w:rsidP="00673B4B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673B4B" w:rsidRPr="008776BC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8776BC">
        <w:rPr>
          <w:rFonts w:ascii="Verdana" w:hAnsi="Verdana"/>
          <w:sz w:val="22"/>
          <w:szCs w:val="22"/>
        </w:rPr>
        <w:t>Stan środków na koncie księgowym funduszu na 30 września 2017 roku  wynosił 65.277,09 zł i był zgodny z wyciągiem bankowym nr 127 dnia 30.09.2017 r., ewidencją księgową</w:t>
      </w:r>
      <w:r>
        <w:rPr>
          <w:rFonts w:ascii="Verdana" w:hAnsi="Verdana"/>
          <w:sz w:val="22"/>
          <w:szCs w:val="22"/>
        </w:rPr>
        <w:t xml:space="preserve"> </w:t>
      </w:r>
      <w:r w:rsidRPr="008776BC">
        <w:rPr>
          <w:rFonts w:ascii="Verdana" w:hAnsi="Verdana"/>
          <w:sz w:val="22"/>
          <w:szCs w:val="22"/>
        </w:rPr>
        <w:t>oraz stanowił różnicę pomiędzy stanem początkowy oraz wpływami a wydatkami.</w:t>
      </w:r>
    </w:p>
    <w:p w:rsidR="00673B4B" w:rsidRPr="00EC3066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</w:p>
    <w:p w:rsidR="00673B4B" w:rsidRPr="00EC3066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EC3066">
        <w:rPr>
          <w:rFonts w:ascii="Verdana" w:hAnsi="Verdana"/>
          <w:sz w:val="22"/>
          <w:szCs w:val="22"/>
        </w:rPr>
        <w:t xml:space="preserve">Kontrolą objęto zapomogi, pożyczki mieszkaniowe oraz dofinansowanie do wypoczynku dla dzieci. </w:t>
      </w:r>
    </w:p>
    <w:p w:rsidR="00673B4B" w:rsidRPr="00C8760E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Pr="00C8760E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  <w:r w:rsidRPr="00C8760E">
        <w:rPr>
          <w:rFonts w:ascii="Verdana" w:hAnsi="Verdana"/>
          <w:sz w:val="22"/>
          <w:szCs w:val="22"/>
          <w:u w:val="single"/>
        </w:rPr>
        <w:t>Pożyczki mieszkaniowe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EC3066">
        <w:rPr>
          <w:rFonts w:ascii="Verdana" w:hAnsi="Verdana"/>
          <w:sz w:val="22"/>
          <w:szCs w:val="22"/>
        </w:rPr>
        <w:t xml:space="preserve">W kontrolowanym okresie udzielono 24 pożyczek w kwotach od 2.000,00 zł do 13.000,00 zł. Szczegółową kontrolą objęto pożyczki przyznane w III kwartale 2017 r. W okresie tym przyznano 9 pożyczek. W każdym przypadku kwota przelanych pożyczek była zgodna z zawartymi umowami oraz zarządzeniem dyrektora.  </w:t>
      </w:r>
      <w:r>
        <w:rPr>
          <w:rFonts w:ascii="Verdana" w:hAnsi="Verdana"/>
          <w:sz w:val="22"/>
          <w:szCs w:val="22"/>
        </w:rPr>
        <w:t xml:space="preserve">W ośmiu przypadkach w listach płac potrącono z wynagrodzenia raty spłaty pożyczek. W jednym przypadku pożyczkobiorca spłaca raty osobiście, dokonując wpłat na konto funduszu socjalnego. 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Z</w:t>
      </w:r>
      <w:r w:rsidRPr="00D5167C">
        <w:rPr>
          <w:rFonts w:ascii="Verdana" w:hAnsi="Verdana"/>
          <w:sz w:val="22"/>
          <w:szCs w:val="22"/>
          <w:u w:val="single"/>
        </w:rPr>
        <w:t>apomogi</w:t>
      </w: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EC3066">
        <w:rPr>
          <w:rFonts w:ascii="Verdana" w:hAnsi="Verdana"/>
          <w:sz w:val="22"/>
          <w:szCs w:val="22"/>
        </w:rPr>
        <w:t>W kontrolowanym okresie udzielono</w:t>
      </w:r>
      <w:r>
        <w:rPr>
          <w:rFonts w:ascii="Verdana" w:hAnsi="Verdana"/>
          <w:sz w:val="22"/>
          <w:szCs w:val="22"/>
        </w:rPr>
        <w:t xml:space="preserve"> 4 zapomóg na wniosek 3 pracowników i 1 emeryta w kwotach od 600 do 1.500,00 zł. W każdym przypadku zapomóg udzielono na podstawie decyzji dyrektora. Wypłacone kwoty były zgodne z zatwierdzonym preliminarzem wydatków z dnia 21.01.2017 r. oraz z kwotami wynikającymi z decyzji dyrektora. </w:t>
      </w:r>
    </w:p>
    <w:p w:rsidR="00673B4B" w:rsidRPr="003550BF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  <w:r w:rsidRPr="003550BF">
        <w:rPr>
          <w:rFonts w:ascii="Verdana" w:hAnsi="Verdana"/>
          <w:sz w:val="22"/>
          <w:szCs w:val="22"/>
          <w:u w:val="single"/>
        </w:rPr>
        <w:t>Dofinansowanie do wypoczynku dzieci</w:t>
      </w:r>
    </w:p>
    <w:p w:rsidR="00673B4B" w:rsidRPr="00CD45BF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</w:t>
      </w:r>
      <w:r w:rsidRPr="00EC3066">
        <w:rPr>
          <w:rFonts w:ascii="Verdana" w:hAnsi="Verdana"/>
          <w:sz w:val="22"/>
          <w:szCs w:val="22"/>
        </w:rPr>
        <w:t>kontrolowanym okresie udzielono</w:t>
      </w:r>
      <w:r>
        <w:rPr>
          <w:rFonts w:ascii="Verdana" w:hAnsi="Verdana"/>
          <w:sz w:val="22"/>
          <w:szCs w:val="22"/>
        </w:rPr>
        <w:t xml:space="preserve"> dofinansowania dla 15 pracowników w kwotach od 200-900 zł. Dofinansowań udzielono na podstawie wniosków pracowników wraz z </w:t>
      </w:r>
      <w:r>
        <w:rPr>
          <w:rFonts w:ascii="Verdana" w:hAnsi="Verdana"/>
          <w:sz w:val="22"/>
          <w:szCs w:val="22"/>
        </w:rPr>
        <w:lastRenderedPageBreak/>
        <w:t xml:space="preserve">dołączonymi oryginałami faktur. We wszystkich przypadkach kwota udzielonego dofinansowania była zgodna z kwotą wynikającą z progu dochodowego osoby wnioskującej.   </w:t>
      </w:r>
    </w:p>
    <w:p w:rsidR="00673B4B" w:rsidRPr="004A74B9" w:rsidRDefault="00673B4B" w:rsidP="00673B4B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673B4B" w:rsidRPr="004A74B9" w:rsidRDefault="00673B4B" w:rsidP="00673B4B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4A74B9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673B4B" w:rsidRPr="004A74B9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673B4B" w:rsidRPr="00F23FAF" w:rsidRDefault="00673B4B" w:rsidP="00673B4B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4A74B9">
        <w:rPr>
          <w:rFonts w:ascii="Verdana" w:hAnsi="Verdana"/>
          <w:sz w:val="22"/>
          <w:szCs w:val="22"/>
        </w:rPr>
        <w:t>W sprawozdaniach Rb-27S jednostka kontrolowana nie wykazała żadnych należności. Zespół kontrolny potwierdził wa</w:t>
      </w:r>
      <w:r w:rsidRPr="00E07BB7">
        <w:rPr>
          <w:rFonts w:ascii="Verdana" w:hAnsi="Verdana"/>
          <w:sz w:val="22"/>
          <w:szCs w:val="22"/>
        </w:rPr>
        <w:t>rtość należności ze sprawozdania Rb-27S  z ewidencją księgową. W sprawozdaniu Rb-34S jednostka kontrolowana wykazała należność w wysokości 123,00 zł brutto (wraz z podatkiem VAT). Zespół kontrolny potwierdził wartość należności ze sprawozdania Rb-34S  z ewidencją księgową</w:t>
      </w:r>
      <w:r w:rsidRPr="00E07BB7">
        <w:rPr>
          <w:rFonts w:ascii="Verdana" w:hAnsi="Verdana"/>
          <w:sz w:val="18"/>
          <w:szCs w:val="18"/>
        </w:rPr>
        <w:t>.</w:t>
      </w:r>
      <w:r w:rsidRPr="00E07BB7">
        <w:rPr>
          <w:rFonts w:ascii="Verdana" w:hAnsi="Verdana"/>
          <w:i/>
          <w:sz w:val="22"/>
          <w:szCs w:val="22"/>
        </w:rPr>
        <w:t xml:space="preserve"> </w:t>
      </w:r>
      <w:r w:rsidRPr="00E07BB7">
        <w:rPr>
          <w:rFonts w:ascii="Verdana" w:hAnsi="Verdana"/>
          <w:sz w:val="22"/>
          <w:szCs w:val="22"/>
        </w:rPr>
        <w:t>Należności dotyczyły faktury za najem sali dydaktycznej. Faktura z dnia 13.09.2017 została uregulowana w dniu 02.10.20107 r. co potwierdza wyciąg bankowy nr 117.</w:t>
      </w:r>
    </w:p>
    <w:p w:rsidR="00673B4B" w:rsidRPr="00F23FAF" w:rsidRDefault="00673B4B" w:rsidP="00673B4B">
      <w:pPr>
        <w:ind w:right="-308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673B4B" w:rsidRPr="00D869DB" w:rsidRDefault="00673B4B" w:rsidP="00673B4B">
      <w:pPr>
        <w:ind w:right="-308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D869DB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673B4B" w:rsidRPr="00D869DB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 xml:space="preserve"> </w:t>
      </w:r>
    </w:p>
    <w:p w:rsidR="00673B4B" w:rsidRPr="00D869DB" w:rsidRDefault="00673B4B" w:rsidP="00673B4B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>W sprawozdaniu Rb-28S jednostka kontrolowana wykazała stan zobowiązań budżetowych na dzień 30.</w:t>
      </w:r>
      <w:r>
        <w:rPr>
          <w:rFonts w:ascii="Verdana" w:hAnsi="Verdana"/>
          <w:sz w:val="22"/>
          <w:szCs w:val="22"/>
        </w:rPr>
        <w:t>09</w:t>
      </w:r>
      <w:r w:rsidRPr="00D869DB">
        <w:rPr>
          <w:rFonts w:ascii="Verdana" w:hAnsi="Verdana"/>
          <w:sz w:val="22"/>
          <w:szCs w:val="22"/>
        </w:rPr>
        <w:t xml:space="preserve">.2017 r. w łącznej kwocie 135.792,25 </w:t>
      </w:r>
      <w:r w:rsidRPr="00C73532">
        <w:rPr>
          <w:rFonts w:ascii="Verdana" w:hAnsi="Verdana"/>
          <w:b/>
          <w:sz w:val="18"/>
          <w:szCs w:val="22"/>
        </w:rPr>
        <w:t>(akta kontroli 17/43/I/2-3)</w:t>
      </w:r>
      <w:r w:rsidRPr="00C73532">
        <w:rPr>
          <w:rFonts w:ascii="Verdana" w:hAnsi="Verdana"/>
          <w:sz w:val="18"/>
          <w:szCs w:val="22"/>
        </w:rPr>
        <w:t>.</w:t>
      </w:r>
      <w:r w:rsidRPr="00F23FAF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D869DB">
        <w:rPr>
          <w:rFonts w:ascii="Verdana" w:hAnsi="Verdana"/>
          <w:sz w:val="22"/>
          <w:szCs w:val="22"/>
        </w:rPr>
        <w:t>Zobowiązania wykazano w czterech paragrafach:</w:t>
      </w:r>
    </w:p>
    <w:p w:rsidR="00673B4B" w:rsidRPr="00D869DB" w:rsidRDefault="00673B4B" w:rsidP="00673B4B">
      <w:pPr>
        <w:numPr>
          <w:ilvl w:val="0"/>
          <w:numId w:val="3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 xml:space="preserve">4010 – wynagrodzenia </w:t>
      </w:r>
      <w:r w:rsidRPr="00D869DB">
        <w:rPr>
          <w:rFonts w:ascii="Verdana" w:hAnsi="Verdana"/>
          <w:sz w:val="22"/>
          <w:szCs w:val="22"/>
        </w:rPr>
        <w:tab/>
        <w:t>84.274,92 zł,</w:t>
      </w:r>
    </w:p>
    <w:p w:rsidR="00673B4B" w:rsidRPr="00D869DB" w:rsidRDefault="00673B4B" w:rsidP="00673B4B">
      <w:pPr>
        <w:numPr>
          <w:ilvl w:val="0"/>
          <w:numId w:val="3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 xml:space="preserve">4110 – składki ZUS </w:t>
      </w:r>
      <w:r w:rsidRPr="00D869DB">
        <w:rPr>
          <w:rFonts w:ascii="Verdana" w:hAnsi="Verdana"/>
          <w:sz w:val="22"/>
          <w:szCs w:val="22"/>
        </w:rPr>
        <w:tab/>
        <w:t>44.571,88 zł,</w:t>
      </w:r>
    </w:p>
    <w:p w:rsidR="00673B4B" w:rsidRPr="00D869DB" w:rsidRDefault="00673B4B" w:rsidP="00673B4B">
      <w:pPr>
        <w:numPr>
          <w:ilvl w:val="0"/>
          <w:numId w:val="3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>4120 – składki na Fundusz Pracy</w:t>
      </w:r>
      <w:r w:rsidRPr="00D869DB">
        <w:rPr>
          <w:rFonts w:ascii="Verdana" w:hAnsi="Verdana"/>
          <w:sz w:val="22"/>
          <w:szCs w:val="22"/>
        </w:rPr>
        <w:tab/>
        <w:t>4.695,73 zł,</w:t>
      </w:r>
    </w:p>
    <w:p w:rsidR="00673B4B" w:rsidRPr="00D869DB" w:rsidRDefault="00673B4B" w:rsidP="00673B4B">
      <w:pPr>
        <w:numPr>
          <w:ilvl w:val="0"/>
          <w:numId w:val="3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D869DB">
        <w:rPr>
          <w:rFonts w:ascii="Verdana" w:hAnsi="Verdana"/>
          <w:sz w:val="22"/>
          <w:szCs w:val="22"/>
        </w:rPr>
        <w:t>4210 – zakup materiałów i wyposażenia</w:t>
      </w:r>
      <w:r w:rsidRPr="00D869D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2.249,72</w:t>
      </w:r>
      <w:r w:rsidRPr="00D869DB">
        <w:rPr>
          <w:rFonts w:ascii="Verdana" w:hAnsi="Verdana"/>
          <w:sz w:val="22"/>
          <w:szCs w:val="22"/>
        </w:rPr>
        <w:t xml:space="preserve"> zł.</w:t>
      </w:r>
    </w:p>
    <w:p w:rsidR="00673B4B" w:rsidRPr="00F23FAF" w:rsidRDefault="00673B4B" w:rsidP="00673B4B">
      <w:pPr>
        <w:ind w:right="-308"/>
        <w:jc w:val="both"/>
        <w:rPr>
          <w:rFonts w:ascii="Verdana" w:hAnsi="Verdana" w:cs="Arial"/>
          <w:color w:val="FF0000"/>
          <w:sz w:val="22"/>
          <w:szCs w:val="22"/>
        </w:rPr>
      </w:pPr>
    </w:p>
    <w:p w:rsidR="00673B4B" w:rsidRPr="00AD17F0" w:rsidRDefault="00673B4B" w:rsidP="00673B4B">
      <w:pPr>
        <w:ind w:right="-308"/>
        <w:jc w:val="both"/>
        <w:rPr>
          <w:rFonts w:ascii="Verdana" w:hAnsi="Verdana"/>
          <w:sz w:val="22"/>
          <w:szCs w:val="22"/>
        </w:rPr>
      </w:pPr>
      <w:r w:rsidRPr="00A30E17">
        <w:rPr>
          <w:rFonts w:ascii="Verdana" w:hAnsi="Verdana" w:cs="Arial"/>
          <w:sz w:val="22"/>
          <w:szCs w:val="22"/>
        </w:rPr>
        <w:t xml:space="preserve">Na podstawie raportów </w:t>
      </w:r>
      <w:r w:rsidRPr="00A30E17">
        <w:rPr>
          <w:rFonts w:ascii="Verdana" w:hAnsi="Verdana" w:cs="Arial"/>
          <w:i/>
          <w:sz w:val="22"/>
          <w:szCs w:val="22"/>
        </w:rPr>
        <w:t xml:space="preserve">Zestawienie obrotów i sald </w:t>
      </w:r>
      <w:r w:rsidRPr="00A30E17">
        <w:rPr>
          <w:rFonts w:ascii="Verdana" w:hAnsi="Verdana"/>
          <w:sz w:val="22"/>
          <w:szCs w:val="22"/>
        </w:rPr>
        <w:t xml:space="preserve">ustalono, że wykazane zobowiązania są zgodne z ewidencją księgową. </w:t>
      </w:r>
      <w:r>
        <w:rPr>
          <w:rFonts w:ascii="Verdana" w:hAnsi="Verdana"/>
          <w:sz w:val="22"/>
          <w:szCs w:val="22"/>
        </w:rPr>
        <w:t>Wyrywkową kontrolą objęto zobowiązania w paragrafie 4210. Ustalono, że zobowiązania dotyczą 4 faktur za zakup tonera do drukarki, materiałów biurowych, tablicy korkowej i środków opatrunkowych. Termin płatności faktur przypadał na październik 2017 r.</w:t>
      </w:r>
    </w:p>
    <w:p w:rsidR="00673B4B" w:rsidRDefault="00673B4B" w:rsidP="00673B4B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 w:rsidRPr="002C24F6">
        <w:rPr>
          <w:rFonts w:ascii="Verdana" w:hAnsi="Verdana" w:cs="Arial"/>
          <w:sz w:val="22"/>
          <w:szCs w:val="22"/>
        </w:rPr>
        <w:t>W sprawozdaniu Rb-34S jednostka kontrolowana wykazała zobowiązania w wysokości 488,95 zł</w:t>
      </w:r>
      <w:r w:rsidRPr="00F23FA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C73532">
        <w:rPr>
          <w:rFonts w:ascii="Verdana" w:hAnsi="Verdana"/>
          <w:b/>
          <w:sz w:val="18"/>
          <w:szCs w:val="22"/>
        </w:rPr>
        <w:t>(akta kontroli 17/43/I/</w:t>
      </w:r>
      <w:r>
        <w:rPr>
          <w:rFonts w:ascii="Verdana" w:hAnsi="Verdana"/>
          <w:b/>
          <w:sz w:val="18"/>
          <w:szCs w:val="22"/>
        </w:rPr>
        <w:t>7</w:t>
      </w:r>
      <w:r w:rsidRPr="00C73532">
        <w:rPr>
          <w:rFonts w:ascii="Verdana" w:hAnsi="Verdana"/>
          <w:b/>
          <w:sz w:val="18"/>
          <w:szCs w:val="22"/>
        </w:rPr>
        <w:t>-</w:t>
      </w:r>
      <w:r>
        <w:rPr>
          <w:rFonts w:ascii="Verdana" w:hAnsi="Verdana"/>
          <w:b/>
          <w:sz w:val="18"/>
          <w:szCs w:val="22"/>
        </w:rPr>
        <w:t>8</w:t>
      </w:r>
      <w:r w:rsidRPr="00C73532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 w:cs="Arial"/>
          <w:sz w:val="22"/>
          <w:szCs w:val="22"/>
        </w:rPr>
        <w:t>. Na podstawie</w:t>
      </w:r>
      <w:r w:rsidRPr="00792C5B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>Zestawienia</w:t>
      </w:r>
      <w:r w:rsidRPr="00A30E17">
        <w:rPr>
          <w:rFonts w:ascii="Verdana" w:hAnsi="Verdana" w:cs="Arial"/>
          <w:i/>
          <w:sz w:val="22"/>
          <w:szCs w:val="22"/>
        </w:rPr>
        <w:t xml:space="preserve"> obrotów i sald</w:t>
      </w:r>
      <w:r>
        <w:rPr>
          <w:rFonts w:ascii="Verdana" w:hAnsi="Verdana" w:cs="Arial"/>
          <w:sz w:val="22"/>
          <w:szCs w:val="22"/>
        </w:rPr>
        <w:t xml:space="preserve"> - konta 225 ustalono, że z</w:t>
      </w:r>
      <w:r w:rsidRPr="002C24F6">
        <w:rPr>
          <w:rFonts w:ascii="Verdana" w:hAnsi="Verdana" w:cs="Arial"/>
          <w:sz w:val="22"/>
          <w:szCs w:val="22"/>
        </w:rPr>
        <w:t>obowiązanie w całości dotyczyło podatku należnego VAT, podlegającego zwrotowi do Urzędu Miasta Opola do 15 dnia następnego miesiąca</w:t>
      </w:r>
      <w:r>
        <w:rPr>
          <w:rFonts w:ascii="Verdana" w:hAnsi="Verdana" w:cs="Arial"/>
          <w:sz w:val="22"/>
          <w:szCs w:val="22"/>
        </w:rPr>
        <w:t xml:space="preserve"> </w:t>
      </w:r>
      <w:r w:rsidRPr="00961D4A">
        <w:rPr>
          <w:rFonts w:ascii="Verdana" w:hAnsi="Verdana"/>
          <w:b/>
          <w:sz w:val="18"/>
          <w:szCs w:val="22"/>
        </w:rPr>
        <w:t>(akta kontroli 17/43/I/13-1</w:t>
      </w:r>
      <w:r>
        <w:rPr>
          <w:rFonts w:ascii="Verdana" w:hAnsi="Verdana"/>
          <w:b/>
          <w:sz w:val="18"/>
          <w:szCs w:val="22"/>
        </w:rPr>
        <w:t>8</w:t>
      </w:r>
      <w:r w:rsidRPr="00961D4A">
        <w:rPr>
          <w:rFonts w:ascii="Verdana" w:hAnsi="Verdana"/>
          <w:b/>
          <w:sz w:val="18"/>
          <w:szCs w:val="22"/>
        </w:rPr>
        <w:t>)</w:t>
      </w:r>
      <w:r w:rsidRPr="00961D4A">
        <w:rPr>
          <w:rFonts w:ascii="Verdana" w:hAnsi="Verdana" w:cs="Arial"/>
          <w:sz w:val="22"/>
          <w:szCs w:val="22"/>
        </w:rPr>
        <w:t xml:space="preserve">. </w:t>
      </w:r>
      <w:r w:rsidRPr="001C4B86">
        <w:rPr>
          <w:rFonts w:ascii="Verdana" w:hAnsi="Verdana" w:cs="Arial"/>
          <w:sz w:val="22"/>
          <w:szCs w:val="22"/>
        </w:rPr>
        <w:t>Na kwotę tę składa się w podatek VAT w kwocie</w:t>
      </w:r>
      <w:r>
        <w:rPr>
          <w:rFonts w:ascii="Verdana" w:hAnsi="Verdana" w:cs="Arial"/>
          <w:sz w:val="22"/>
          <w:szCs w:val="22"/>
        </w:rPr>
        <w:t>:</w:t>
      </w:r>
    </w:p>
    <w:p w:rsidR="00673B4B" w:rsidRDefault="00673B4B" w:rsidP="00673B4B">
      <w:pPr>
        <w:ind w:right="-3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- 351,97</w:t>
      </w:r>
      <w:r w:rsidRPr="001C4B86">
        <w:rPr>
          <w:rFonts w:ascii="Verdana" w:hAnsi="Verdana" w:cs="Arial"/>
          <w:sz w:val="22"/>
          <w:szCs w:val="22"/>
        </w:rPr>
        <w:t xml:space="preserve"> zł </w:t>
      </w:r>
      <w:r>
        <w:rPr>
          <w:rFonts w:ascii="Verdana" w:hAnsi="Verdana" w:cs="Arial"/>
          <w:sz w:val="22"/>
          <w:szCs w:val="22"/>
        </w:rPr>
        <w:t>podatek należny wynikający z</w:t>
      </w:r>
      <w:r w:rsidRPr="001C4B86">
        <w:rPr>
          <w:rFonts w:ascii="Verdana" w:hAnsi="Verdana" w:cs="Arial"/>
          <w:sz w:val="22"/>
          <w:szCs w:val="22"/>
        </w:rPr>
        <w:t xml:space="preserve"> 5 faktur wystawionych przez jednostkę we wrześniu za najem</w:t>
      </w:r>
      <w:r>
        <w:rPr>
          <w:rFonts w:ascii="Verdana" w:hAnsi="Verdana" w:cs="Arial"/>
          <w:sz w:val="22"/>
          <w:szCs w:val="22"/>
        </w:rPr>
        <w:t xml:space="preserve">. Podatek ten został pomniejszony o kwotę 11,09 zł ( podatek naliczony od faktur zakupowych za wrzesień, obliczony wg. współczynnika i </w:t>
      </w:r>
      <w:proofErr w:type="spellStart"/>
      <w:r>
        <w:rPr>
          <w:rFonts w:ascii="Verdana" w:hAnsi="Verdana" w:cs="Arial"/>
          <w:sz w:val="22"/>
          <w:szCs w:val="22"/>
        </w:rPr>
        <w:t>prewspółczynnika</w:t>
      </w:r>
      <w:proofErr w:type="spellEnd"/>
      <w:r>
        <w:rPr>
          <w:rFonts w:ascii="Verdana" w:hAnsi="Verdana" w:cs="Arial"/>
          <w:sz w:val="22"/>
          <w:szCs w:val="22"/>
        </w:rPr>
        <w:t xml:space="preserve">) </w:t>
      </w:r>
      <w:r w:rsidRPr="00961D4A">
        <w:rPr>
          <w:rFonts w:ascii="Verdana" w:hAnsi="Verdana"/>
          <w:b/>
          <w:sz w:val="18"/>
          <w:szCs w:val="22"/>
        </w:rPr>
        <w:t>(akta kontroli 17/43/I/17)</w:t>
      </w:r>
      <w:r w:rsidRPr="00961D4A">
        <w:rPr>
          <w:rFonts w:ascii="Verdana" w:hAnsi="Verdana" w:cs="Arial"/>
          <w:sz w:val="22"/>
          <w:szCs w:val="22"/>
        </w:rPr>
        <w:t>,</w:t>
      </w:r>
    </w:p>
    <w:p w:rsidR="00673B4B" w:rsidRDefault="00673B4B" w:rsidP="00673B4B">
      <w:pPr>
        <w:ind w:right="-308"/>
        <w:jc w:val="both"/>
        <w:rPr>
          <w:rFonts w:ascii="Verdana" w:hAnsi="Verdana" w:cs="Arial"/>
          <w:sz w:val="22"/>
          <w:szCs w:val="22"/>
        </w:rPr>
      </w:pPr>
    </w:p>
    <w:p w:rsidR="00673B4B" w:rsidRDefault="00673B4B" w:rsidP="00673B4B">
      <w:pPr>
        <w:ind w:right="-3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- 136,98 zł wynikający z zapłaconych faktur zakupowych w okresie od stycznia do końca września 2017 r</w:t>
      </w:r>
      <w:r w:rsidRPr="001C4B86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Podatek obliczono na podstawie </w:t>
      </w:r>
      <w:proofErr w:type="spellStart"/>
      <w:r>
        <w:rPr>
          <w:rFonts w:ascii="Verdana" w:hAnsi="Verdana" w:cs="Arial"/>
          <w:sz w:val="22"/>
          <w:szCs w:val="22"/>
        </w:rPr>
        <w:t>prewspółczynnika</w:t>
      </w:r>
      <w:proofErr w:type="spellEnd"/>
      <w:r>
        <w:rPr>
          <w:rFonts w:ascii="Verdana" w:hAnsi="Verdana" w:cs="Arial"/>
          <w:sz w:val="22"/>
          <w:szCs w:val="22"/>
        </w:rPr>
        <w:t xml:space="preserve"> i współczynnika. Podatek ten ulegnie zwiększeniu do końca 2017 r. o podatek VAT wyliczony w ten sam sposób z kolejnych faktur zakupowych.</w:t>
      </w:r>
    </w:p>
    <w:p w:rsidR="00673B4B" w:rsidRDefault="00673B4B" w:rsidP="00673B4B">
      <w:pPr>
        <w:ind w:right="-308"/>
        <w:jc w:val="both"/>
        <w:rPr>
          <w:rFonts w:ascii="Verdana" w:hAnsi="Verdana" w:cs="Arial"/>
          <w:sz w:val="22"/>
          <w:szCs w:val="22"/>
        </w:rPr>
      </w:pPr>
    </w:p>
    <w:p w:rsidR="00673B4B" w:rsidRDefault="00673B4B" w:rsidP="00673B4B">
      <w:pPr>
        <w:ind w:right="-3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Faktyczna kwota podatku do odprowadzenia za miesiąc wrzesień wyniosła </w:t>
      </w:r>
      <w:r>
        <w:rPr>
          <w:rFonts w:ascii="Verdana" w:hAnsi="Verdana" w:cs="Arial"/>
          <w:sz w:val="22"/>
          <w:szCs w:val="22"/>
        </w:rPr>
        <w:br/>
        <w:t xml:space="preserve">340,88 zł i została przekazana na konto Urzędu Miasta Opola w dniu 12.10.2017 r. co potwierdza wyciąg bankowy nr 119. </w:t>
      </w:r>
    </w:p>
    <w:p w:rsidR="00673B4B" w:rsidRDefault="00673B4B" w:rsidP="00673B4B">
      <w:pPr>
        <w:pStyle w:val="Tekstpodstawowy"/>
        <w:ind w:right="-308"/>
      </w:pPr>
    </w:p>
    <w:p w:rsidR="00673B4B" w:rsidRPr="001E5A20" w:rsidRDefault="00673B4B" w:rsidP="00673B4B">
      <w:pPr>
        <w:pStyle w:val="Zwykytekst"/>
        <w:jc w:val="both"/>
        <w:rPr>
          <w:rFonts w:ascii="Verdana" w:hAnsi="Verdana"/>
          <w:i/>
        </w:rPr>
      </w:pPr>
      <w:r w:rsidRPr="001E5A20">
        <w:rPr>
          <w:rFonts w:ascii="Verdana" w:hAnsi="Verdana"/>
          <w:szCs w:val="22"/>
        </w:rPr>
        <w:t xml:space="preserve">Z pisemnych wyjaśnień głównej księgowej wynika, </w:t>
      </w:r>
      <w:r w:rsidRPr="001E5A20">
        <w:rPr>
          <w:rFonts w:ascii="Verdana" w:hAnsi="Verdana"/>
          <w:i/>
          <w:szCs w:val="22"/>
        </w:rPr>
        <w:t xml:space="preserve">że  </w:t>
      </w:r>
      <w:r w:rsidRPr="001E5A20">
        <w:rPr>
          <w:rFonts w:ascii="Verdana" w:hAnsi="Verdana"/>
          <w:i/>
        </w:rPr>
        <w:t xml:space="preserve">w Rb 34S wykazywane jest całe zobowiązanie dotyczące różnicy pomiędzy podatkiem należnym naliczanym od wystawianych F-r a odprowadzonym podatkiem VAT i dotyczy wydzielonego rachunku dochodów, natomiast do Miasta odprowadzane jest per saldo pomiędzy </w:t>
      </w:r>
      <w:r w:rsidRPr="001E5A20">
        <w:rPr>
          <w:rFonts w:ascii="Verdana" w:hAnsi="Verdana"/>
          <w:i/>
        </w:rPr>
        <w:lastRenderedPageBreak/>
        <w:t>podatkiem VAT należnym na wydzielonym rachunku dochodów za m-c 09.17 pomniejszonym o podatek naliczony na budżecie za miesiąc wrzesień 2017.</w:t>
      </w:r>
    </w:p>
    <w:p w:rsidR="00673B4B" w:rsidRDefault="00673B4B" w:rsidP="00673B4B">
      <w:pPr>
        <w:pStyle w:val="Tekstpodstawowy"/>
        <w:ind w:right="-308"/>
      </w:pPr>
    </w:p>
    <w:p w:rsidR="00673B4B" w:rsidRDefault="00673B4B" w:rsidP="00673B4B">
      <w:pPr>
        <w:pStyle w:val="Tekstpodstawowy"/>
        <w:ind w:right="-308"/>
        <w:rPr>
          <w:b/>
          <w:u w:val="single"/>
        </w:rPr>
      </w:pPr>
    </w:p>
    <w:p w:rsidR="00673B4B" w:rsidRPr="00960C12" w:rsidRDefault="00673B4B" w:rsidP="00673B4B">
      <w:pPr>
        <w:pStyle w:val="Tekstpodstawowy"/>
        <w:ind w:right="-308"/>
        <w:rPr>
          <w:b/>
          <w:u w:val="single"/>
        </w:rPr>
      </w:pPr>
      <w:r w:rsidRPr="00960C12">
        <w:rPr>
          <w:b/>
          <w:u w:val="single"/>
        </w:rPr>
        <w:t>VI. Pouczenie</w:t>
      </w:r>
    </w:p>
    <w:p w:rsidR="00673B4B" w:rsidRPr="00960C12" w:rsidRDefault="00673B4B" w:rsidP="00673B4B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673B4B" w:rsidRPr="00960C12" w:rsidRDefault="00673B4B" w:rsidP="00673B4B">
      <w:pPr>
        <w:ind w:right="-308" w:firstLine="851"/>
        <w:jc w:val="both"/>
        <w:rPr>
          <w:rFonts w:ascii="Verdana" w:hAnsi="Verdana" w:cs="Arial"/>
          <w:b/>
          <w:sz w:val="22"/>
          <w:szCs w:val="22"/>
        </w:rPr>
      </w:pPr>
      <w:r w:rsidRPr="00960C12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960C12">
        <w:rPr>
          <w:rStyle w:val="Pogrubienie"/>
          <w:rFonts w:ascii="Verdana" w:hAnsi="Verdana" w:cs="Arial"/>
          <w:sz w:val="22"/>
          <w:szCs w:val="22"/>
        </w:rPr>
        <w:t xml:space="preserve">25 maja  2012 r. (z </w:t>
      </w:r>
      <w:proofErr w:type="spellStart"/>
      <w:r w:rsidRPr="00960C12">
        <w:rPr>
          <w:rStyle w:val="Pogrubienie"/>
          <w:rFonts w:ascii="Verdana" w:hAnsi="Verdana" w:cs="Arial"/>
          <w:sz w:val="22"/>
          <w:szCs w:val="22"/>
        </w:rPr>
        <w:t>późn</w:t>
      </w:r>
      <w:proofErr w:type="spellEnd"/>
      <w:r w:rsidRPr="00960C12">
        <w:rPr>
          <w:rStyle w:val="Pogrubienie"/>
          <w:rFonts w:ascii="Verdana" w:hAnsi="Verdana" w:cs="Arial"/>
          <w:sz w:val="22"/>
          <w:szCs w:val="22"/>
        </w:rPr>
        <w:t>. zmianami)</w:t>
      </w:r>
      <w:r w:rsidRPr="00960C12">
        <w:rPr>
          <w:rFonts w:ascii="Verdana" w:hAnsi="Verdana"/>
          <w:b/>
          <w:sz w:val="22"/>
          <w:szCs w:val="22"/>
        </w:rPr>
        <w:t xml:space="preserve"> dyrektor</w:t>
      </w:r>
      <w:r w:rsidRPr="00960C12">
        <w:rPr>
          <w:rFonts w:ascii="Verdana" w:hAnsi="Verdana" w:cs="Arial"/>
          <w:b/>
          <w:sz w:val="22"/>
          <w:szCs w:val="22"/>
        </w:rPr>
        <w:t xml:space="preserve"> jednostki kontrolowanej ma prawo przedstawić  umotywowane zastrzeżenia do ustaleń zawartych w protokole. Zastrzeżenia składane są w formie pisemnej w terminie 7 dni roboczych od dnia potwierdzenia odbioru protokołu.</w:t>
      </w:r>
    </w:p>
    <w:p w:rsidR="00673B4B" w:rsidRPr="00960C12" w:rsidRDefault="00673B4B" w:rsidP="00673B4B">
      <w:pPr>
        <w:ind w:right="-308" w:firstLine="851"/>
        <w:jc w:val="both"/>
        <w:rPr>
          <w:rFonts w:ascii="Verdana" w:hAnsi="Verdana" w:cs="Arial"/>
          <w:b/>
          <w:sz w:val="22"/>
          <w:szCs w:val="22"/>
        </w:rPr>
      </w:pPr>
    </w:p>
    <w:p w:rsidR="00673B4B" w:rsidRPr="0058069F" w:rsidRDefault="00673B4B" w:rsidP="00673B4B">
      <w:pPr>
        <w:pStyle w:val="Tekstpodstawowywcity"/>
        <w:ind w:left="0" w:right="-308" w:firstLine="0"/>
        <w:jc w:val="both"/>
        <w:rPr>
          <w:i/>
          <w:szCs w:val="22"/>
        </w:rPr>
      </w:pPr>
      <w:r w:rsidRPr="00960C12">
        <w:rPr>
          <w:b/>
          <w:szCs w:val="22"/>
        </w:rPr>
        <w:t xml:space="preserve">            </w:t>
      </w:r>
      <w:r w:rsidRPr="00960C12">
        <w:rPr>
          <w:i/>
          <w:szCs w:val="22"/>
        </w:rPr>
        <w:t xml:space="preserve">Protokół niniejszy sporządzono w dwóch jednobrzmiących egzemplarzach, z </w:t>
      </w:r>
      <w:r w:rsidRPr="0058069F">
        <w:rPr>
          <w:i/>
          <w:szCs w:val="22"/>
        </w:rPr>
        <w:t>których jeden egzemplarz obustronnie podpisany doręczono dyrektorowi kontrolowanej jednostki.</w:t>
      </w:r>
    </w:p>
    <w:p w:rsidR="00673B4B" w:rsidRPr="0058069F" w:rsidRDefault="00673B4B" w:rsidP="00673B4B">
      <w:pPr>
        <w:pStyle w:val="Tekstpodstawowy"/>
        <w:ind w:right="-590" w:firstLine="851"/>
        <w:rPr>
          <w:i/>
        </w:rPr>
      </w:pPr>
    </w:p>
    <w:tbl>
      <w:tblPr>
        <w:tblW w:w="1026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019"/>
      </w:tblGrid>
      <w:tr w:rsidR="00673B4B" w:rsidRPr="0058069F" w:rsidTr="00C77F6A">
        <w:trPr>
          <w:trHeight w:val="2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4B" w:rsidRPr="0058069F" w:rsidRDefault="00673B4B" w:rsidP="00C77F6A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069F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58069F">
              <w:rPr>
                <w:rFonts w:ascii="Verdana" w:hAnsi="Verdana"/>
                <w:b/>
                <w:sz w:val="22"/>
                <w:szCs w:val="22"/>
              </w:rPr>
              <w:br/>
            </w:r>
            <w:r w:rsidRPr="0058069F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58069F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58069F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673B4B" w:rsidRPr="0058069F" w:rsidRDefault="00673B4B" w:rsidP="00C77F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58069F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4B" w:rsidRPr="0058069F" w:rsidRDefault="00673B4B" w:rsidP="00C77F6A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8069F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73B4B" w:rsidRPr="0058069F" w:rsidRDefault="00673B4B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8069F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58069F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673B4B" w:rsidRPr="00F23FAF" w:rsidRDefault="00673B4B" w:rsidP="00673B4B">
      <w:pPr>
        <w:rPr>
          <w:color w:val="FF0000"/>
          <w:szCs w:val="22"/>
        </w:rPr>
      </w:pPr>
    </w:p>
    <w:p w:rsidR="003747DE" w:rsidRDefault="003747DE"/>
    <w:sectPr w:rsidR="003747DE" w:rsidSect="00122B79">
      <w:footerReference w:type="even" r:id="rId8"/>
      <w:footerReference w:type="default" r:id="rId9"/>
      <w:pgSz w:w="11906" w:h="16838"/>
      <w:pgMar w:top="1134" w:right="1418" w:bottom="1134" w:left="1440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1F" w:rsidRDefault="0007451F">
      <w:r>
        <w:separator/>
      </w:r>
    </w:p>
  </w:endnote>
  <w:endnote w:type="continuationSeparator" w:id="0">
    <w:p w:rsidR="0007451F" w:rsidRDefault="0007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7" w:rsidRDefault="007506F5" w:rsidP="004824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FB7" w:rsidRDefault="0007451F" w:rsidP="00B864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7" w:rsidRPr="00237E9E" w:rsidRDefault="007506F5" w:rsidP="00B86454">
    <w:pPr>
      <w:pStyle w:val="Stopka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Protokół kontroli nr 43</w:t>
    </w:r>
    <w:r w:rsidRPr="00237E9E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2017</w:t>
    </w:r>
    <w:r w:rsidRPr="00237E9E">
      <w:rPr>
        <w:rFonts w:ascii="Verdana" w:hAnsi="Verdana"/>
        <w:sz w:val="18"/>
        <w:szCs w:val="18"/>
      </w:rPr>
      <w:t xml:space="preserve">            </w:t>
    </w:r>
    <w:r>
      <w:rPr>
        <w:rFonts w:ascii="Verdana" w:hAnsi="Verdana"/>
        <w:sz w:val="18"/>
        <w:szCs w:val="18"/>
      </w:rPr>
      <w:t xml:space="preserve">                                                               </w:t>
    </w:r>
    <w:r w:rsidRPr="00482472">
      <w:rPr>
        <w:rFonts w:ascii="Verdana" w:hAnsi="Verdana"/>
        <w:sz w:val="18"/>
        <w:szCs w:val="18"/>
      </w:rPr>
      <w:t xml:space="preserve">Strona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PAGE </w:instrText>
    </w:r>
    <w:r w:rsidRPr="00482472">
      <w:rPr>
        <w:rFonts w:ascii="Verdana" w:hAnsi="Verdana"/>
        <w:sz w:val="18"/>
        <w:szCs w:val="18"/>
      </w:rPr>
      <w:fldChar w:fldCharType="separate"/>
    </w:r>
    <w:r w:rsidR="002A516D">
      <w:rPr>
        <w:rFonts w:ascii="Verdana" w:hAnsi="Verdana"/>
        <w:noProof/>
        <w:sz w:val="18"/>
        <w:szCs w:val="18"/>
      </w:rPr>
      <w:t>13</w:t>
    </w:r>
    <w:r w:rsidRPr="00482472">
      <w:rPr>
        <w:rFonts w:ascii="Verdana" w:hAnsi="Verdana"/>
        <w:sz w:val="18"/>
        <w:szCs w:val="18"/>
      </w:rPr>
      <w:fldChar w:fldCharType="end"/>
    </w:r>
    <w:r w:rsidRPr="00482472">
      <w:rPr>
        <w:rFonts w:ascii="Verdana" w:hAnsi="Verdana"/>
        <w:sz w:val="18"/>
        <w:szCs w:val="18"/>
      </w:rPr>
      <w:t xml:space="preserve"> z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NUMPAGES </w:instrText>
    </w:r>
    <w:r w:rsidRPr="00482472">
      <w:rPr>
        <w:rFonts w:ascii="Verdana" w:hAnsi="Verdana"/>
        <w:sz w:val="18"/>
        <w:szCs w:val="18"/>
      </w:rPr>
      <w:fldChar w:fldCharType="separate"/>
    </w:r>
    <w:r w:rsidR="002A516D">
      <w:rPr>
        <w:rFonts w:ascii="Verdana" w:hAnsi="Verdana"/>
        <w:noProof/>
        <w:sz w:val="18"/>
        <w:szCs w:val="18"/>
      </w:rPr>
      <w:t>13</w:t>
    </w:r>
    <w:r w:rsidRPr="00482472">
      <w:rPr>
        <w:rFonts w:ascii="Verdana" w:hAnsi="Verdana"/>
        <w:sz w:val="18"/>
        <w:szCs w:val="18"/>
      </w:rPr>
      <w:fldChar w:fldCharType="end"/>
    </w:r>
    <w:r w:rsidRPr="00237E9E">
      <w:rPr>
        <w:rFonts w:ascii="Verdana" w:hAnsi="Verdana"/>
        <w:sz w:val="18"/>
        <w:szCs w:val="18"/>
      </w:rPr>
      <w:t xml:space="preserve">                                 </w:t>
    </w:r>
    <w:r>
      <w:rPr>
        <w:rFonts w:ascii="Verdana" w:hAnsi="Verdana"/>
        <w:sz w:val="18"/>
        <w:szCs w:val="1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1F" w:rsidRDefault="0007451F">
      <w:r>
        <w:separator/>
      </w:r>
    </w:p>
  </w:footnote>
  <w:footnote w:type="continuationSeparator" w:id="0">
    <w:p w:rsidR="0007451F" w:rsidRDefault="0007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F7B6E"/>
    <w:multiLevelType w:val="hybridMultilevel"/>
    <w:tmpl w:val="0218A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50ED7"/>
    <w:multiLevelType w:val="multilevel"/>
    <w:tmpl w:val="159E9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"/>
      <w:lvlJc w:val="left"/>
      <w:pPr>
        <w:ind w:left="1770" w:hanging="123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" w15:restartNumberingAfterBreak="0">
    <w:nsid w:val="4E9F003C"/>
    <w:multiLevelType w:val="hybridMultilevel"/>
    <w:tmpl w:val="D4D0C6FC"/>
    <w:lvl w:ilvl="0" w:tplc="33547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30C7"/>
    <w:multiLevelType w:val="hybridMultilevel"/>
    <w:tmpl w:val="B4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AF6B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D2CC6"/>
    <w:multiLevelType w:val="hybridMultilevel"/>
    <w:tmpl w:val="F1DC3B58"/>
    <w:lvl w:ilvl="0" w:tplc="19FC458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8"/>
    <w:rsid w:val="0007451F"/>
    <w:rsid w:val="002200D8"/>
    <w:rsid w:val="002A516D"/>
    <w:rsid w:val="003747DE"/>
    <w:rsid w:val="00673B4B"/>
    <w:rsid w:val="00695E66"/>
    <w:rsid w:val="006D72A9"/>
    <w:rsid w:val="007506F5"/>
    <w:rsid w:val="008249EF"/>
    <w:rsid w:val="00AA6B82"/>
    <w:rsid w:val="00AE6295"/>
    <w:rsid w:val="00BE2424"/>
    <w:rsid w:val="00D56286"/>
    <w:rsid w:val="00D75AD4"/>
    <w:rsid w:val="00EF7E75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67E04-181B-4063-A6B3-C84800D5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73B4B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673B4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73B4B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3B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673B4B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673B4B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673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3B4B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3B4B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73B4B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3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73B4B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3B4B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673B4B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673B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3B4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673B4B"/>
    <w:rPr>
      <w:b/>
      <w:bCs/>
    </w:rPr>
  </w:style>
  <w:style w:type="paragraph" w:customStyle="1" w:styleId="Default">
    <w:name w:val="Default"/>
    <w:rsid w:val="00673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73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3B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3B4B"/>
  </w:style>
  <w:style w:type="paragraph" w:styleId="Akapitzlist">
    <w:name w:val="List Paragraph"/>
    <w:basedOn w:val="Normalny"/>
    <w:uiPriority w:val="34"/>
    <w:qFormat/>
    <w:rsid w:val="00673B4B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rsid w:val="00673B4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3B4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9D6C-F033-4FCE-80FD-FBD9698D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5173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7</cp:revision>
  <dcterms:created xsi:type="dcterms:W3CDTF">2020-03-21T12:05:00Z</dcterms:created>
  <dcterms:modified xsi:type="dcterms:W3CDTF">2020-03-25T17:20:00Z</dcterms:modified>
</cp:coreProperties>
</file>