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A3" w:rsidRDefault="00F93AA3" w:rsidP="00F93AA3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F93AA3" w:rsidRDefault="00E84286" w:rsidP="00F93AA3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F93AA3" w:rsidRDefault="00F93AA3" w:rsidP="00F93AA3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                   </w:t>
      </w:r>
    </w:p>
    <w:p w:rsidR="00F93AA3" w:rsidRDefault="00F93AA3" w:rsidP="00F93AA3">
      <w:pPr>
        <w:pStyle w:val="Tekstpodstawowy"/>
        <w:ind w:hanging="567"/>
        <w:rPr>
          <w:rFonts w:cs="Arial"/>
          <w:b/>
          <w:szCs w:val="22"/>
        </w:rPr>
      </w:pPr>
    </w:p>
    <w:p w:rsidR="00F93AA3" w:rsidRDefault="00F93AA3" w:rsidP="00F93AA3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dniach </w:t>
      </w:r>
      <w:r>
        <w:rPr>
          <w:rFonts w:ascii="Verdana" w:hAnsi="Verdana" w:cs="Arial"/>
          <w:sz w:val="22"/>
          <w:szCs w:val="22"/>
        </w:rPr>
        <w:t xml:space="preserve">od 21.02.2018 r. do 21.03.2018 r. w </w:t>
      </w:r>
      <w:r>
        <w:rPr>
          <w:rFonts w:ascii="Verdana" w:hAnsi="Verdana" w:cs="Arial"/>
          <w:b/>
          <w:sz w:val="22"/>
          <w:szCs w:val="22"/>
        </w:rPr>
        <w:t xml:space="preserve">Stowarzyszeniu ,,Quisisana” w Opolu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32/17. </w:t>
      </w:r>
    </w:p>
    <w:p w:rsidR="00F93AA3" w:rsidRDefault="00F93AA3" w:rsidP="00F93AA3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Celem kontroli było sprawdzenie prawidłowości wykonania zadania publicznego - wydatkowania dotacji pt.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F36E83">
        <w:rPr>
          <w:rFonts w:ascii="Verdana" w:hAnsi="Verdana" w:cs="Arial"/>
          <w:i/>
          <w:sz w:val="22"/>
          <w:szCs w:val="22"/>
          <w:lang w:eastAsia="en-US"/>
        </w:rPr>
        <w:t>Pomoc psychologiczna, psychoterapeutyczna i rehabilitacyjna dla osób uzależnionych od alkoholu, wykluczonych społecznie lub zagrożonych wykluczeniem i ich rodzin</w:t>
      </w:r>
      <w:r w:rsidR="00E84286">
        <w:rPr>
          <w:rFonts w:ascii="Verdana" w:hAnsi="Verdana" w:cs="Arial"/>
          <w:sz w:val="22"/>
          <w:szCs w:val="22"/>
        </w:rPr>
        <w:t>.</w:t>
      </w:r>
      <w:bookmarkStart w:id="0" w:name="_GoBack"/>
      <w:bookmarkEnd w:id="0"/>
    </w:p>
    <w:p w:rsidR="00F93AA3" w:rsidRDefault="00F93AA3" w:rsidP="00F93AA3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Zapoznano się ze sprawozdaniem końcowym oraz z dokumentacją przedłożoną przez jednostkę kontrolowaną do Centrum Dialogu Obywatelskiego Urzędu Miasta Opola. Dokonano analizy prowadzonej dokumentacji księgowej i sporządzonego sprawozdania. Dokumentację załączoną do sprawozdania porównano z dokumentami źródłowymi dotyczącymi wpływów i wydatków środków przekazanych na realizowane zadanie zgodnie z przedmiotem umowy. </w:t>
      </w:r>
    </w:p>
    <w:p w:rsidR="00F93AA3" w:rsidRDefault="00F93AA3" w:rsidP="00E84286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Z wykonanych czynności kontrolnych sporządzono protokół kontroli, który został doręczony do jednostki kontrolowanej w dniu 09.08.2017 r. Zastrzeżeń do protokołu kontroli nie wniesiono.</w:t>
      </w:r>
    </w:p>
    <w:p w:rsidR="00F93AA3" w:rsidRDefault="00F93AA3" w:rsidP="00F93AA3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 w:rsidR="00E84286">
        <w:rPr>
          <w:rFonts w:ascii="Verdana" w:hAnsi="Verdana"/>
          <w:sz w:val="22"/>
          <w:szCs w:val="22"/>
        </w:rPr>
        <w:t>odstąpiono</w:t>
      </w:r>
      <w:r>
        <w:rPr>
          <w:rFonts w:ascii="Verdana" w:hAnsi="Verdana"/>
          <w:sz w:val="22"/>
          <w:szCs w:val="22"/>
        </w:rPr>
        <w:t xml:space="preserve"> od wydania zaleceń pokontrolnych.</w:t>
      </w:r>
    </w:p>
    <w:p w:rsidR="00F93AA3" w:rsidRDefault="00F93AA3" w:rsidP="00F93AA3"/>
    <w:p w:rsidR="00F93AA3" w:rsidRDefault="00F93AA3" w:rsidP="00F93AA3"/>
    <w:p w:rsidR="00F93AA3" w:rsidRDefault="00F93AA3" w:rsidP="00F93AA3"/>
    <w:p w:rsidR="00DF64C2" w:rsidRDefault="00DF64C2"/>
    <w:sectPr w:rsidR="00DF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3F"/>
    <w:rsid w:val="0054013F"/>
    <w:rsid w:val="00DF64C2"/>
    <w:rsid w:val="00E84286"/>
    <w:rsid w:val="00F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B266"/>
  <w15:chartTrackingRefBased/>
  <w15:docId w15:val="{56F83ACE-1BB9-4F6A-A166-E67C221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AA3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AA3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3A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3A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2020-03-21T13:41:00Z</dcterms:created>
  <dcterms:modified xsi:type="dcterms:W3CDTF">2020-03-21T13:43:00Z</dcterms:modified>
</cp:coreProperties>
</file>