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D47" w:rsidRDefault="00120D47" w:rsidP="00120D47">
      <w:pPr>
        <w:pStyle w:val="Tekstpodstawowy"/>
        <w:jc w:val="center"/>
        <w:rPr>
          <w:b/>
        </w:rPr>
      </w:pPr>
      <w:r>
        <w:rPr>
          <w:b/>
        </w:rPr>
        <w:t>Informacja o kontroli</w:t>
      </w:r>
    </w:p>
    <w:p w:rsidR="00120D47" w:rsidRPr="001E1D7F" w:rsidRDefault="00120D47" w:rsidP="00120D47">
      <w:pPr>
        <w:jc w:val="both"/>
        <w:rPr>
          <w:rFonts w:ascii="Verdana" w:hAnsi="Verdana"/>
          <w:sz w:val="20"/>
          <w:szCs w:val="20"/>
        </w:rPr>
      </w:pPr>
    </w:p>
    <w:p w:rsidR="00120D47" w:rsidRDefault="00120D47" w:rsidP="00120D47">
      <w:pPr>
        <w:pStyle w:val="akapitlewyblock"/>
        <w:spacing w:before="0" w:beforeAutospacing="0" w:after="0" w:afterAutospacing="0"/>
        <w:ind w:left="-180" w:right="-470" w:firstLine="180"/>
        <w:jc w:val="both"/>
        <w:rPr>
          <w:rFonts w:ascii="Verdana" w:hAnsi="Verdana"/>
          <w:sz w:val="20"/>
          <w:szCs w:val="20"/>
        </w:rPr>
      </w:pPr>
    </w:p>
    <w:p w:rsidR="00C25892" w:rsidRDefault="00120D47" w:rsidP="0066556B">
      <w:pPr>
        <w:pStyle w:val="akapitlewyblock"/>
        <w:spacing w:before="0" w:beforeAutospacing="0" w:after="0" w:afterAutospacing="0"/>
        <w:ind w:right="-470" w:firstLine="68"/>
        <w:jc w:val="both"/>
        <w:rPr>
          <w:rFonts w:ascii="Verdana" w:hAnsi="Verdana"/>
          <w:i/>
          <w:sz w:val="20"/>
          <w:szCs w:val="20"/>
        </w:rPr>
      </w:pPr>
      <w:r w:rsidRPr="001E1D7F">
        <w:rPr>
          <w:rFonts w:ascii="Verdana" w:hAnsi="Verdana"/>
          <w:sz w:val="20"/>
          <w:szCs w:val="20"/>
        </w:rPr>
        <w:t xml:space="preserve">W dniach od 01.09.2017 r. do 07.09.2017 r. </w:t>
      </w:r>
      <w:r w:rsidRPr="001E1D7F">
        <w:rPr>
          <w:rFonts w:ascii="Verdana" w:hAnsi="Verdana" w:cs="Arial"/>
          <w:sz w:val="20"/>
          <w:szCs w:val="20"/>
        </w:rPr>
        <w:t xml:space="preserve">w </w:t>
      </w:r>
      <w:r w:rsidRPr="001E1D7F">
        <w:rPr>
          <w:rFonts w:ascii="Verdana" w:hAnsi="Verdana" w:cs="Arial"/>
          <w:b/>
          <w:sz w:val="20"/>
          <w:szCs w:val="20"/>
        </w:rPr>
        <w:t xml:space="preserve">Stowarzyszeniu Strategia </w:t>
      </w:r>
      <w:r w:rsidRPr="001E1D7F">
        <w:rPr>
          <w:rFonts w:ascii="Verdana" w:hAnsi="Verdana"/>
          <w:b/>
          <w:sz w:val="20"/>
          <w:szCs w:val="20"/>
        </w:rPr>
        <w:t xml:space="preserve">w Opolu </w:t>
      </w:r>
      <w:r w:rsidRPr="001E1D7F">
        <w:rPr>
          <w:rFonts w:ascii="Verdana" w:hAnsi="Verdana"/>
          <w:sz w:val="20"/>
          <w:szCs w:val="20"/>
        </w:rPr>
        <w:t xml:space="preserve">zostało przeprowadzone przez Wydział Kontroli Wewnętrznej Urzędu Miasta Opola postępowanie kontrolne nr 27/17 w zakresie: </w:t>
      </w:r>
      <w:r w:rsidRPr="001E1D7F">
        <w:rPr>
          <w:rFonts w:ascii="Verdana" w:hAnsi="Verdana"/>
          <w:i/>
          <w:sz w:val="20"/>
          <w:szCs w:val="20"/>
        </w:rPr>
        <w:t xml:space="preserve">Prawidłowości rozliczenia dotacji pod nazwą „Żyć i czuć złość”. </w:t>
      </w:r>
    </w:p>
    <w:p w:rsidR="00C25892" w:rsidRDefault="00C25892" w:rsidP="00C25892">
      <w:pPr>
        <w:pStyle w:val="Tekstpodstawowywcity2"/>
        <w:spacing w:after="0" w:line="240" w:lineRule="auto"/>
        <w:ind w:left="0" w:right="-470" w:firstLine="708"/>
        <w:jc w:val="both"/>
        <w:rPr>
          <w:rFonts w:ascii="Verdana" w:hAnsi="Verdana" w:cs="Arial"/>
          <w:sz w:val="20"/>
          <w:szCs w:val="20"/>
        </w:rPr>
      </w:pPr>
      <w:r w:rsidRPr="007B3FAB">
        <w:rPr>
          <w:rFonts w:ascii="Verdana" w:hAnsi="Verdana" w:cs="Arial"/>
          <w:sz w:val="20"/>
          <w:szCs w:val="20"/>
        </w:rPr>
        <w:t>Celem kontroli było sprawdzenie prawidłowości wydatkowania środków finansowych przekazanych na realizację zadania publicznego zgodnie z zakresem i warunkami określonymi w zawartej umowie, ustalenie stanu faktycznego w zakresie prawidłowości rozliczenia wydatkowanych środków finansowych otrzymanych na realizację zadania publicznego,  ustalenie czy rzeczywiście dokonano wydatków, o których mowa w przedłożonych sprawozdaniach i załączonych dokumentach.</w:t>
      </w:r>
    </w:p>
    <w:p w:rsidR="00C25892" w:rsidRPr="00C25892" w:rsidRDefault="00C25892" w:rsidP="00C25892">
      <w:pPr>
        <w:pStyle w:val="Akapitzlist"/>
        <w:ind w:left="0" w:right="-454" w:firstLine="708"/>
        <w:jc w:val="both"/>
        <w:rPr>
          <w:rFonts w:ascii="Verdana" w:hAnsi="Verdana" w:cs="Arial"/>
          <w:sz w:val="20"/>
          <w:szCs w:val="20"/>
        </w:rPr>
      </w:pPr>
      <w:r w:rsidRPr="00C25892">
        <w:rPr>
          <w:rFonts w:ascii="Verdana" w:hAnsi="Verdana"/>
          <w:sz w:val="20"/>
          <w:szCs w:val="20"/>
        </w:rPr>
        <w:t xml:space="preserve">Zapoznano się z umową określającą zasady </w:t>
      </w:r>
      <w:r w:rsidRPr="00C25892">
        <w:rPr>
          <w:rFonts w:ascii="Verdana" w:hAnsi="Verdana"/>
          <w:sz w:val="20"/>
          <w:szCs w:val="20"/>
        </w:rPr>
        <w:t xml:space="preserve">realizacji zadania publicznego, </w:t>
      </w:r>
      <w:r w:rsidRPr="00C25892">
        <w:rPr>
          <w:rFonts w:ascii="Verdana" w:hAnsi="Verdana" w:cs="Arial"/>
          <w:sz w:val="20"/>
          <w:szCs w:val="20"/>
        </w:rPr>
        <w:t xml:space="preserve">ze sprawozdaniem złożonym przez Zleceniobiorcę oraz z załączonymi do niego dokumentami. Dokonano analizy porównawczej danych zawartych w sprawozdaniu i załącznikach z ewidencją księgową oraz dokumentami źródłowymi przedłożonymi kontrolującym. </w:t>
      </w:r>
    </w:p>
    <w:p w:rsidR="00120D47" w:rsidRPr="00663BFE" w:rsidRDefault="00120D47" w:rsidP="00C25892">
      <w:pPr>
        <w:pStyle w:val="Tekstpodstawowy"/>
        <w:ind w:right="-454" w:firstLine="708"/>
        <w:rPr>
          <w:sz w:val="20"/>
          <w:szCs w:val="20"/>
        </w:rPr>
      </w:pPr>
      <w:bookmarkStart w:id="0" w:name="_GoBack"/>
      <w:bookmarkEnd w:id="0"/>
      <w:r w:rsidRPr="00663BFE">
        <w:rPr>
          <w:sz w:val="20"/>
          <w:szCs w:val="20"/>
        </w:rPr>
        <w:t xml:space="preserve">W dniu 15.09.2017 r. protokół kontroli doręczono Prezesowi Stowarzyszenia Strategia w Opolu. Do ustaleń zawartych w protokole kontroli zastrzeżeń nie wniesiono. </w:t>
      </w:r>
    </w:p>
    <w:p w:rsidR="003C3FAA" w:rsidRDefault="00C25892" w:rsidP="00C25892">
      <w:pPr>
        <w:ind w:right="-454" w:firstLine="708"/>
        <w:jc w:val="both"/>
      </w:pPr>
      <w:r w:rsidRPr="00543E3A">
        <w:rPr>
          <w:rFonts w:ascii="Verdana" w:hAnsi="Verdana"/>
          <w:sz w:val="20"/>
          <w:szCs w:val="20"/>
        </w:rPr>
        <w:t>W związku z tym, iż w wyniku kontroli nie stwierdzono nieprawidłowości</w:t>
      </w:r>
      <w:r w:rsidRPr="00663BFE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 postanowiono </w:t>
      </w:r>
      <w:r w:rsidR="00120D47" w:rsidRPr="00663BFE">
        <w:rPr>
          <w:rFonts w:ascii="Verdana" w:hAnsi="Verdana"/>
          <w:bCs/>
          <w:sz w:val="20"/>
          <w:szCs w:val="20"/>
        </w:rPr>
        <w:t>nie wydawać zaleceń pokontrolnych</w:t>
      </w:r>
      <w:r w:rsidR="00120D47">
        <w:rPr>
          <w:rFonts w:ascii="Verdana" w:hAnsi="Verdana"/>
          <w:bCs/>
          <w:sz w:val="20"/>
          <w:szCs w:val="20"/>
        </w:rPr>
        <w:t>.</w:t>
      </w:r>
    </w:p>
    <w:sectPr w:rsidR="003C3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D"/>
    <w:rsid w:val="00120D47"/>
    <w:rsid w:val="003C3FAA"/>
    <w:rsid w:val="0066556B"/>
    <w:rsid w:val="00C25892"/>
    <w:rsid w:val="00CE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C8F8"/>
  <w15:chartTrackingRefBased/>
  <w15:docId w15:val="{F5D2733F-C439-48F1-B97D-170451C2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0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120D47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20D47"/>
    <w:rPr>
      <w:rFonts w:ascii="Verdana" w:eastAsia="Times New Roman" w:hAnsi="Verdana" w:cs="Times New Roman"/>
      <w:szCs w:val="24"/>
      <w:lang w:eastAsia="pl-PL"/>
    </w:rPr>
  </w:style>
  <w:style w:type="paragraph" w:customStyle="1" w:styleId="Default">
    <w:name w:val="Default"/>
    <w:uiPriority w:val="99"/>
    <w:rsid w:val="00120D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lewyblock">
    <w:name w:val="akapitlewyblock"/>
    <w:basedOn w:val="Normalny"/>
    <w:uiPriority w:val="99"/>
    <w:rsid w:val="00120D47"/>
    <w:pPr>
      <w:spacing w:before="100" w:beforeAutospacing="1" w:after="100" w:afterAutospacing="1"/>
    </w:pPr>
    <w:rPr>
      <w:rFonts w:eastAsia="MS Mincho"/>
    </w:rPr>
  </w:style>
  <w:style w:type="paragraph" w:styleId="Tekstpodstawowywcity2">
    <w:name w:val="Body Text Indent 2"/>
    <w:basedOn w:val="Normalny"/>
    <w:link w:val="Tekstpodstawowywcity2Znak"/>
    <w:rsid w:val="00C258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258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25892"/>
    <w:pPr>
      <w:ind w:left="720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4</cp:revision>
  <dcterms:created xsi:type="dcterms:W3CDTF">2020-03-03T09:46:00Z</dcterms:created>
  <dcterms:modified xsi:type="dcterms:W3CDTF">2020-03-25T14:22:00Z</dcterms:modified>
</cp:coreProperties>
</file>