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9" w:rsidRPr="00C239D9" w:rsidRDefault="00C239D9" w:rsidP="00C239D9">
      <w:pPr>
        <w:tabs>
          <w:tab w:val="right" w:pos="9072"/>
        </w:tabs>
        <w:spacing w:after="0" w:line="240" w:lineRule="auto"/>
        <w:ind w:right="-569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Cs/>
          <w:sz w:val="24"/>
          <w:szCs w:val="24"/>
          <w:lang w:eastAsia="pl-PL"/>
        </w:rPr>
        <w:t>KW.</w:t>
      </w: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>1711.00023.2017</w:t>
      </w: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 </w:t>
      </w:r>
      <w:r w:rsidRPr="00C239D9">
        <w:rPr>
          <w:rFonts w:ascii="Verdana" w:eastAsia="Times New Roman" w:hAnsi="Verdana" w:cs="Times New Roman"/>
          <w:bCs/>
          <w:sz w:val="24"/>
          <w:szCs w:val="24"/>
          <w:lang w:eastAsia="pl-PL"/>
        </w:rPr>
        <w:t>Opole, dnia     listopada 2017 r.</w:t>
      </w:r>
    </w:p>
    <w:p w:rsidR="00C239D9" w:rsidRPr="00C239D9" w:rsidRDefault="00C239D9" w:rsidP="00C239D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firstLine="567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firstLine="567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firstLine="567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firstLine="567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Pani</w:t>
      </w:r>
    </w:p>
    <w:p w:rsidR="00C239D9" w:rsidRPr="00C239D9" w:rsidRDefault="00C239D9" w:rsidP="00C239D9">
      <w:pPr>
        <w:spacing w:after="0" w:line="240" w:lineRule="auto"/>
        <w:ind w:left="4248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Alicja Mielniczuk</w:t>
      </w:r>
    </w:p>
    <w:p w:rsidR="00C239D9" w:rsidRPr="00C239D9" w:rsidRDefault="00C239D9" w:rsidP="00C239D9">
      <w:pPr>
        <w:spacing w:after="0" w:line="240" w:lineRule="auto"/>
        <w:ind w:left="4956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Dyrektor </w:t>
      </w:r>
    </w:p>
    <w:p w:rsidR="00C239D9" w:rsidRPr="00C239D9" w:rsidRDefault="00C239D9" w:rsidP="00C239D9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Publicznej Szkoły</w:t>
      </w:r>
    </w:p>
    <w:p w:rsidR="00C239D9" w:rsidRPr="00C239D9" w:rsidRDefault="00C239D9" w:rsidP="00C239D9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Podstawowej nr 5</w:t>
      </w:r>
    </w:p>
    <w:p w:rsidR="00C239D9" w:rsidRPr="00C239D9" w:rsidRDefault="00C239D9" w:rsidP="00C239D9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 Oddziałami Integracyjnymi</w:t>
      </w:r>
    </w:p>
    <w:p w:rsidR="00C239D9" w:rsidRPr="00C239D9" w:rsidRDefault="00C239D9" w:rsidP="00C239D9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Opolu</w:t>
      </w:r>
    </w:p>
    <w:p w:rsidR="00C239D9" w:rsidRPr="00C239D9" w:rsidRDefault="00C239D9" w:rsidP="00C239D9">
      <w:pPr>
        <w:spacing w:after="0" w:line="240" w:lineRule="auto"/>
        <w:ind w:right="-286" w:firstLine="851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right="-569" w:firstLine="851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</w:pPr>
    </w:p>
    <w:p w:rsidR="00C239D9" w:rsidRPr="00C239D9" w:rsidRDefault="00C239D9" w:rsidP="00C239D9">
      <w:pPr>
        <w:spacing w:after="0" w:line="240" w:lineRule="auto"/>
        <w:ind w:right="-2" w:firstLine="851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>W dniach od 02.10 do 20.10.2017 r.</w:t>
      </w:r>
      <w:r w:rsidRPr="00C239D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Pr="00C239D9">
        <w:rPr>
          <w:rFonts w:ascii="Verdana" w:eastAsia="Times New Roman" w:hAnsi="Verdana" w:cs="Arial"/>
          <w:sz w:val="24"/>
          <w:szCs w:val="24"/>
          <w:lang w:eastAsia="pl-PL"/>
        </w:rPr>
        <w:t xml:space="preserve">w </w:t>
      </w:r>
      <w:r w:rsidRPr="00C239D9">
        <w:rPr>
          <w:rFonts w:ascii="Verdana" w:eastAsia="Times New Roman" w:hAnsi="Verdana" w:cs="Times New Roman"/>
          <w:szCs w:val="24"/>
          <w:lang w:eastAsia="pl-PL"/>
        </w:rPr>
        <w:t>Publicznej Szkole Podstawowej nr 5 z Oddziałami Integracyjnymi</w:t>
      </w: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zostało przeprowadzone przez Wydział Kontroli Wewnętrznej Urzędu Miasta Opola postępowanie kontrolne </w:t>
      </w: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nr 23/17. </w:t>
      </w:r>
    </w:p>
    <w:p w:rsidR="00C239D9" w:rsidRPr="00C239D9" w:rsidRDefault="00C239D9" w:rsidP="00C239D9">
      <w:pPr>
        <w:spacing w:after="0" w:line="240" w:lineRule="auto"/>
        <w:ind w:right="-2" w:firstLine="851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C239D9">
        <w:rPr>
          <w:rFonts w:ascii="Verdana" w:eastAsia="Times New Roman" w:hAnsi="Verdana" w:cs="Arial"/>
          <w:sz w:val="24"/>
          <w:szCs w:val="24"/>
          <w:lang w:eastAsia="pl-PL"/>
        </w:rPr>
        <w:t>Celem kontroli było zbadanie prawidłowości: sporządzania sprawozdań budżetowych, wydatkowania środków budżetowych, pozyskiwania dochodów oraz gospodarowania mieniem w 2016 roku.</w:t>
      </w:r>
    </w:p>
    <w:p w:rsidR="00C239D9" w:rsidRPr="00C239D9" w:rsidRDefault="00C239D9" w:rsidP="00C239D9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>Zapoznano się ze specyfiką przyjętych rozwiązań organizacyjnych w zakresie prowadzenia spraw objętych kontrolą. Sprawdzono między innymi 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C239D9" w:rsidRPr="00C239D9" w:rsidRDefault="00C239D9" w:rsidP="00C239D9">
      <w:pPr>
        <w:tabs>
          <w:tab w:val="num" w:pos="284"/>
        </w:tabs>
        <w:spacing w:after="0" w:line="240" w:lineRule="auto"/>
        <w:ind w:right="-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ab/>
        <w:t>W zakresie objętym kontrolą nieprawidłowości nie stwi</w:t>
      </w:r>
      <w:bookmarkStart w:id="0" w:name="_GoBack"/>
      <w:bookmarkEnd w:id="0"/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>erdzono.</w:t>
      </w:r>
    </w:p>
    <w:p w:rsidR="00C239D9" w:rsidRPr="00C239D9" w:rsidRDefault="00C239D9" w:rsidP="00C239D9">
      <w:pPr>
        <w:tabs>
          <w:tab w:val="num" w:pos="284"/>
        </w:tabs>
        <w:spacing w:after="0" w:line="240" w:lineRule="auto"/>
        <w:ind w:right="-2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Ustalenia kontroli zostały zawarte w protokole kontroli, który został Pani doręczony w dniu 07.11.2017 r. </w:t>
      </w:r>
      <w:r w:rsidRPr="00C239D9">
        <w:rPr>
          <w:rFonts w:ascii="Verdana" w:eastAsia="Times New Roman" w:hAnsi="Verdana" w:cs="Arial"/>
          <w:sz w:val="24"/>
          <w:szCs w:val="24"/>
          <w:lang w:eastAsia="pl-PL"/>
        </w:rPr>
        <w:t xml:space="preserve">Do ustaleń kontroli zastrzeżeń nie wniesiono. </w:t>
      </w:r>
    </w:p>
    <w:p w:rsidR="00C239D9" w:rsidRPr="00C239D9" w:rsidRDefault="00C239D9" w:rsidP="00C239D9">
      <w:pPr>
        <w:spacing w:after="0" w:line="240" w:lineRule="auto"/>
        <w:ind w:right="-2"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39D9">
        <w:rPr>
          <w:rFonts w:ascii="Verdana" w:eastAsia="Times New Roman" w:hAnsi="Verdana" w:cs="Times New Roman"/>
          <w:sz w:val="24"/>
          <w:szCs w:val="24"/>
          <w:lang w:eastAsia="pl-PL"/>
        </w:rPr>
        <w:t>W związku z powyższymi ustaleniami, przekazuję Pani niniejsze wystąpienie bez wydawania zaleceń pokontrolnych.</w:t>
      </w:r>
    </w:p>
    <w:p w:rsidR="00C239D9" w:rsidRPr="00C239D9" w:rsidRDefault="00C239D9" w:rsidP="00C239D9">
      <w:pPr>
        <w:spacing w:after="0" w:line="240" w:lineRule="auto"/>
        <w:ind w:right="-590" w:firstLine="851"/>
        <w:jc w:val="both"/>
        <w:rPr>
          <w:rFonts w:ascii="Verdana" w:eastAsia="Times New Roman" w:hAnsi="Verdana" w:cs="Arial"/>
          <w:color w:val="FF0000"/>
          <w:lang w:eastAsia="pl-PL"/>
        </w:rPr>
      </w:pPr>
    </w:p>
    <w:p w:rsidR="004073D3" w:rsidRDefault="004073D3"/>
    <w:sectPr w:rsidR="004073D3" w:rsidSect="00EB49E6">
      <w:footerReference w:type="default" r:id="rId4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C239D9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D"/>
    <w:rsid w:val="004073D3"/>
    <w:rsid w:val="00C239D9"/>
    <w:rsid w:val="00E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7FAF-13D5-49C1-9B46-BAB06A6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3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23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2020-02-24T13:14:00Z</dcterms:created>
  <dcterms:modified xsi:type="dcterms:W3CDTF">2020-02-24T13:15:00Z</dcterms:modified>
</cp:coreProperties>
</file>