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EC" w:rsidRDefault="002301EC" w:rsidP="002301EC">
      <w:pPr>
        <w:pStyle w:val="akapitlewyblock"/>
        <w:spacing w:before="0" w:beforeAutospacing="0" w:after="0" w:afterAutospacing="0"/>
        <w:ind w:left="-180" w:right="-470" w:firstLine="8827"/>
        <w:jc w:val="both"/>
        <w:rPr>
          <w:rFonts w:ascii="Verdana" w:hAnsi="Verdana"/>
          <w:sz w:val="20"/>
          <w:szCs w:val="20"/>
        </w:rPr>
      </w:pPr>
    </w:p>
    <w:p w:rsidR="002301EC" w:rsidRDefault="002301EC" w:rsidP="002301EC">
      <w:pPr>
        <w:pStyle w:val="akapitlewyblock"/>
        <w:spacing w:before="0" w:beforeAutospacing="0" w:after="0" w:afterAutospacing="0"/>
        <w:ind w:right="-470"/>
        <w:jc w:val="center"/>
        <w:rPr>
          <w:rFonts w:ascii="Verdana" w:hAnsi="Verdana"/>
          <w:sz w:val="20"/>
          <w:szCs w:val="20"/>
        </w:rPr>
      </w:pPr>
      <w:r>
        <w:rPr>
          <w:b/>
        </w:rPr>
        <w:t>Informacja o kontroli</w:t>
      </w:r>
    </w:p>
    <w:p w:rsidR="002301EC" w:rsidRDefault="002301EC" w:rsidP="002301EC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sz w:val="20"/>
          <w:szCs w:val="20"/>
        </w:rPr>
      </w:pPr>
    </w:p>
    <w:p w:rsidR="002301EC" w:rsidRDefault="002301EC" w:rsidP="002301EC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sz w:val="20"/>
          <w:szCs w:val="20"/>
        </w:rPr>
      </w:pPr>
    </w:p>
    <w:p w:rsidR="002301EC" w:rsidRDefault="002301EC" w:rsidP="002301EC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sz w:val="20"/>
          <w:szCs w:val="20"/>
        </w:rPr>
      </w:pPr>
    </w:p>
    <w:p w:rsidR="002301EC" w:rsidRPr="008C0265" w:rsidRDefault="002301EC" w:rsidP="002301EC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W dniach od 13.03.2017</w:t>
      </w:r>
      <w:r w:rsidRPr="008C0265">
        <w:rPr>
          <w:rFonts w:ascii="Verdana" w:hAnsi="Verdana"/>
          <w:sz w:val="20"/>
          <w:szCs w:val="20"/>
        </w:rPr>
        <w:t>r. do 22.03</w:t>
      </w:r>
      <w:r>
        <w:rPr>
          <w:rFonts w:ascii="Verdana" w:hAnsi="Verdana"/>
          <w:sz w:val="20"/>
          <w:szCs w:val="20"/>
        </w:rPr>
        <w:t>.201</w:t>
      </w:r>
      <w:r w:rsidRPr="008F4A15">
        <w:rPr>
          <w:rFonts w:ascii="Verdana" w:hAnsi="Verdana"/>
          <w:sz w:val="20"/>
          <w:szCs w:val="20"/>
        </w:rPr>
        <w:t>7</w:t>
      </w:r>
      <w:r w:rsidRPr="008C0265">
        <w:rPr>
          <w:rFonts w:ascii="Verdana" w:hAnsi="Verdana"/>
          <w:sz w:val="20"/>
          <w:szCs w:val="20"/>
        </w:rPr>
        <w:t xml:space="preserve">r. </w:t>
      </w:r>
      <w:r w:rsidRPr="008C0265">
        <w:rPr>
          <w:rFonts w:ascii="Verdana" w:hAnsi="Verdana" w:cs="Arial"/>
          <w:sz w:val="20"/>
          <w:szCs w:val="20"/>
        </w:rPr>
        <w:t xml:space="preserve">w </w:t>
      </w:r>
      <w:r w:rsidRPr="008C0265">
        <w:rPr>
          <w:rFonts w:ascii="Verdana" w:hAnsi="Verdana" w:cs="Arial"/>
          <w:b/>
          <w:sz w:val="20"/>
          <w:szCs w:val="20"/>
        </w:rPr>
        <w:t>Klubie Środowiskowym Judo AZS Opole</w:t>
      </w:r>
      <w:r w:rsidRPr="008C0265">
        <w:rPr>
          <w:rFonts w:ascii="Verdana" w:hAnsi="Verdana"/>
          <w:b/>
          <w:sz w:val="20"/>
          <w:szCs w:val="20"/>
        </w:rPr>
        <w:t xml:space="preserve"> </w:t>
      </w:r>
      <w:r w:rsidRPr="008C0265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9/17 w zakresie: </w:t>
      </w:r>
      <w:r w:rsidRPr="008C0265">
        <w:rPr>
          <w:rFonts w:ascii="Verdana" w:hAnsi="Verdana"/>
          <w:i/>
          <w:sz w:val="20"/>
          <w:szCs w:val="20"/>
        </w:rPr>
        <w:t>Prawidłowości</w:t>
      </w:r>
      <w:r>
        <w:rPr>
          <w:rFonts w:ascii="Verdana" w:hAnsi="Verdana"/>
          <w:i/>
          <w:sz w:val="20"/>
          <w:szCs w:val="20"/>
        </w:rPr>
        <w:t xml:space="preserve"> rozliczenia dotacji na </w:t>
      </w:r>
      <w:r w:rsidRPr="008C0265">
        <w:rPr>
          <w:rFonts w:ascii="Verdana" w:hAnsi="Verdana"/>
          <w:i/>
          <w:sz w:val="20"/>
          <w:szCs w:val="20"/>
        </w:rPr>
        <w:t xml:space="preserve">„Klub Judo AZS Opole </w:t>
      </w:r>
      <w:r>
        <w:rPr>
          <w:rFonts w:ascii="Verdana" w:hAnsi="Verdana"/>
          <w:i/>
          <w:sz w:val="20"/>
          <w:szCs w:val="20"/>
        </w:rPr>
        <w:t xml:space="preserve">- </w:t>
      </w:r>
      <w:r w:rsidRPr="008C0265">
        <w:rPr>
          <w:rFonts w:ascii="Verdana" w:hAnsi="Verdana"/>
          <w:i/>
          <w:sz w:val="20"/>
          <w:szCs w:val="20"/>
        </w:rPr>
        <w:t xml:space="preserve">40-ty rok dla opolskiego sportu”. </w:t>
      </w:r>
    </w:p>
    <w:p w:rsidR="00E5103E" w:rsidRDefault="00E5103E" w:rsidP="00E5103E">
      <w:pPr>
        <w:pStyle w:val="Tekstpodstawowy"/>
        <w:ind w:right="-470"/>
        <w:rPr>
          <w:rFonts w:cs="Arial"/>
          <w:color w:val="FF0000"/>
          <w:sz w:val="20"/>
          <w:szCs w:val="20"/>
        </w:rPr>
      </w:pPr>
    </w:p>
    <w:p w:rsidR="00E5103E" w:rsidRPr="00A678F0" w:rsidRDefault="00E71D26" w:rsidP="00E5103E">
      <w:pPr>
        <w:pStyle w:val="Tekstpodstawowywcity2"/>
        <w:tabs>
          <w:tab w:val="right" w:pos="9540"/>
        </w:tabs>
        <w:spacing w:after="0" w:line="240" w:lineRule="auto"/>
        <w:ind w:left="0" w:right="-648" w:firstLine="9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Celem kontroli było</w:t>
      </w:r>
      <w:bookmarkStart w:id="0" w:name="_GoBack"/>
      <w:bookmarkEnd w:id="0"/>
      <w:r w:rsidR="00E5103E" w:rsidRPr="00A678F0">
        <w:rPr>
          <w:rFonts w:ascii="Verdana" w:hAnsi="Verdana"/>
          <w:sz w:val="20"/>
          <w:szCs w:val="20"/>
        </w:rPr>
        <w:t xml:space="preserve"> sprawdzenie prawidłowości wykonania zadania publicznego, w tym:</w:t>
      </w:r>
    </w:p>
    <w:p w:rsidR="00E5103E" w:rsidRPr="00A678F0" w:rsidRDefault="00E5103E" w:rsidP="00E5103E">
      <w:pPr>
        <w:numPr>
          <w:ilvl w:val="0"/>
          <w:numId w:val="2"/>
        </w:numPr>
        <w:tabs>
          <w:tab w:val="right" w:pos="9540"/>
        </w:tabs>
        <w:spacing w:after="0" w:line="240" w:lineRule="auto"/>
        <w:ind w:right="-648"/>
        <w:jc w:val="both"/>
        <w:rPr>
          <w:rFonts w:ascii="Verdana" w:hAnsi="Verdana"/>
          <w:sz w:val="20"/>
          <w:szCs w:val="20"/>
        </w:rPr>
      </w:pPr>
      <w:r w:rsidRPr="00A678F0">
        <w:rPr>
          <w:rFonts w:ascii="Verdana" w:hAnsi="Verdana"/>
          <w:sz w:val="20"/>
          <w:szCs w:val="20"/>
        </w:rPr>
        <w:t xml:space="preserve">wydatkowania środków finansowych przekazanych na realizację zadania publicznego zgodnie z zakresem i warunkami określonymi w zawartej umowie, </w:t>
      </w:r>
    </w:p>
    <w:p w:rsidR="00E5103E" w:rsidRPr="00A678F0" w:rsidRDefault="00E5103E" w:rsidP="00E5103E">
      <w:pPr>
        <w:numPr>
          <w:ilvl w:val="0"/>
          <w:numId w:val="2"/>
        </w:numPr>
        <w:tabs>
          <w:tab w:val="right" w:pos="9540"/>
        </w:tabs>
        <w:spacing w:after="0" w:line="240" w:lineRule="auto"/>
        <w:ind w:right="-648"/>
        <w:jc w:val="both"/>
        <w:rPr>
          <w:rFonts w:ascii="Verdana" w:hAnsi="Verdana"/>
          <w:sz w:val="20"/>
          <w:szCs w:val="20"/>
        </w:rPr>
      </w:pPr>
      <w:r w:rsidRPr="00A678F0">
        <w:rPr>
          <w:rFonts w:ascii="Verdana" w:hAnsi="Verdana"/>
          <w:sz w:val="20"/>
          <w:szCs w:val="20"/>
        </w:rPr>
        <w:t xml:space="preserve">ustalenie stanu faktycznego w zakresie prawidłowości rozliczenia wydatkowanych środków finansowych otrzymanych na realizację zadania publicznego,  </w:t>
      </w:r>
    </w:p>
    <w:p w:rsidR="00E5103E" w:rsidRPr="00E5103E" w:rsidRDefault="00E5103E" w:rsidP="00056A2F">
      <w:pPr>
        <w:numPr>
          <w:ilvl w:val="0"/>
          <w:numId w:val="2"/>
        </w:numPr>
        <w:tabs>
          <w:tab w:val="right" w:pos="9540"/>
        </w:tabs>
        <w:spacing w:after="0" w:line="240" w:lineRule="auto"/>
        <w:ind w:right="-470"/>
        <w:jc w:val="both"/>
        <w:rPr>
          <w:rFonts w:ascii="Verdana" w:hAnsi="Verdana"/>
          <w:sz w:val="20"/>
          <w:szCs w:val="20"/>
        </w:rPr>
      </w:pPr>
      <w:r w:rsidRPr="00E5103E">
        <w:rPr>
          <w:rFonts w:ascii="Verdana" w:hAnsi="Verdana"/>
          <w:sz w:val="20"/>
          <w:szCs w:val="20"/>
        </w:rPr>
        <w:t xml:space="preserve">ustalenie czy rzeczywiście dokonano wydatków, o których mowa w przedłożonym sprawozdaniu, </w:t>
      </w:r>
    </w:p>
    <w:p w:rsidR="00E5103E" w:rsidRPr="00E5103E" w:rsidRDefault="00E5103E" w:rsidP="00056A2F">
      <w:pPr>
        <w:numPr>
          <w:ilvl w:val="0"/>
          <w:numId w:val="2"/>
        </w:numPr>
        <w:tabs>
          <w:tab w:val="right" w:pos="9540"/>
        </w:tabs>
        <w:spacing w:after="0" w:line="240" w:lineRule="auto"/>
        <w:ind w:right="-470"/>
        <w:jc w:val="both"/>
        <w:rPr>
          <w:rFonts w:ascii="Verdana" w:hAnsi="Verdana"/>
          <w:sz w:val="20"/>
          <w:szCs w:val="20"/>
        </w:rPr>
      </w:pPr>
      <w:r w:rsidRPr="00E5103E">
        <w:rPr>
          <w:rFonts w:ascii="Verdana" w:hAnsi="Verdana"/>
          <w:sz w:val="20"/>
          <w:szCs w:val="20"/>
        </w:rPr>
        <w:t>ustalenie czy wydatków tych dokonano zgodnie z ich przeznaczeniem.</w:t>
      </w:r>
      <w:r w:rsidR="002301EC" w:rsidRPr="00E5103E">
        <w:rPr>
          <w:rFonts w:cs="Arial"/>
          <w:sz w:val="20"/>
          <w:szCs w:val="20"/>
        </w:rPr>
        <w:t xml:space="preserve"> </w:t>
      </w:r>
      <w:r w:rsidR="002301EC" w:rsidRPr="00E5103E">
        <w:rPr>
          <w:rFonts w:ascii="Verdana" w:hAnsi="Verdana"/>
          <w:sz w:val="20"/>
          <w:szCs w:val="20"/>
        </w:rPr>
        <w:t xml:space="preserve">      </w:t>
      </w:r>
    </w:p>
    <w:p w:rsidR="00E5103E" w:rsidRPr="00E5103E" w:rsidRDefault="00E5103E" w:rsidP="00E5103E">
      <w:pPr>
        <w:tabs>
          <w:tab w:val="right" w:pos="9540"/>
        </w:tabs>
        <w:spacing w:after="0" w:line="240" w:lineRule="auto"/>
        <w:ind w:left="720" w:right="-470"/>
        <w:jc w:val="both"/>
        <w:rPr>
          <w:rFonts w:ascii="Verdana" w:hAnsi="Verdana"/>
          <w:sz w:val="20"/>
          <w:szCs w:val="20"/>
        </w:rPr>
      </w:pPr>
    </w:p>
    <w:p w:rsidR="002301EC" w:rsidRPr="00E5103E" w:rsidRDefault="00E5103E" w:rsidP="00E5103E">
      <w:pPr>
        <w:tabs>
          <w:tab w:val="right" w:pos="9540"/>
        </w:tabs>
        <w:spacing w:after="0" w:line="240" w:lineRule="auto"/>
        <w:ind w:right="-47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01EC" w:rsidRPr="00E5103E">
        <w:rPr>
          <w:rFonts w:ascii="Verdana" w:hAnsi="Verdana"/>
          <w:sz w:val="20"/>
          <w:szCs w:val="20"/>
        </w:rPr>
        <w:t xml:space="preserve">Protokół kontroli doręczono prezesowi Klubu w dniu 18.05.2017r. Do ustaleń zawartych w protokole kontroli zastrzeżeń nie wniesiono. </w:t>
      </w:r>
    </w:p>
    <w:p w:rsidR="002301EC" w:rsidRDefault="002301EC" w:rsidP="00E5103E">
      <w:pPr>
        <w:pStyle w:val="akapitlewyblock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ustaleniami kontroli wydano 1 zalecenie pokontrolne.</w:t>
      </w:r>
    </w:p>
    <w:p w:rsidR="002301EC" w:rsidRPr="00FB05A7" w:rsidRDefault="002301EC" w:rsidP="002301EC">
      <w:pPr>
        <w:pStyle w:val="Zwykytekst"/>
        <w:ind w:left="-180" w:right="-470" w:firstLine="180"/>
        <w:jc w:val="both"/>
        <w:rPr>
          <w:rFonts w:ascii="Verdana" w:hAnsi="Verdana"/>
        </w:rPr>
      </w:pPr>
    </w:p>
    <w:p w:rsidR="00216E39" w:rsidRDefault="00216E39"/>
    <w:sectPr w:rsidR="002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35B6"/>
    <w:multiLevelType w:val="hybridMultilevel"/>
    <w:tmpl w:val="855C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71962"/>
    <w:multiLevelType w:val="hybridMultilevel"/>
    <w:tmpl w:val="E780C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15"/>
    <w:rsid w:val="00216E39"/>
    <w:rsid w:val="002301EC"/>
    <w:rsid w:val="008E4515"/>
    <w:rsid w:val="00E5103E"/>
    <w:rsid w:val="00E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13E2"/>
  <w15:chartTrackingRefBased/>
  <w15:docId w15:val="{B22C46C7-E31D-433A-925E-6644E2EA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301EC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1EC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230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2301E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2301E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01EC"/>
    <w:rPr>
      <w:rFonts w:ascii="Courier New" w:eastAsia="Calibri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1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10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5</cp:revision>
  <dcterms:created xsi:type="dcterms:W3CDTF">2020-02-19T12:32:00Z</dcterms:created>
  <dcterms:modified xsi:type="dcterms:W3CDTF">2020-12-07T06:26:00Z</dcterms:modified>
</cp:coreProperties>
</file>