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76" w:rsidRPr="007C1219" w:rsidRDefault="00323576" w:rsidP="00323576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 w:rsidRPr="007C1219">
        <w:rPr>
          <w:rFonts w:ascii="Verdana" w:hAnsi="Verdana"/>
          <w:bCs/>
          <w:sz w:val="22"/>
          <w:szCs w:val="22"/>
        </w:rPr>
        <w:t>KW.</w:t>
      </w:r>
      <w:r w:rsidRPr="007C1219">
        <w:rPr>
          <w:rFonts w:ascii="Verdana" w:hAnsi="Verdana"/>
          <w:sz w:val="22"/>
          <w:szCs w:val="22"/>
        </w:rPr>
        <w:t>1711.00001.2017</w:t>
      </w:r>
      <w:r w:rsidRPr="007C1219">
        <w:rPr>
          <w:rFonts w:ascii="Verdana" w:hAnsi="Verdana"/>
          <w:sz w:val="22"/>
          <w:szCs w:val="22"/>
        </w:rPr>
        <w:tab/>
        <w:t xml:space="preserve"> </w:t>
      </w:r>
      <w:r w:rsidRPr="007C1219">
        <w:rPr>
          <w:rFonts w:ascii="Verdana" w:hAnsi="Verdana"/>
          <w:bCs/>
          <w:sz w:val="22"/>
          <w:szCs w:val="22"/>
        </w:rPr>
        <w:t>Opole, dnia              2017 r.</w:t>
      </w:r>
    </w:p>
    <w:p w:rsidR="00323576" w:rsidRPr="007C1219" w:rsidRDefault="00323576" w:rsidP="00323576">
      <w:pPr>
        <w:jc w:val="both"/>
        <w:rPr>
          <w:rFonts w:ascii="Verdana" w:hAnsi="Verdana"/>
          <w:b/>
          <w:bCs/>
          <w:sz w:val="22"/>
          <w:szCs w:val="22"/>
        </w:rPr>
      </w:pPr>
    </w:p>
    <w:p w:rsidR="00323576" w:rsidRPr="007C1219" w:rsidRDefault="00323576" w:rsidP="00323576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323576" w:rsidRPr="007C1219" w:rsidRDefault="00323576" w:rsidP="00323576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323576" w:rsidRPr="007C1219" w:rsidRDefault="00323576" w:rsidP="00323576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323576" w:rsidRPr="007C1219" w:rsidRDefault="00323576" w:rsidP="00323576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323576" w:rsidRPr="007C1219" w:rsidRDefault="00323576" w:rsidP="00323576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Pani</w:t>
      </w:r>
    </w:p>
    <w:p w:rsidR="00323576" w:rsidRPr="007C1219" w:rsidRDefault="00323576" w:rsidP="00323576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Lucyna Dzikiewicz - Niski</w:t>
      </w:r>
    </w:p>
    <w:p w:rsidR="00323576" w:rsidRPr="007C1219" w:rsidRDefault="00323576" w:rsidP="00323576">
      <w:pPr>
        <w:ind w:left="5670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Dyrektor Publicznego Gimnazjum nr 5</w:t>
      </w:r>
    </w:p>
    <w:p w:rsidR="00323576" w:rsidRPr="007C1219" w:rsidRDefault="00323576" w:rsidP="00323576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ul. Ozimska 48 a</w:t>
      </w:r>
    </w:p>
    <w:p w:rsidR="00323576" w:rsidRPr="007C1219" w:rsidRDefault="00323576" w:rsidP="00323576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45-368 Opole</w:t>
      </w:r>
    </w:p>
    <w:p w:rsidR="00323576" w:rsidRPr="00681F64" w:rsidRDefault="00323576" w:rsidP="00323576">
      <w:pPr>
        <w:ind w:right="-286" w:firstLine="851"/>
        <w:jc w:val="both"/>
        <w:rPr>
          <w:rFonts w:ascii="Verdana" w:hAnsi="Verdana"/>
          <w:color w:val="FF0000"/>
          <w:sz w:val="20"/>
          <w:szCs w:val="20"/>
        </w:rPr>
      </w:pPr>
    </w:p>
    <w:p w:rsidR="00323576" w:rsidRPr="00681F64" w:rsidRDefault="00323576" w:rsidP="00323576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323576" w:rsidRPr="00E96246" w:rsidRDefault="00323576" w:rsidP="00323576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>W dniach od 26 stycznia do 28 lutego 2017 r.</w:t>
      </w:r>
      <w:r w:rsidRPr="00E96246">
        <w:rPr>
          <w:rFonts w:ascii="Verdana" w:hAnsi="Verdana" w:cs="Arial"/>
          <w:b/>
          <w:sz w:val="22"/>
          <w:szCs w:val="22"/>
        </w:rPr>
        <w:t xml:space="preserve"> </w:t>
      </w:r>
      <w:r w:rsidRPr="00E96246">
        <w:rPr>
          <w:rFonts w:ascii="Verdana" w:hAnsi="Verdana" w:cs="Arial"/>
          <w:sz w:val="22"/>
          <w:szCs w:val="22"/>
        </w:rPr>
        <w:t xml:space="preserve">w </w:t>
      </w:r>
      <w:r w:rsidRPr="00E96246">
        <w:rPr>
          <w:rFonts w:ascii="Verdana" w:hAnsi="Verdana" w:cs="Arial"/>
          <w:b/>
          <w:sz w:val="22"/>
          <w:szCs w:val="22"/>
        </w:rPr>
        <w:t xml:space="preserve">Publicznym Gimnazjum nr 5 w Opolu </w:t>
      </w:r>
      <w:r w:rsidRPr="00E96246">
        <w:rPr>
          <w:rFonts w:ascii="Verdana" w:hAnsi="Verdana"/>
          <w:sz w:val="22"/>
          <w:szCs w:val="22"/>
        </w:rPr>
        <w:t>zostało przeprowadzone przez Wydział Kontroli Wewnętrznej Urzędu Miasta Opola postępowanie kontrolne nr 1/17.</w:t>
      </w:r>
      <w:r w:rsidRPr="00E96246">
        <w:rPr>
          <w:rFonts w:ascii="Verdana" w:hAnsi="Verdana"/>
          <w:color w:val="FF0000"/>
          <w:sz w:val="22"/>
          <w:szCs w:val="22"/>
        </w:rPr>
        <w:t xml:space="preserve"> </w:t>
      </w:r>
      <w:r w:rsidRPr="00E96246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mieniem.</w:t>
      </w:r>
    </w:p>
    <w:p w:rsidR="00323576" w:rsidRPr="00E96246" w:rsidRDefault="00323576" w:rsidP="00323576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>W wyniku kontroli ustalono między innymi, że:</w:t>
      </w:r>
    </w:p>
    <w:p w:rsidR="00323576" w:rsidRPr="00E96246" w:rsidRDefault="00323576" w:rsidP="00323576">
      <w:pPr>
        <w:numPr>
          <w:ilvl w:val="0"/>
          <w:numId w:val="2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>w 1 przypadku wystąpiła zwłoka w uregulowaniu płatności</w:t>
      </w:r>
      <w:r>
        <w:rPr>
          <w:rFonts w:ascii="Verdana" w:hAnsi="Verdana"/>
          <w:sz w:val="22"/>
          <w:szCs w:val="22"/>
        </w:rPr>
        <w:t>,</w:t>
      </w:r>
    </w:p>
    <w:p w:rsidR="00323576" w:rsidRPr="00E96246" w:rsidRDefault="00323576" w:rsidP="00323576">
      <w:pPr>
        <w:numPr>
          <w:ilvl w:val="0"/>
          <w:numId w:val="2"/>
        </w:numPr>
        <w:tabs>
          <w:tab w:val="left" w:pos="284"/>
        </w:tabs>
        <w:ind w:left="284" w:right="-569" w:hanging="284"/>
        <w:jc w:val="both"/>
        <w:rPr>
          <w:rFonts w:ascii="Verdana" w:hAnsi="Verdana"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>w 5 przypadkach wydatk</w:t>
      </w:r>
      <w:r>
        <w:rPr>
          <w:rFonts w:ascii="Verdana" w:hAnsi="Verdana"/>
          <w:sz w:val="22"/>
          <w:szCs w:val="22"/>
        </w:rPr>
        <w:t>i</w:t>
      </w:r>
      <w:r w:rsidRPr="00E9624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zostały </w:t>
      </w:r>
      <w:r w:rsidRPr="00E96246">
        <w:rPr>
          <w:rFonts w:ascii="Verdana" w:hAnsi="Verdana"/>
          <w:sz w:val="22"/>
          <w:szCs w:val="22"/>
        </w:rPr>
        <w:t>zaewidencjonowan</w:t>
      </w:r>
      <w:r>
        <w:rPr>
          <w:rFonts w:ascii="Verdana" w:hAnsi="Verdana"/>
          <w:sz w:val="22"/>
          <w:szCs w:val="22"/>
        </w:rPr>
        <w:t>e</w:t>
      </w:r>
      <w:r w:rsidRPr="00E96246">
        <w:rPr>
          <w:rFonts w:ascii="Verdana" w:hAnsi="Verdana"/>
          <w:sz w:val="22"/>
          <w:szCs w:val="22"/>
        </w:rPr>
        <w:t xml:space="preserve"> w niewłaściwym paragrafie</w:t>
      </w:r>
      <w:r>
        <w:rPr>
          <w:rFonts w:ascii="Verdana" w:hAnsi="Verdana"/>
          <w:sz w:val="22"/>
          <w:szCs w:val="22"/>
        </w:rPr>
        <w:t>.</w:t>
      </w:r>
    </w:p>
    <w:p w:rsidR="00323576" w:rsidRPr="00E96246" w:rsidRDefault="00323576" w:rsidP="00323576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 xml:space="preserve">W pozostałych </w:t>
      </w:r>
      <w:r>
        <w:rPr>
          <w:rFonts w:ascii="Verdana" w:hAnsi="Verdana"/>
          <w:sz w:val="22"/>
          <w:szCs w:val="22"/>
        </w:rPr>
        <w:t xml:space="preserve">badanych </w:t>
      </w:r>
      <w:r w:rsidRPr="00E96246">
        <w:rPr>
          <w:rFonts w:ascii="Verdana" w:hAnsi="Verdana"/>
          <w:sz w:val="22"/>
          <w:szCs w:val="22"/>
        </w:rPr>
        <w:t>obszarach nieprawidłowości nie stwierdzono.</w:t>
      </w:r>
    </w:p>
    <w:p w:rsidR="00323576" w:rsidRPr="00E96246" w:rsidRDefault="00323576" w:rsidP="00323576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>Ustalenia kontroli zostały zawarte w protokole kontroli, który został Pani</w:t>
      </w:r>
      <w:r w:rsidRPr="00E96246">
        <w:rPr>
          <w:rFonts w:ascii="Verdana" w:hAnsi="Verdana" w:cs="Arial"/>
          <w:sz w:val="22"/>
          <w:szCs w:val="22"/>
        </w:rPr>
        <w:t xml:space="preserve"> </w:t>
      </w:r>
      <w:r w:rsidRPr="00E96246">
        <w:rPr>
          <w:rFonts w:ascii="Verdana" w:hAnsi="Verdana"/>
          <w:sz w:val="22"/>
          <w:szCs w:val="22"/>
        </w:rPr>
        <w:t>doręczony</w:t>
      </w:r>
      <w:r w:rsidRPr="00E96246">
        <w:rPr>
          <w:rFonts w:ascii="Verdana" w:hAnsi="Verdana" w:cs="Arial"/>
          <w:sz w:val="22"/>
          <w:szCs w:val="22"/>
        </w:rPr>
        <w:t xml:space="preserve"> </w:t>
      </w:r>
      <w:r w:rsidRPr="00E96246">
        <w:rPr>
          <w:rFonts w:ascii="Verdana" w:hAnsi="Verdana"/>
          <w:sz w:val="22"/>
          <w:szCs w:val="22"/>
        </w:rPr>
        <w:t xml:space="preserve">w dniu 24 marca 2017 r. </w:t>
      </w:r>
      <w:r w:rsidRPr="00E96246">
        <w:rPr>
          <w:rFonts w:ascii="Verdana" w:hAnsi="Verdana" w:cs="Arial"/>
          <w:sz w:val="22"/>
          <w:szCs w:val="22"/>
        </w:rPr>
        <w:t>Do protokołu zastrzeżeń nie wniesiono.</w:t>
      </w:r>
      <w:r w:rsidRPr="00E96246">
        <w:rPr>
          <w:rFonts w:ascii="Verdana" w:hAnsi="Verdana"/>
          <w:sz w:val="22"/>
          <w:szCs w:val="22"/>
        </w:rPr>
        <w:t xml:space="preserve"> </w:t>
      </w:r>
    </w:p>
    <w:p w:rsidR="00323576" w:rsidRPr="00E96246" w:rsidRDefault="00323576" w:rsidP="00323576">
      <w:pPr>
        <w:ind w:right="-569" w:firstLine="851"/>
        <w:jc w:val="both"/>
        <w:rPr>
          <w:rFonts w:ascii="Verdana" w:hAnsi="Verdana" w:cs="Arial"/>
          <w:sz w:val="22"/>
          <w:szCs w:val="22"/>
        </w:rPr>
      </w:pPr>
      <w:r w:rsidRPr="00E96246">
        <w:rPr>
          <w:rFonts w:ascii="Verdana" w:hAnsi="Verdana" w:cs="Arial"/>
          <w:sz w:val="22"/>
          <w:szCs w:val="22"/>
        </w:rPr>
        <w:t>W związku z powyższym polecam:</w:t>
      </w:r>
    </w:p>
    <w:p w:rsidR="00323576" w:rsidRPr="00E96246" w:rsidRDefault="00323576" w:rsidP="00323576">
      <w:pPr>
        <w:numPr>
          <w:ilvl w:val="0"/>
          <w:numId w:val="1"/>
        </w:numPr>
        <w:tabs>
          <w:tab w:val="left" w:pos="284"/>
        </w:tabs>
        <w:ind w:left="284" w:right="-591" w:hanging="284"/>
        <w:jc w:val="both"/>
        <w:rPr>
          <w:rFonts w:ascii="Verdana" w:hAnsi="Verdana" w:cs="Arial"/>
          <w:i/>
          <w:sz w:val="22"/>
          <w:szCs w:val="22"/>
        </w:rPr>
      </w:pPr>
      <w:r w:rsidRPr="00E96246">
        <w:rPr>
          <w:rFonts w:ascii="Verdana" w:hAnsi="Verdana"/>
          <w:i/>
          <w:sz w:val="22"/>
          <w:szCs w:val="22"/>
        </w:rPr>
        <w:t xml:space="preserve">Ewidencjonować wydatki zgodnie z </w:t>
      </w:r>
      <w:r w:rsidRPr="00E96246">
        <w:rPr>
          <w:rStyle w:val="h2"/>
          <w:rFonts w:ascii="Verdana" w:hAnsi="Verdana"/>
          <w:i/>
          <w:sz w:val="22"/>
          <w:szCs w:val="22"/>
        </w:rPr>
        <w:t>Rozporządzeniem Ministra Finansów z dnia 2 marca 2010 r. w sprawie szczegółowej klasyfikacji dochodów, wydatków, przychodów i rozchodów oraz środków pochodzących ze źródeł zagranicznych</w:t>
      </w:r>
      <w:r w:rsidRPr="00E96246">
        <w:rPr>
          <w:rFonts w:ascii="Verdana" w:hAnsi="Verdana"/>
          <w:i/>
          <w:sz w:val="22"/>
          <w:szCs w:val="22"/>
        </w:rPr>
        <w:t xml:space="preserve"> (t. j. Dz. U. z 2014  poz. 1053 z późn. zm.).</w:t>
      </w:r>
    </w:p>
    <w:p w:rsidR="00323576" w:rsidRPr="00E96246" w:rsidRDefault="00323576" w:rsidP="00323576">
      <w:pPr>
        <w:tabs>
          <w:tab w:val="left" w:pos="284"/>
        </w:tabs>
        <w:ind w:right="-591" w:hanging="284"/>
        <w:jc w:val="both"/>
        <w:rPr>
          <w:rFonts w:ascii="Verdana" w:hAnsi="Verdana" w:cs="Arial"/>
          <w:i/>
          <w:color w:val="FF0000"/>
          <w:sz w:val="22"/>
          <w:szCs w:val="22"/>
        </w:rPr>
      </w:pPr>
    </w:p>
    <w:p w:rsidR="00323576" w:rsidRPr="00E96246" w:rsidRDefault="00323576" w:rsidP="00323576">
      <w:pPr>
        <w:pStyle w:val="Default"/>
        <w:tabs>
          <w:tab w:val="left" w:pos="284"/>
        </w:tabs>
        <w:ind w:left="284" w:right="-591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E96246">
        <w:rPr>
          <w:rFonts w:ascii="Verdana" w:hAnsi="Verdana" w:cs="Arial"/>
          <w:i/>
          <w:color w:val="auto"/>
          <w:sz w:val="22"/>
          <w:szCs w:val="22"/>
        </w:rPr>
        <w:t>2.</w:t>
      </w:r>
      <w:r w:rsidRPr="00E96246">
        <w:rPr>
          <w:rFonts w:ascii="Verdana" w:hAnsi="Verdana" w:cs="Arial"/>
          <w:i/>
          <w:color w:val="auto"/>
          <w:sz w:val="22"/>
          <w:szCs w:val="22"/>
        </w:rPr>
        <w:tab/>
        <w:t xml:space="preserve">Dokonywać płatności zgodnie z terminami wskazanymi </w:t>
      </w:r>
      <w:r>
        <w:rPr>
          <w:rFonts w:ascii="Verdana" w:hAnsi="Verdana" w:cs="Arial"/>
          <w:i/>
          <w:color w:val="auto"/>
          <w:sz w:val="22"/>
          <w:szCs w:val="22"/>
        </w:rPr>
        <w:t>w</w:t>
      </w:r>
      <w:r w:rsidRPr="00E96246">
        <w:rPr>
          <w:rFonts w:ascii="Verdana" w:hAnsi="Verdana" w:cs="Arial"/>
          <w:i/>
          <w:color w:val="auto"/>
          <w:sz w:val="22"/>
          <w:szCs w:val="22"/>
        </w:rPr>
        <w:t xml:space="preserve"> dokumentach źródłowych. </w:t>
      </w:r>
    </w:p>
    <w:p w:rsidR="00323576" w:rsidRPr="00E96246" w:rsidRDefault="00323576" w:rsidP="00323576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323576" w:rsidRPr="00E96246" w:rsidRDefault="00323576" w:rsidP="00323576">
      <w:pPr>
        <w:ind w:right="-569" w:firstLine="851"/>
        <w:jc w:val="both"/>
        <w:rPr>
          <w:rFonts w:ascii="Verdana" w:hAnsi="Verdana"/>
          <w:b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 w:rsidRPr="00E96246">
        <w:rPr>
          <w:rFonts w:ascii="Verdana" w:hAnsi="Verdana"/>
          <w:b/>
          <w:sz w:val="22"/>
          <w:szCs w:val="22"/>
        </w:rPr>
        <w:t>15.05.2017 r.</w:t>
      </w:r>
      <w:r w:rsidRPr="00E96246">
        <w:rPr>
          <w:rFonts w:ascii="Verdana" w:hAnsi="Verdana"/>
          <w:sz w:val="22"/>
          <w:szCs w:val="22"/>
        </w:rPr>
        <w:t xml:space="preserve"> </w:t>
      </w:r>
    </w:p>
    <w:p w:rsidR="00216E39" w:rsidRDefault="00216E39">
      <w:bookmarkStart w:id="0" w:name="_GoBack"/>
      <w:bookmarkEnd w:id="0"/>
    </w:p>
    <w:sectPr w:rsidR="00216E39" w:rsidSect="00EB49E6">
      <w:footerReference w:type="default" r:id="rId5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323576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</w:t>
    </w:r>
    <w:r w:rsidRPr="0081013C">
      <w:rPr>
        <w:rFonts w:ascii="Verdana" w:hAnsi="Verdana"/>
        <w:sz w:val="18"/>
        <w:szCs w:val="18"/>
      </w:rPr>
      <w:t xml:space="preserve">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63B3"/>
    <w:multiLevelType w:val="hybridMultilevel"/>
    <w:tmpl w:val="16FC202C"/>
    <w:lvl w:ilvl="0" w:tplc="6D8E5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99"/>
    <w:rsid w:val="00216E39"/>
    <w:rsid w:val="00323576"/>
    <w:rsid w:val="00A6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04317-A914-4682-896C-CA9FA4C8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23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3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23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rsid w:val="0032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2020-02-19T09:51:00Z</dcterms:created>
  <dcterms:modified xsi:type="dcterms:W3CDTF">2020-02-19T10:08:00Z</dcterms:modified>
</cp:coreProperties>
</file>