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A" w:rsidRPr="00E437E3" w:rsidRDefault="00CE736A" w:rsidP="00CE736A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E437E3">
        <w:rPr>
          <w:rFonts w:ascii="Verdana" w:hAnsi="Verdana"/>
          <w:bCs/>
          <w:sz w:val="22"/>
          <w:szCs w:val="22"/>
        </w:rPr>
        <w:t>KW.</w:t>
      </w:r>
      <w:r w:rsidRPr="00E437E3">
        <w:rPr>
          <w:rFonts w:ascii="Verdana" w:hAnsi="Verdana"/>
          <w:sz w:val="22"/>
          <w:szCs w:val="22"/>
        </w:rPr>
        <w:t>171</w:t>
      </w:r>
      <w:r>
        <w:rPr>
          <w:rFonts w:ascii="Verdana" w:hAnsi="Verdana"/>
          <w:sz w:val="22"/>
          <w:szCs w:val="22"/>
        </w:rPr>
        <w:t>2</w:t>
      </w:r>
      <w:r w:rsidRPr="00E437E3">
        <w:rPr>
          <w:rFonts w:ascii="Verdana" w:hAnsi="Verdana"/>
          <w:sz w:val="22"/>
          <w:szCs w:val="22"/>
        </w:rPr>
        <w:t>.000</w:t>
      </w:r>
      <w:r>
        <w:rPr>
          <w:rFonts w:ascii="Verdana" w:hAnsi="Verdana"/>
          <w:sz w:val="22"/>
          <w:szCs w:val="22"/>
        </w:rPr>
        <w:t>13</w:t>
      </w:r>
      <w:r w:rsidRPr="00E437E3">
        <w:rPr>
          <w:rFonts w:ascii="Verdana" w:hAnsi="Verdana"/>
          <w:sz w:val="22"/>
          <w:szCs w:val="22"/>
        </w:rPr>
        <w:t>.2016</w:t>
      </w:r>
      <w:r>
        <w:rPr>
          <w:rFonts w:ascii="Verdana" w:hAnsi="Verdana"/>
          <w:sz w:val="22"/>
          <w:szCs w:val="22"/>
        </w:rPr>
        <w:tab/>
        <w:t xml:space="preserve"> </w:t>
      </w:r>
      <w:r w:rsidRPr="00E437E3">
        <w:rPr>
          <w:rFonts w:ascii="Verdana" w:hAnsi="Verdana"/>
          <w:bCs/>
          <w:sz w:val="22"/>
          <w:szCs w:val="22"/>
        </w:rPr>
        <w:t xml:space="preserve">Opole, dnia         </w:t>
      </w:r>
      <w:r>
        <w:rPr>
          <w:rFonts w:ascii="Verdana" w:hAnsi="Verdana"/>
          <w:bCs/>
          <w:sz w:val="22"/>
          <w:szCs w:val="22"/>
        </w:rPr>
        <w:t xml:space="preserve">              </w:t>
      </w:r>
      <w:r w:rsidRPr="00E437E3">
        <w:rPr>
          <w:rFonts w:ascii="Verdana" w:hAnsi="Verdana"/>
          <w:bCs/>
          <w:sz w:val="22"/>
          <w:szCs w:val="22"/>
        </w:rPr>
        <w:t>201</w:t>
      </w:r>
      <w:r>
        <w:rPr>
          <w:rFonts w:ascii="Verdana" w:hAnsi="Verdana"/>
          <w:bCs/>
          <w:sz w:val="22"/>
          <w:szCs w:val="22"/>
        </w:rPr>
        <w:t xml:space="preserve">7 </w:t>
      </w:r>
      <w:r w:rsidRPr="00E437E3">
        <w:rPr>
          <w:rFonts w:ascii="Verdana" w:hAnsi="Verdana"/>
          <w:bCs/>
          <w:sz w:val="22"/>
          <w:szCs w:val="22"/>
        </w:rPr>
        <w:t>r.</w:t>
      </w:r>
    </w:p>
    <w:p w:rsidR="00CE736A" w:rsidRPr="00E437E3" w:rsidRDefault="00CE736A" w:rsidP="00CE736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CE736A" w:rsidRDefault="00CE736A" w:rsidP="00CE736A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E736A" w:rsidRDefault="00CE736A" w:rsidP="00CE736A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E736A" w:rsidRPr="00834959" w:rsidRDefault="00CE736A" w:rsidP="00CE736A">
      <w:pPr>
        <w:ind w:left="5103"/>
        <w:jc w:val="both"/>
        <w:rPr>
          <w:rFonts w:ascii="Verdana" w:hAnsi="Verdana"/>
          <w:b/>
          <w:bCs/>
          <w:sz w:val="22"/>
          <w:szCs w:val="20"/>
        </w:rPr>
      </w:pPr>
      <w:r w:rsidRPr="00834959">
        <w:rPr>
          <w:rFonts w:ascii="Verdana" w:hAnsi="Verdana"/>
          <w:b/>
          <w:bCs/>
          <w:sz w:val="22"/>
          <w:szCs w:val="20"/>
        </w:rPr>
        <w:t>Pan</w:t>
      </w:r>
    </w:p>
    <w:p w:rsidR="00CE736A" w:rsidRPr="00834959" w:rsidRDefault="00CE736A" w:rsidP="00CE736A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Marcin Baraniewicz</w:t>
      </w:r>
    </w:p>
    <w:p w:rsidR="00CE736A" w:rsidRPr="00834959" w:rsidRDefault="00CE736A" w:rsidP="00CE736A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Naczelnik Wydziału Budżetu</w:t>
      </w:r>
    </w:p>
    <w:p w:rsidR="00CE736A" w:rsidRDefault="00CE736A" w:rsidP="00CE736A">
      <w:pPr>
        <w:pStyle w:val="Tekstpodstawowy"/>
        <w:ind w:left="-180" w:right="-569" w:firstLine="180"/>
        <w:jc w:val="center"/>
        <w:rPr>
          <w:b/>
          <w:sz w:val="20"/>
          <w:szCs w:val="20"/>
          <w:u w:val="single"/>
        </w:rPr>
      </w:pPr>
    </w:p>
    <w:p w:rsidR="00CE736A" w:rsidRPr="00FE229A" w:rsidRDefault="00CE736A" w:rsidP="00CE736A">
      <w:pPr>
        <w:pStyle w:val="Tekstpodstawowy"/>
        <w:ind w:left="-180" w:right="-569" w:firstLine="180"/>
        <w:jc w:val="center"/>
        <w:rPr>
          <w:b/>
          <w:szCs w:val="20"/>
        </w:rPr>
      </w:pPr>
      <w:r w:rsidRPr="00FE229A">
        <w:rPr>
          <w:b/>
          <w:szCs w:val="20"/>
          <w:u w:val="single"/>
        </w:rPr>
        <w:t>WYSTĄPIENIE POKONTROLNE</w:t>
      </w:r>
    </w:p>
    <w:p w:rsidR="00CE736A" w:rsidRPr="008C2724" w:rsidRDefault="00CE736A" w:rsidP="00CE736A">
      <w:pPr>
        <w:ind w:right="-144" w:firstLine="851"/>
        <w:jc w:val="both"/>
        <w:rPr>
          <w:rFonts w:ascii="Verdana" w:hAnsi="Verdana"/>
          <w:sz w:val="22"/>
          <w:szCs w:val="22"/>
        </w:rPr>
      </w:pPr>
    </w:p>
    <w:p w:rsidR="00CE736A" w:rsidRPr="008C2724" w:rsidRDefault="00CE736A" w:rsidP="00CE736A">
      <w:pPr>
        <w:ind w:right="-428" w:firstLine="851"/>
        <w:jc w:val="both"/>
        <w:rPr>
          <w:rFonts w:ascii="Verdana" w:hAnsi="Verdana"/>
          <w:sz w:val="22"/>
          <w:szCs w:val="22"/>
        </w:rPr>
      </w:pPr>
      <w:r w:rsidRPr="008C2724">
        <w:rPr>
          <w:rFonts w:ascii="Verdana" w:hAnsi="Verdana"/>
          <w:sz w:val="22"/>
          <w:szCs w:val="22"/>
        </w:rPr>
        <w:t>W dniach od 25 listopada 2016 r. do 1 czerwca 2017 r.</w:t>
      </w:r>
      <w:r w:rsidRPr="008C2724">
        <w:rPr>
          <w:rFonts w:ascii="Verdana" w:hAnsi="Verdana" w:cs="Arial"/>
          <w:b/>
          <w:sz w:val="22"/>
          <w:szCs w:val="22"/>
        </w:rPr>
        <w:t xml:space="preserve"> </w:t>
      </w:r>
      <w:r w:rsidRPr="008C2724">
        <w:rPr>
          <w:rFonts w:ascii="Verdana" w:hAnsi="Verdana" w:cs="Arial"/>
          <w:sz w:val="22"/>
          <w:szCs w:val="22"/>
        </w:rPr>
        <w:t xml:space="preserve">w </w:t>
      </w:r>
      <w:r w:rsidRPr="008C2724">
        <w:rPr>
          <w:rFonts w:ascii="Verdana" w:hAnsi="Verdana"/>
          <w:b/>
          <w:bCs/>
          <w:sz w:val="22"/>
          <w:szCs w:val="22"/>
        </w:rPr>
        <w:t>Wydziale Budżetu</w:t>
      </w:r>
      <w:r w:rsidRPr="008C2724">
        <w:rPr>
          <w:rFonts w:ascii="Verdana" w:hAnsi="Verdana"/>
          <w:sz w:val="22"/>
          <w:szCs w:val="22"/>
        </w:rPr>
        <w:t xml:space="preserve"> zostało przeprowadzone przez Wydział Kontroli Wewnętrznej Urzędu Miasta Opola postępowanie kontrolne nr 49/16.</w:t>
      </w:r>
    </w:p>
    <w:p w:rsidR="00CE736A" w:rsidRPr="00251D7D" w:rsidRDefault="00CE736A" w:rsidP="00CE736A">
      <w:pPr>
        <w:pStyle w:val="Tekstpodstawowywcity2"/>
        <w:spacing w:after="0" w:line="240" w:lineRule="auto"/>
        <w:ind w:left="0" w:right="-428" w:firstLine="851"/>
        <w:jc w:val="both"/>
        <w:rPr>
          <w:rStyle w:val="TekstpodstawowyZnak"/>
          <w:szCs w:val="22"/>
        </w:rPr>
      </w:pPr>
      <w:r w:rsidRPr="008C2724">
        <w:rPr>
          <w:rFonts w:ascii="Verdana" w:hAnsi="Verdana"/>
          <w:sz w:val="22"/>
          <w:szCs w:val="22"/>
        </w:rPr>
        <w:t xml:space="preserve">Celem kontroli było zbadanie prawidłowości postępowania wydziału przy  rozliczaniu dotacji dla </w:t>
      </w:r>
      <w:r w:rsidRPr="008C2724">
        <w:rPr>
          <w:rFonts w:ascii="Verdana" w:hAnsi="Verdana" w:cs="Arial"/>
          <w:sz w:val="22"/>
          <w:szCs w:val="22"/>
        </w:rPr>
        <w:t>niepublicznych jednostek oświatowych</w:t>
      </w:r>
      <w:r>
        <w:rPr>
          <w:rFonts w:ascii="Verdana" w:hAnsi="Verdana" w:cs="Arial"/>
          <w:sz w:val="22"/>
          <w:szCs w:val="22"/>
        </w:rPr>
        <w:t xml:space="preserve"> w 2015 r</w:t>
      </w:r>
      <w:r w:rsidRPr="008C2724">
        <w:rPr>
          <w:rFonts w:ascii="Verdana" w:hAnsi="Verdana"/>
          <w:sz w:val="22"/>
          <w:szCs w:val="22"/>
        </w:rPr>
        <w:t>.</w:t>
      </w:r>
      <w:r w:rsidRPr="00251D7D">
        <w:rPr>
          <w:szCs w:val="22"/>
        </w:rPr>
        <w:t xml:space="preserve"> </w:t>
      </w:r>
      <w:r w:rsidRPr="00251D7D">
        <w:rPr>
          <w:rFonts w:ascii="Verdana" w:hAnsi="Verdana"/>
          <w:sz w:val="22"/>
          <w:szCs w:val="22"/>
        </w:rPr>
        <w:t xml:space="preserve">W 2015 r. przyznano dotację 92 </w:t>
      </w:r>
      <w:r>
        <w:rPr>
          <w:rFonts w:ascii="Verdana" w:hAnsi="Verdana"/>
          <w:sz w:val="22"/>
          <w:szCs w:val="22"/>
        </w:rPr>
        <w:t xml:space="preserve">niepublicznym jednostkom oświatowym </w:t>
      </w:r>
      <w:r w:rsidRPr="00251D7D">
        <w:rPr>
          <w:rFonts w:ascii="Verdana" w:hAnsi="Verdana"/>
          <w:sz w:val="22"/>
          <w:szCs w:val="22"/>
        </w:rPr>
        <w:t>w łącznej wysokości 25.480.685,65 zł.</w:t>
      </w:r>
    </w:p>
    <w:p w:rsidR="00CE736A" w:rsidRPr="006A6BF0" w:rsidRDefault="00CE736A" w:rsidP="00CE736A">
      <w:pPr>
        <w:ind w:right="-428" w:firstLine="851"/>
        <w:jc w:val="both"/>
        <w:rPr>
          <w:rFonts w:ascii="Verdana" w:hAnsi="Verdana"/>
          <w:bCs/>
          <w:snapToGrid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kontroli potwierdzono</w:t>
      </w:r>
      <w:r w:rsidRPr="006A6BF0">
        <w:rPr>
          <w:rFonts w:ascii="Verdana" w:hAnsi="Verdana"/>
          <w:sz w:val="22"/>
          <w:szCs w:val="22"/>
        </w:rPr>
        <w:t xml:space="preserve">, iż postępowanie Wydziału Budżetu </w:t>
      </w:r>
      <w:r>
        <w:rPr>
          <w:rFonts w:ascii="Verdana" w:hAnsi="Verdana"/>
          <w:sz w:val="22"/>
          <w:szCs w:val="22"/>
        </w:rPr>
        <w:t xml:space="preserve">w tym zakresie było </w:t>
      </w:r>
      <w:r w:rsidRPr="006A6BF0">
        <w:rPr>
          <w:rFonts w:ascii="Verdana" w:hAnsi="Verdana"/>
          <w:sz w:val="22"/>
          <w:szCs w:val="22"/>
        </w:rPr>
        <w:t xml:space="preserve">zgodne z obowiązującymi </w:t>
      </w:r>
      <w:r>
        <w:rPr>
          <w:rFonts w:ascii="Verdana" w:hAnsi="Verdana"/>
          <w:sz w:val="22"/>
          <w:szCs w:val="22"/>
        </w:rPr>
        <w:t>przepisami tj.: ustawą o systemie oświaty, uchwałą</w:t>
      </w:r>
      <w:r w:rsidRPr="006A6BF0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ady Miasta Opola oraz Instrukcją</w:t>
      </w:r>
      <w:r w:rsidRPr="006A6BF0">
        <w:rPr>
          <w:rFonts w:ascii="Verdana" w:hAnsi="Verdana"/>
          <w:sz w:val="22"/>
          <w:szCs w:val="22"/>
        </w:rPr>
        <w:t xml:space="preserve"> obiegu, kontroli i archiwizowania dokumentów księgowych</w:t>
      </w:r>
      <w:r>
        <w:rPr>
          <w:rFonts w:ascii="Verdana" w:hAnsi="Verdana"/>
          <w:sz w:val="22"/>
          <w:szCs w:val="22"/>
        </w:rPr>
        <w:t>.</w:t>
      </w:r>
    </w:p>
    <w:p w:rsidR="00CE736A" w:rsidRPr="008C2724" w:rsidRDefault="00CE736A" w:rsidP="00CE736A">
      <w:pPr>
        <w:ind w:right="-428" w:firstLine="851"/>
        <w:jc w:val="both"/>
        <w:rPr>
          <w:rFonts w:ascii="Verdana" w:hAnsi="Verdana"/>
          <w:sz w:val="22"/>
          <w:szCs w:val="22"/>
        </w:rPr>
      </w:pPr>
      <w:r w:rsidRPr="008C2724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8C2724">
        <w:rPr>
          <w:rFonts w:ascii="Verdana" w:hAnsi="Verdana" w:cs="Arial"/>
          <w:sz w:val="22"/>
          <w:szCs w:val="22"/>
        </w:rPr>
        <w:t xml:space="preserve"> Panu </w:t>
      </w:r>
      <w:r w:rsidRPr="008C2724">
        <w:rPr>
          <w:rFonts w:ascii="Verdana" w:hAnsi="Verdana"/>
          <w:sz w:val="22"/>
          <w:szCs w:val="22"/>
        </w:rPr>
        <w:t xml:space="preserve">w dniu 7 czerwca 2017 r. </w:t>
      </w:r>
      <w:r w:rsidRPr="008C2724">
        <w:rPr>
          <w:rFonts w:ascii="Verdana" w:hAnsi="Verdana" w:cs="Arial"/>
          <w:sz w:val="22"/>
          <w:szCs w:val="22"/>
        </w:rPr>
        <w:t>Do ustaleń zawartych w protokole kontroli zastrzeżeń nie wniesiono.</w:t>
      </w:r>
      <w:r w:rsidRPr="008C2724">
        <w:rPr>
          <w:rFonts w:ascii="Verdana" w:hAnsi="Verdana"/>
          <w:sz w:val="22"/>
          <w:szCs w:val="22"/>
        </w:rPr>
        <w:t xml:space="preserve"> </w:t>
      </w:r>
    </w:p>
    <w:p w:rsidR="00CE736A" w:rsidRPr="001E0EDF" w:rsidRDefault="00CE736A" w:rsidP="00CE736A">
      <w:pPr>
        <w:suppressAutoHyphens/>
        <w:ind w:right="-428" w:firstLine="851"/>
        <w:jc w:val="both"/>
        <w:rPr>
          <w:rFonts w:ascii="Verdana" w:hAnsi="Verdana" w:cs="Tahoma"/>
          <w:i/>
          <w:sz w:val="22"/>
          <w:szCs w:val="22"/>
        </w:rPr>
      </w:pPr>
      <w:r w:rsidRPr="001E0EDF">
        <w:rPr>
          <w:rFonts w:ascii="Verdana" w:hAnsi="Verdana"/>
          <w:sz w:val="22"/>
          <w:szCs w:val="22"/>
        </w:rPr>
        <w:t>Zgodnie z</w:t>
      </w:r>
      <w:r>
        <w:rPr>
          <w:rFonts w:ascii="Verdana" w:hAnsi="Verdana"/>
          <w:sz w:val="22"/>
          <w:szCs w:val="22"/>
        </w:rPr>
        <w:t xml:space="preserve"> § 40 ust. 2 pkt 3 Regulaminu Organizacyjnego Urzędu Miasta Opola,</w:t>
      </w:r>
      <w:r w:rsidRPr="001E0EDF">
        <w:rPr>
          <w:rFonts w:ascii="Verdana" w:hAnsi="Verdana"/>
          <w:sz w:val="22"/>
          <w:szCs w:val="22"/>
        </w:rPr>
        <w:t xml:space="preserve"> </w:t>
      </w:r>
      <w:r w:rsidRPr="001E0EDF">
        <w:rPr>
          <w:rFonts w:ascii="Verdana" w:hAnsi="Verdana" w:cs="Tahoma"/>
          <w:i/>
          <w:sz w:val="22"/>
          <w:szCs w:val="22"/>
        </w:rPr>
        <w:t xml:space="preserve">do zakresu działania Wydziału </w:t>
      </w:r>
      <w:r>
        <w:rPr>
          <w:rFonts w:ascii="Verdana" w:hAnsi="Verdana" w:cs="Tahoma"/>
          <w:i/>
          <w:sz w:val="22"/>
          <w:szCs w:val="22"/>
        </w:rPr>
        <w:t xml:space="preserve">Budżetu </w:t>
      </w:r>
      <w:r w:rsidRPr="001E0EDF">
        <w:rPr>
          <w:rFonts w:ascii="Verdana" w:hAnsi="Verdana" w:cs="Tahoma"/>
          <w:i/>
          <w:sz w:val="22"/>
          <w:szCs w:val="22"/>
        </w:rPr>
        <w:t>należy</w:t>
      </w:r>
      <w:r w:rsidRPr="00157B8C">
        <w:rPr>
          <w:rFonts w:ascii="Verdana" w:hAnsi="Verdana" w:cs="Tahoma"/>
          <w:sz w:val="22"/>
          <w:szCs w:val="22"/>
        </w:rPr>
        <w:t xml:space="preserve"> </w:t>
      </w:r>
      <w:r w:rsidRPr="00157B8C">
        <w:rPr>
          <w:rFonts w:ascii="Verdana" w:hAnsi="Verdana" w:cs="Tahoma"/>
          <w:i/>
          <w:sz w:val="22"/>
          <w:szCs w:val="22"/>
        </w:rPr>
        <w:t>-</w:t>
      </w:r>
      <w:r>
        <w:rPr>
          <w:rFonts w:ascii="Verdana" w:hAnsi="Verdana" w:cs="Tahoma"/>
          <w:i/>
          <w:sz w:val="22"/>
          <w:szCs w:val="22"/>
          <w:u w:val="single"/>
        </w:rPr>
        <w:t xml:space="preserve"> </w:t>
      </w:r>
      <w:r w:rsidRPr="000B7A48">
        <w:rPr>
          <w:rFonts w:ascii="Verdana" w:hAnsi="Verdana" w:cs="Tahoma"/>
          <w:i/>
          <w:sz w:val="22"/>
          <w:szCs w:val="22"/>
          <w:u w:val="single"/>
        </w:rPr>
        <w:t>prowadzenie prac kontrolnych</w:t>
      </w:r>
      <w:r w:rsidRPr="001E0EDF">
        <w:rPr>
          <w:rFonts w:ascii="Verdana" w:hAnsi="Verdana" w:cs="Tahoma"/>
          <w:i/>
          <w:sz w:val="22"/>
          <w:szCs w:val="22"/>
        </w:rPr>
        <w:t xml:space="preserve">, weryfikacja i sporządzanie dokumentów dotyczących wydatków budżetu, realizowanych przy pomocy środków Unii Europejskiej oraz </w:t>
      </w:r>
      <w:r w:rsidRPr="00ED67D0">
        <w:rPr>
          <w:rFonts w:ascii="Verdana" w:hAnsi="Verdana" w:cs="Tahoma"/>
          <w:i/>
          <w:sz w:val="22"/>
          <w:szCs w:val="22"/>
          <w:u w:val="single"/>
        </w:rPr>
        <w:t>środków krajowych przekazywanych na zasadzie dotacji</w:t>
      </w:r>
      <w:r>
        <w:rPr>
          <w:rFonts w:ascii="Verdana" w:hAnsi="Verdana" w:cs="Tahoma"/>
          <w:i/>
          <w:sz w:val="22"/>
          <w:szCs w:val="22"/>
        </w:rPr>
        <w:t>.</w:t>
      </w:r>
    </w:p>
    <w:p w:rsidR="00CE736A" w:rsidRPr="006574A9" w:rsidRDefault="00CE736A" w:rsidP="006574A9">
      <w:pPr>
        <w:ind w:right="-454"/>
        <w:jc w:val="both"/>
        <w:rPr>
          <w:rFonts w:ascii="Verdana" w:hAnsi="Verdana"/>
          <w:sz w:val="22"/>
          <w:szCs w:val="22"/>
        </w:rPr>
      </w:pPr>
      <w:r w:rsidRPr="006574A9">
        <w:rPr>
          <w:rFonts w:ascii="Verdana" w:hAnsi="Verdana"/>
          <w:sz w:val="22"/>
          <w:szCs w:val="22"/>
        </w:rPr>
        <w:t xml:space="preserve">Ustalono, że Wydział Budżetu przeprowadził kontrole w jednostkach niepublicznych w 2013 r., 2014 r. i 2016 r. natomiast  w 2015 r. wykonano kontrole jedynie w szkołach publicznych. W 2016 r. na podstawie informacji pochodzących z Urzędu Kontroli Skarbowej Wydział Budżetu przeprowadził 2 kontrole w szkołach niepublicznych, których organem prowadzącym była pani </w:t>
      </w:r>
      <w:r w:rsidR="006574A9" w:rsidRPr="00245CFB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 o ochronie danych osobowych t</w:t>
      </w:r>
      <w:r w:rsidR="00245CFB" w:rsidRPr="00245CFB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6574A9" w:rsidRPr="00245CFB">
        <w:rPr>
          <w:rFonts w:ascii="Verdana" w:hAnsi="Verdana" w:cs="Arial"/>
          <w:i/>
          <w:sz w:val="20"/>
          <w:szCs w:val="20"/>
          <w:highlight w:val="lightGray"/>
        </w:rPr>
        <w:t>j. Dz.U. z 2019 poz. 178</w:t>
      </w:r>
      <w:r w:rsidR="006574A9" w:rsidRPr="00245CFB">
        <w:rPr>
          <w:rFonts w:ascii="Verdana" w:hAnsi="Verdana" w:cs="Arial"/>
          <w:i/>
          <w:sz w:val="20"/>
          <w:szCs w:val="20"/>
          <w:highlight w:val="lightGray"/>
        </w:rPr>
        <w:t>1</w:t>
      </w:r>
      <w:r w:rsidR="00245CFB" w:rsidRPr="00245CFB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245CFB">
        <w:rPr>
          <w:rFonts w:ascii="Verdana" w:hAnsi="Verdana" w:cs="Arial"/>
          <w:i/>
          <w:sz w:val="22"/>
          <w:szCs w:val="22"/>
        </w:rPr>
        <w:t>.</w:t>
      </w:r>
      <w:r w:rsidRPr="006574A9">
        <w:rPr>
          <w:rFonts w:ascii="Verdana" w:hAnsi="Verdana"/>
          <w:sz w:val="22"/>
          <w:szCs w:val="22"/>
        </w:rPr>
        <w:t xml:space="preserve"> Badaniu poddano rok 2011 r. </w:t>
      </w:r>
    </w:p>
    <w:p w:rsidR="00CE736A" w:rsidRPr="00922BC6" w:rsidRDefault="00CE736A" w:rsidP="00CE736A">
      <w:pPr>
        <w:pStyle w:val="Tekstpodstawowy"/>
        <w:ind w:right="-428" w:firstLine="851"/>
        <w:rPr>
          <w:szCs w:val="22"/>
        </w:rPr>
      </w:pPr>
      <w:r w:rsidRPr="00AE0CE7">
        <w:rPr>
          <w:szCs w:val="22"/>
        </w:rPr>
        <w:t>Ponadto w 2016 r. w</w:t>
      </w:r>
      <w:r w:rsidR="00245CFB">
        <w:rPr>
          <w:szCs w:val="22"/>
        </w:rPr>
        <w:t xml:space="preserve"> </w:t>
      </w:r>
      <w:r w:rsidR="00245CFB" w:rsidRPr="00245CFB">
        <w:rPr>
          <w:rFonts w:cs="Arial"/>
          <w:i/>
          <w:sz w:val="20"/>
          <w:szCs w:val="20"/>
          <w:highlight w:val="lightGray"/>
        </w:rPr>
        <w:t>(wyłączono na podstawie ustawy z dnia 10.05.2018 r.  o ochronie danych osobowych t.j. Dz.U. z 2019 poz. 178</w:t>
      </w:r>
      <w:r w:rsidR="00245CFB" w:rsidRPr="00245CFB">
        <w:rPr>
          <w:rFonts w:cs="Arial"/>
          <w:i/>
          <w:sz w:val="20"/>
          <w:szCs w:val="20"/>
          <w:highlight w:val="lightGray"/>
        </w:rPr>
        <w:t>1</w:t>
      </w:r>
      <w:bookmarkStart w:id="0" w:name="_GoBack"/>
      <w:bookmarkEnd w:id="0"/>
      <w:r w:rsidR="00245CFB" w:rsidRPr="00245CFB">
        <w:rPr>
          <w:rFonts w:cs="Arial"/>
          <w:i/>
          <w:sz w:val="20"/>
          <w:szCs w:val="20"/>
          <w:highlight w:val="lightGray"/>
        </w:rPr>
        <w:t>)</w:t>
      </w:r>
      <w:r w:rsidRPr="00AE0CE7">
        <w:rPr>
          <w:szCs w:val="22"/>
        </w:rPr>
        <w:t xml:space="preserve"> </w:t>
      </w:r>
      <w:r>
        <w:rPr>
          <w:szCs w:val="22"/>
        </w:rPr>
        <w:t>Wydział Kontroli Wewnętrznej przeprowadził kontrole, w wyniku których stwierdzono nieprawidłowości wskazujące między innymi na możliwość wyłudzenia dotacji otrzymanej na osoby, które nie były uczniami szkoły. O powyższym powiadomiono Komendę Miejską Policji, która w tych sprawach wszczęła dochodzenia o przestępstwa określone w art. 297 §1 kk, art. 286 §1 kk, art. 11 §2 kk oraz art. 12 kk.</w:t>
      </w:r>
    </w:p>
    <w:p w:rsidR="00CE736A" w:rsidRPr="008C2724" w:rsidRDefault="00CE736A" w:rsidP="00CE736A">
      <w:pPr>
        <w:keepLines/>
        <w:spacing w:before="120" w:after="120"/>
        <w:ind w:right="-428" w:firstLine="851"/>
        <w:jc w:val="both"/>
        <w:rPr>
          <w:rFonts w:ascii="Verdana" w:hAnsi="Verdana" w:cs="Arial"/>
          <w:noProof/>
          <w:sz w:val="22"/>
          <w:szCs w:val="22"/>
        </w:rPr>
      </w:pPr>
      <w:r w:rsidRPr="00157B8C">
        <w:rPr>
          <w:rFonts w:ascii="Verdana" w:hAnsi="Verdana"/>
          <w:sz w:val="22"/>
          <w:szCs w:val="22"/>
        </w:rPr>
        <w:t xml:space="preserve">W związku z </w:t>
      </w:r>
      <w:r>
        <w:rPr>
          <w:rFonts w:ascii="Verdana" w:hAnsi="Verdana"/>
          <w:sz w:val="22"/>
          <w:szCs w:val="22"/>
        </w:rPr>
        <w:t>powyższym</w:t>
      </w:r>
      <w:r w:rsidRPr="00157B8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noProof/>
          <w:sz w:val="22"/>
          <w:szCs w:val="22"/>
        </w:rPr>
        <w:t xml:space="preserve">polecam </w:t>
      </w:r>
      <w:r>
        <w:rPr>
          <w:rFonts w:ascii="Verdana" w:hAnsi="Verdana"/>
          <w:sz w:val="22"/>
          <w:szCs w:val="22"/>
        </w:rPr>
        <w:t>z</w:t>
      </w:r>
      <w:r w:rsidRPr="00157B8C">
        <w:rPr>
          <w:rFonts w:ascii="Verdana" w:hAnsi="Verdana"/>
          <w:sz w:val="22"/>
          <w:szCs w:val="22"/>
        </w:rPr>
        <w:t>większyć ilość kontroli w niepublicznych jednostkach oświatowych</w:t>
      </w:r>
      <w:r>
        <w:rPr>
          <w:rFonts w:ascii="Verdana" w:hAnsi="Verdana"/>
          <w:sz w:val="22"/>
          <w:szCs w:val="22"/>
        </w:rPr>
        <w:t xml:space="preserve">, którym udzielono dotacji z budżetu Miasta Opola, ze szczególnym uwzględnieniem </w:t>
      </w:r>
      <w:r w:rsidRPr="00C53A2C">
        <w:rPr>
          <w:rFonts w:ascii="Verdana" w:hAnsi="Verdana"/>
          <w:sz w:val="22"/>
        </w:rPr>
        <w:t>liczb</w:t>
      </w:r>
      <w:r>
        <w:rPr>
          <w:rFonts w:ascii="Verdana" w:hAnsi="Verdana"/>
          <w:sz w:val="22"/>
        </w:rPr>
        <w:t>y</w:t>
      </w:r>
      <w:r w:rsidRPr="00C53A2C">
        <w:rPr>
          <w:rFonts w:ascii="Verdana" w:hAnsi="Verdana"/>
          <w:sz w:val="22"/>
        </w:rPr>
        <w:t xml:space="preserve"> uczniów</w:t>
      </w:r>
      <w:r>
        <w:rPr>
          <w:rFonts w:ascii="Verdana" w:hAnsi="Verdana"/>
          <w:sz w:val="22"/>
        </w:rPr>
        <w:t>, na których przyznano dotację w poszczególnych miesiącach.</w:t>
      </w:r>
    </w:p>
    <w:p w:rsidR="009B53CC" w:rsidRDefault="009B53CC"/>
    <w:sectPr w:rsidR="009B53CC" w:rsidSect="009B30A9">
      <w:footerReference w:type="default" r:id="rId6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26" w:rsidRDefault="003C5926">
      <w:r>
        <w:separator/>
      </w:r>
    </w:p>
  </w:endnote>
  <w:endnote w:type="continuationSeparator" w:id="0">
    <w:p w:rsidR="003C5926" w:rsidRDefault="003C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E736A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49/16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26" w:rsidRDefault="003C5926">
      <w:r>
        <w:separator/>
      </w:r>
    </w:p>
  </w:footnote>
  <w:footnote w:type="continuationSeparator" w:id="0">
    <w:p w:rsidR="003C5926" w:rsidRDefault="003C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02"/>
    <w:rsid w:val="001C6F84"/>
    <w:rsid w:val="00245CFB"/>
    <w:rsid w:val="003C5926"/>
    <w:rsid w:val="004655EE"/>
    <w:rsid w:val="006574A9"/>
    <w:rsid w:val="00855C02"/>
    <w:rsid w:val="009B53CC"/>
    <w:rsid w:val="00C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9CBB"/>
  <w15:chartTrackingRefBased/>
  <w15:docId w15:val="{F20C5CB6-AC26-4893-8F58-DF8DF4A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36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E736A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CE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73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E73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73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2020-02-18T07:00:00Z</dcterms:created>
  <dcterms:modified xsi:type="dcterms:W3CDTF">2020-03-24T15:45:00Z</dcterms:modified>
</cp:coreProperties>
</file>