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3B" w:rsidRDefault="007F043B" w:rsidP="007F043B"/>
    <w:p w:rsidR="007F043B" w:rsidRDefault="007F043B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43B" w:rsidRDefault="007F043B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7F043B" w:rsidRDefault="007F043B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Zarządzenia Nr OR.I-0050. </w:t>
                            </w:r>
                            <w:r w:rsidR="004D339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.2020</w:t>
                            </w:r>
                          </w:p>
                          <w:p w:rsidR="007F043B" w:rsidRDefault="007F043B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7F043B" w:rsidRDefault="007F043B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dnia    </w:t>
                            </w:r>
                            <w:r w:rsidR="0062542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3240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2020 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7F043B" w:rsidRDefault="007F043B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7F043B" w:rsidRDefault="007F043B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Zarządzenia Nr OR.I-0050. </w:t>
                      </w:r>
                      <w:r w:rsidR="004D339A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.2020</w:t>
                      </w:r>
                    </w:p>
                    <w:p w:rsidR="007F043B" w:rsidRDefault="007F043B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7F043B" w:rsidRDefault="007F043B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dnia    </w:t>
                      </w:r>
                      <w:r w:rsidR="0062542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  <w:r w:rsidR="0053240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2020 r. </w:t>
                      </w:r>
                    </w:p>
                  </w:txbxContent>
                </v:textbox>
              </v:rect>
            </w:pict>
          </mc:Fallback>
        </mc:AlternateContent>
      </w:r>
    </w:p>
    <w:p w:rsidR="007F043B" w:rsidRDefault="007F043B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</w:p>
    <w:p w:rsidR="007F043B" w:rsidRDefault="007F043B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</w:p>
    <w:p w:rsidR="005171D3" w:rsidRDefault="00532407" w:rsidP="00532407">
      <w:pPr>
        <w:keepNext/>
        <w:tabs>
          <w:tab w:val="left" w:pos="7174"/>
        </w:tabs>
        <w:jc w:val="left"/>
        <w:outlineLvl w:val="3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:rsidR="007F043B" w:rsidRDefault="007F043B" w:rsidP="002A2882">
      <w:pPr>
        <w:keepNext/>
        <w:spacing w:line="276" w:lineRule="auto"/>
        <w:jc w:val="center"/>
        <w:outlineLvl w:val="3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PREZYDENT MIASTA OPOLA </w:t>
      </w:r>
    </w:p>
    <w:p w:rsidR="007F043B" w:rsidRDefault="007F043B" w:rsidP="002A2882">
      <w:pPr>
        <w:keepNext/>
        <w:spacing w:line="276" w:lineRule="auto"/>
        <w:jc w:val="center"/>
        <w:outlineLvl w:val="3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ogłasza otwarty konkurs ofert </w:t>
      </w:r>
    </w:p>
    <w:p w:rsidR="007F043B" w:rsidRDefault="007F043B" w:rsidP="007F043B"/>
    <w:p w:rsidR="003E5865" w:rsidRDefault="007F043B" w:rsidP="003E5865">
      <w:pPr>
        <w:rPr>
          <w:rFonts w:ascii="Times New Roman" w:hAnsi="Times New Roman"/>
          <w:b/>
          <w:szCs w:val="24"/>
        </w:rPr>
      </w:pPr>
      <w:r w:rsidRPr="001E3005">
        <w:rPr>
          <w:rFonts w:ascii="Times New Roman" w:hAnsi="Times New Roman"/>
          <w:b/>
          <w:sz w:val="22"/>
          <w:szCs w:val="22"/>
        </w:rPr>
        <w:t>na powierzenie w 2020 r</w:t>
      </w:r>
      <w:r w:rsidR="00E552BD" w:rsidRPr="001E3005">
        <w:rPr>
          <w:rFonts w:ascii="Times New Roman" w:hAnsi="Times New Roman"/>
          <w:b/>
          <w:sz w:val="22"/>
          <w:szCs w:val="22"/>
        </w:rPr>
        <w:t>oku</w:t>
      </w:r>
      <w:r w:rsidRPr="001E3005">
        <w:rPr>
          <w:rFonts w:ascii="Times New Roman" w:hAnsi="Times New Roman"/>
          <w:b/>
          <w:sz w:val="22"/>
          <w:szCs w:val="22"/>
        </w:rPr>
        <w:t xml:space="preserve"> realizacji zadań publicznych z zakresu </w:t>
      </w:r>
      <w:r w:rsidR="003E5865">
        <w:rPr>
          <w:rFonts w:ascii="Times New Roman" w:hAnsi="Times New Roman"/>
          <w:b/>
          <w:szCs w:val="24"/>
        </w:rPr>
        <w:t xml:space="preserve">z zakresu działalności na rzecz organizacji pozarządowych oraz podmiotów wymienionych w art. 3 ust. 3, w zakresie określonym w </w:t>
      </w:r>
      <w:r w:rsidR="00421030">
        <w:rPr>
          <w:rFonts w:ascii="Times New Roman" w:hAnsi="Times New Roman"/>
          <w:b/>
          <w:szCs w:val="24"/>
        </w:rPr>
        <w:t xml:space="preserve">art. 4 ust. 1 </w:t>
      </w:r>
      <w:r w:rsidR="00B4788E">
        <w:rPr>
          <w:rFonts w:ascii="Times New Roman" w:hAnsi="Times New Roman"/>
          <w:b/>
          <w:szCs w:val="24"/>
        </w:rPr>
        <w:t>pkt 1-32</w:t>
      </w:r>
      <w:r w:rsidR="003E5865">
        <w:rPr>
          <w:rFonts w:ascii="Times New Roman" w:hAnsi="Times New Roman"/>
          <w:b/>
          <w:szCs w:val="24"/>
        </w:rPr>
        <w:t>a (wsparcie organizacji pozarządowych poprzez pomoc merytoryczną, organizacyjną, promocyjną i finansową REGRANTING)</w:t>
      </w:r>
    </w:p>
    <w:p w:rsidR="007F043B" w:rsidRPr="001E3005" w:rsidRDefault="007F043B" w:rsidP="003E5865">
      <w:pPr>
        <w:rPr>
          <w:rFonts w:ascii="Times New Roman" w:hAnsi="Times New Roman"/>
          <w:b/>
          <w:sz w:val="22"/>
          <w:szCs w:val="22"/>
        </w:rPr>
      </w:pPr>
    </w:p>
    <w:p w:rsidR="007F043B" w:rsidRPr="001E3005" w:rsidRDefault="007F043B" w:rsidP="002A2882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7F043B" w:rsidRPr="001E3005" w:rsidRDefault="007F043B" w:rsidP="007F043B">
      <w:pPr>
        <w:jc w:val="center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skierowany do:</w:t>
      </w:r>
    </w:p>
    <w:p w:rsidR="007F043B" w:rsidRDefault="007F043B" w:rsidP="007F043B">
      <w:pPr>
        <w:jc w:val="center"/>
        <w:rPr>
          <w:rFonts w:ascii="Times New Roman" w:hAnsi="Times New Roman"/>
          <w:sz w:val="10"/>
          <w:szCs w:val="10"/>
        </w:rPr>
      </w:pPr>
    </w:p>
    <w:p w:rsidR="007F043B" w:rsidRDefault="007F043B" w:rsidP="002A2882">
      <w:pPr>
        <w:keepNext/>
        <w:spacing w:line="276" w:lineRule="auto"/>
        <w:outlineLvl w:val="3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organizacji pozarządowych lub innych uprawnionych podmiotów wskazanych w art. 3 ust. 3 ustawy </w:t>
      </w:r>
      <w:r w:rsidR="001E3005">
        <w:rPr>
          <w:rFonts w:ascii="Times New Roman" w:hAnsi="Times New Roman"/>
          <w:sz w:val="22"/>
          <w:szCs w:val="22"/>
        </w:rPr>
        <w:br/>
      </w:r>
      <w:r w:rsidRPr="001E3005">
        <w:rPr>
          <w:rFonts w:ascii="Times New Roman" w:hAnsi="Times New Roman"/>
          <w:sz w:val="22"/>
          <w:szCs w:val="22"/>
        </w:rPr>
        <w:t xml:space="preserve">z dnia 24 kwietnia 2003 r. </w:t>
      </w:r>
      <w:r w:rsidRPr="001E3005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1E3005">
        <w:rPr>
          <w:rFonts w:ascii="Times New Roman" w:hAnsi="Times New Roman"/>
          <w:sz w:val="22"/>
          <w:szCs w:val="22"/>
        </w:rPr>
        <w:t xml:space="preserve"> </w:t>
      </w:r>
      <w:r w:rsidRPr="001E3005">
        <w:rPr>
          <w:rFonts w:ascii="Times New Roman" w:hAnsi="Times New Roman"/>
          <w:sz w:val="22"/>
          <w:szCs w:val="22"/>
        </w:rPr>
        <w:br/>
        <w:t>(</w:t>
      </w:r>
      <w:r w:rsidR="00892F3A">
        <w:rPr>
          <w:rFonts w:ascii="Times New Roman" w:hAnsi="Times New Roman"/>
          <w:sz w:val="22"/>
          <w:szCs w:val="22"/>
        </w:rPr>
        <w:t>Dz. U. z 2019 r. poz. 688</w:t>
      </w:r>
      <w:r w:rsidR="007201D3">
        <w:rPr>
          <w:rFonts w:ascii="Times New Roman" w:hAnsi="Times New Roman"/>
          <w:sz w:val="22"/>
          <w:szCs w:val="22"/>
        </w:rPr>
        <w:t xml:space="preserve"> i </w:t>
      </w:r>
      <w:r w:rsidR="00892F3A">
        <w:rPr>
          <w:rFonts w:ascii="Times New Roman" w:hAnsi="Times New Roman"/>
          <w:sz w:val="22"/>
          <w:szCs w:val="22"/>
        </w:rPr>
        <w:t>1570</w:t>
      </w:r>
      <w:r w:rsidRPr="001E3005">
        <w:rPr>
          <w:rFonts w:ascii="Times New Roman" w:hAnsi="Times New Roman"/>
          <w:sz w:val="22"/>
          <w:szCs w:val="22"/>
        </w:rPr>
        <w:t>).</w:t>
      </w:r>
    </w:p>
    <w:p w:rsidR="00355B69" w:rsidRPr="001E3005" w:rsidRDefault="00355B69" w:rsidP="001E3005">
      <w:pPr>
        <w:keepNext/>
        <w:outlineLvl w:val="3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djustRightInd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shd w:val="clear" w:color="auto" w:fill="D9D9D9" w:themeFill="background1" w:themeFillShade="D9"/>
        </w:rPr>
        <w:t>Podstawy prawne konkursu</w:t>
      </w:r>
    </w:p>
    <w:p w:rsidR="007F043B" w:rsidRDefault="007F043B" w:rsidP="007F043B">
      <w:pPr>
        <w:overflowPunct/>
        <w:autoSpaceDE/>
        <w:adjustRightInd/>
        <w:ind w:left="567"/>
        <w:rPr>
          <w:rFonts w:ascii="Times New Roman" w:hAnsi="Times New Roman"/>
          <w:b/>
          <w:sz w:val="22"/>
          <w:szCs w:val="22"/>
        </w:rPr>
      </w:pPr>
    </w:p>
    <w:p w:rsidR="00265EBA" w:rsidRPr="00265EBA" w:rsidRDefault="00265EBA" w:rsidP="002A2882">
      <w:pPr>
        <w:numPr>
          <w:ilvl w:val="0"/>
          <w:numId w:val="19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265EBA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265EBA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265EBA">
        <w:rPr>
          <w:rFonts w:ascii="Times New Roman" w:hAnsi="Times New Roman"/>
          <w:sz w:val="22"/>
          <w:szCs w:val="22"/>
        </w:rPr>
        <w:t xml:space="preserve"> </w:t>
      </w:r>
      <w:r w:rsidRPr="00265EBA">
        <w:rPr>
          <w:rFonts w:ascii="Times New Roman" w:hAnsi="Times New Roman"/>
          <w:sz w:val="22"/>
          <w:szCs w:val="22"/>
        </w:rPr>
        <w:br/>
        <w:t>(Dz. U. z 2019 r. poz. 688</w:t>
      </w:r>
      <w:r w:rsidR="00105331">
        <w:rPr>
          <w:rFonts w:ascii="Times New Roman" w:hAnsi="Times New Roman"/>
          <w:sz w:val="22"/>
          <w:szCs w:val="22"/>
        </w:rPr>
        <w:t xml:space="preserve"> i</w:t>
      </w:r>
      <w:r w:rsidR="00292880">
        <w:rPr>
          <w:rFonts w:ascii="Times New Roman" w:hAnsi="Times New Roman"/>
          <w:sz w:val="22"/>
          <w:szCs w:val="22"/>
        </w:rPr>
        <w:t xml:space="preserve"> 1570</w:t>
      </w:r>
      <w:r w:rsidRPr="00265EBA">
        <w:rPr>
          <w:rFonts w:ascii="Times New Roman" w:hAnsi="Times New Roman"/>
          <w:sz w:val="22"/>
          <w:szCs w:val="22"/>
        </w:rPr>
        <w:t xml:space="preserve">), zwana dalej </w:t>
      </w:r>
      <w:r>
        <w:rPr>
          <w:rFonts w:ascii="Times New Roman" w:hAnsi="Times New Roman"/>
          <w:b/>
          <w:sz w:val="22"/>
          <w:szCs w:val="22"/>
        </w:rPr>
        <w:t>„U</w:t>
      </w:r>
      <w:r w:rsidRPr="00265EBA">
        <w:rPr>
          <w:rFonts w:ascii="Times New Roman" w:hAnsi="Times New Roman"/>
          <w:b/>
          <w:sz w:val="22"/>
          <w:szCs w:val="22"/>
        </w:rPr>
        <w:t>stawą”</w:t>
      </w:r>
      <w:r>
        <w:rPr>
          <w:rFonts w:ascii="Times New Roman" w:hAnsi="Times New Roman"/>
          <w:sz w:val="22"/>
          <w:szCs w:val="22"/>
        </w:rPr>
        <w:t>.</w:t>
      </w:r>
    </w:p>
    <w:p w:rsidR="00265EBA" w:rsidRPr="00265EBA" w:rsidRDefault="00265EBA" w:rsidP="002A2882">
      <w:pPr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284" w:hanging="284"/>
        <w:textAlignment w:val="baseline"/>
        <w:rPr>
          <w:rFonts w:ascii="Times New Roman" w:hAnsi="Times New Roman"/>
          <w:sz w:val="22"/>
          <w:szCs w:val="22"/>
        </w:rPr>
      </w:pPr>
      <w:r w:rsidRPr="00265EBA">
        <w:rPr>
          <w:rFonts w:ascii="Times New Roman" w:hAnsi="Times New Roman"/>
          <w:sz w:val="22"/>
          <w:szCs w:val="22"/>
        </w:rPr>
        <w:t xml:space="preserve">Rozporządzenie Przewodniczącego Komitetu Do Spraw Pożytku Publicznego z dnia </w:t>
      </w:r>
      <w:r w:rsidR="005733FB">
        <w:rPr>
          <w:rFonts w:ascii="Times New Roman" w:hAnsi="Times New Roman"/>
          <w:sz w:val="22"/>
          <w:szCs w:val="22"/>
        </w:rPr>
        <w:br/>
      </w:r>
      <w:r w:rsidRPr="00265EBA">
        <w:rPr>
          <w:rFonts w:ascii="Times New Roman" w:hAnsi="Times New Roman"/>
          <w:sz w:val="22"/>
          <w:szCs w:val="22"/>
        </w:rPr>
        <w:t xml:space="preserve">24 października 2018 r. w sprawie wzorów ofert i ramowych wzorów umów dotyczących realizacji zadań publicznych oraz wzorów sprawozdań z wykonania tych zadań (Dz. U. z 2018 r. poz. 2057), zwane dalej: </w:t>
      </w:r>
      <w:r w:rsidRPr="00265EBA">
        <w:rPr>
          <w:rFonts w:ascii="Times New Roman" w:hAnsi="Times New Roman"/>
          <w:b/>
          <w:sz w:val="22"/>
          <w:szCs w:val="22"/>
        </w:rPr>
        <w:t>„Rozporządzeniem w sprawie wzorów”</w:t>
      </w:r>
      <w:r w:rsidRPr="00265EBA">
        <w:rPr>
          <w:rFonts w:ascii="Times New Roman" w:hAnsi="Times New Roman"/>
          <w:sz w:val="22"/>
          <w:szCs w:val="22"/>
        </w:rPr>
        <w:t>.</w:t>
      </w:r>
    </w:p>
    <w:p w:rsidR="00265EBA" w:rsidRPr="009F0911" w:rsidRDefault="003B111A" w:rsidP="002A2882">
      <w:pPr>
        <w:numPr>
          <w:ilvl w:val="0"/>
          <w:numId w:val="19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Zarządzenie </w:t>
      </w:r>
      <w:r w:rsidR="009F0911">
        <w:rPr>
          <w:rFonts w:ascii="Times New Roman" w:hAnsi="Times New Roman"/>
          <w:sz w:val="22"/>
          <w:szCs w:val="22"/>
        </w:rPr>
        <w:t xml:space="preserve">Nr OR-I.0050.616.2016 </w:t>
      </w:r>
      <w:r w:rsidR="00265EBA" w:rsidRPr="00265EBA">
        <w:rPr>
          <w:rFonts w:ascii="Times New Roman" w:hAnsi="Times New Roman"/>
          <w:sz w:val="22"/>
          <w:szCs w:val="22"/>
        </w:rPr>
        <w:t>Prezydenta Miasta Op</w:t>
      </w:r>
      <w:r>
        <w:rPr>
          <w:rFonts w:ascii="Times New Roman" w:hAnsi="Times New Roman"/>
          <w:sz w:val="22"/>
          <w:szCs w:val="22"/>
        </w:rPr>
        <w:t>ola z dnia 24 listopada 2016 r.</w:t>
      </w:r>
      <w:r w:rsidR="00D155B7" w:rsidRPr="00D155B7">
        <w:rPr>
          <w:rFonts w:ascii="Times New Roman" w:hAnsi="Times New Roman"/>
          <w:sz w:val="22"/>
          <w:szCs w:val="22"/>
        </w:rPr>
        <w:t xml:space="preserve"> </w:t>
      </w:r>
      <w:r w:rsidR="002616D8">
        <w:rPr>
          <w:rFonts w:ascii="Times New Roman" w:hAnsi="Times New Roman"/>
          <w:sz w:val="22"/>
          <w:szCs w:val="22"/>
        </w:rPr>
        <w:br/>
      </w:r>
      <w:r w:rsidR="00D155B7" w:rsidRPr="009F0911">
        <w:rPr>
          <w:rFonts w:ascii="Times New Roman" w:hAnsi="Times New Roman"/>
          <w:sz w:val="22"/>
          <w:szCs w:val="22"/>
        </w:rPr>
        <w:t>w sprawie przyjęcia Regulaminu ot</w:t>
      </w:r>
      <w:r w:rsidR="00D155B7">
        <w:rPr>
          <w:rFonts w:ascii="Times New Roman" w:hAnsi="Times New Roman"/>
          <w:sz w:val="22"/>
          <w:szCs w:val="22"/>
        </w:rPr>
        <w:t xml:space="preserve">wartych konkursów ofert, wraz z </w:t>
      </w:r>
      <w:r w:rsidR="00D155B7" w:rsidRPr="009F0911">
        <w:rPr>
          <w:rFonts w:ascii="Times New Roman" w:hAnsi="Times New Roman"/>
          <w:sz w:val="22"/>
          <w:szCs w:val="22"/>
        </w:rPr>
        <w:t>załącznikiem pn. „Regulamin otwartych konkursów</w:t>
      </w:r>
      <w:r w:rsidR="00D155B7">
        <w:rPr>
          <w:rFonts w:ascii="Times New Roman" w:hAnsi="Times New Roman"/>
          <w:sz w:val="22"/>
          <w:szCs w:val="22"/>
        </w:rPr>
        <w:t xml:space="preserve"> ofert”, zmienione Zarządzeniami Prezydenta Miasta Opola </w:t>
      </w:r>
      <w:r w:rsidR="002616D8">
        <w:rPr>
          <w:rFonts w:ascii="Times New Roman" w:hAnsi="Times New Roman"/>
          <w:sz w:val="22"/>
          <w:szCs w:val="22"/>
        </w:rPr>
        <w:br/>
      </w:r>
      <w:r w:rsidR="00D155B7">
        <w:rPr>
          <w:rFonts w:ascii="Times New Roman" w:hAnsi="Times New Roman"/>
          <w:sz w:val="22"/>
          <w:szCs w:val="22"/>
        </w:rPr>
        <w:t xml:space="preserve">Nr: </w:t>
      </w:r>
      <w:r w:rsidR="009F0911">
        <w:rPr>
          <w:rFonts w:ascii="Times New Roman" w:hAnsi="Times New Roman"/>
          <w:sz w:val="22"/>
          <w:szCs w:val="22"/>
        </w:rPr>
        <w:t>OR-I.0050.210</w:t>
      </w:r>
      <w:r w:rsidR="009F0911" w:rsidRPr="009F0911">
        <w:rPr>
          <w:rFonts w:ascii="Times New Roman" w:hAnsi="Times New Roman"/>
          <w:sz w:val="22"/>
          <w:szCs w:val="22"/>
        </w:rPr>
        <w:t xml:space="preserve">.2017 </w:t>
      </w:r>
      <w:r w:rsidR="008F7AC4">
        <w:rPr>
          <w:rFonts w:ascii="Times New Roman" w:hAnsi="Times New Roman"/>
          <w:sz w:val="22"/>
          <w:szCs w:val="22"/>
        </w:rPr>
        <w:t>z dnia 20 kwietnia 2017</w:t>
      </w:r>
      <w:r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r., OR-I.</w:t>
      </w:r>
      <w:r w:rsidR="009F0911" w:rsidRPr="009F0911">
        <w:rPr>
          <w:rFonts w:ascii="Times New Roman" w:hAnsi="Times New Roman"/>
          <w:sz w:val="22"/>
          <w:szCs w:val="22"/>
        </w:rPr>
        <w:t>0050.799.2017 z dnia</w:t>
      </w:r>
      <w:r w:rsidR="002616D8">
        <w:rPr>
          <w:rFonts w:ascii="Times New Roman" w:hAnsi="Times New Roman"/>
          <w:sz w:val="22"/>
          <w:szCs w:val="22"/>
        </w:rPr>
        <w:t xml:space="preserve"> 29 listopada 2017</w:t>
      </w:r>
      <w:r w:rsidR="005470A1">
        <w:rPr>
          <w:rFonts w:ascii="Times New Roman" w:hAnsi="Times New Roman"/>
          <w:sz w:val="22"/>
          <w:szCs w:val="22"/>
        </w:rPr>
        <w:t>r.,</w:t>
      </w:r>
      <w:r w:rsidR="00581854">
        <w:rPr>
          <w:rFonts w:ascii="Times New Roman" w:hAnsi="Times New Roman"/>
          <w:sz w:val="22"/>
          <w:szCs w:val="22"/>
        </w:rPr>
        <w:t xml:space="preserve"> OR-I.</w:t>
      </w:r>
      <w:r>
        <w:rPr>
          <w:rFonts w:ascii="Times New Roman" w:hAnsi="Times New Roman"/>
          <w:sz w:val="22"/>
          <w:szCs w:val="22"/>
        </w:rPr>
        <w:t>0050.170</w:t>
      </w:r>
      <w:r w:rsidRPr="009F0911">
        <w:rPr>
          <w:rFonts w:ascii="Times New Roman" w:hAnsi="Times New Roman"/>
          <w:sz w:val="22"/>
          <w:szCs w:val="22"/>
        </w:rPr>
        <w:t xml:space="preserve">.2018 </w:t>
      </w:r>
      <w:r>
        <w:rPr>
          <w:rFonts w:ascii="Times New Roman" w:hAnsi="Times New Roman"/>
          <w:sz w:val="22"/>
          <w:szCs w:val="22"/>
        </w:rPr>
        <w:t>z dnia 16 marca 2018 r.,</w:t>
      </w:r>
      <w:r w:rsidRPr="009F0911"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OR-I.</w:t>
      </w:r>
      <w:r w:rsidR="009F0911" w:rsidRPr="009F0911">
        <w:rPr>
          <w:rFonts w:ascii="Times New Roman" w:hAnsi="Times New Roman"/>
          <w:sz w:val="22"/>
          <w:szCs w:val="22"/>
        </w:rPr>
        <w:t xml:space="preserve">0050.188.2018 </w:t>
      </w:r>
      <w:r w:rsidR="009F0911">
        <w:rPr>
          <w:rFonts w:ascii="Times New Roman" w:hAnsi="Times New Roman"/>
          <w:sz w:val="22"/>
          <w:szCs w:val="22"/>
        </w:rPr>
        <w:t>z dnia 23 marca 2018 r</w:t>
      </w:r>
      <w:r w:rsidR="00FD6906">
        <w:rPr>
          <w:rFonts w:ascii="Times New Roman" w:hAnsi="Times New Roman"/>
          <w:sz w:val="22"/>
          <w:szCs w:val="22"/>
        </w:rPr>
        <w:t>.</w:t>
      </w:r>
      <w:r w:rsidR="009F0911">
        <w:rPr>
          <w:rFonts w:ascii="Times New Roman" w:hAnsi="Times New Roman"/>
          <w:sz w:val="22"/>
          <w:szCs w:val="22"/>
        </w:rPr>
        <w:t>,</w:t>
      </w:r>
      <w:r w:rsidR="002616D8">
        <w:rPr>
          <w:rFonts w:ascii="Times New Roman" w:hAnsi="Times New Roman"/>
          <w:sz w:val="22"/>
          <w:szCs w:val="22"/>
        </w:rPr>
        <w:br/>
      </w:r>
      <w:r w:rsidR="00581854">
        <w:rPr>
          <w:rFonts w:ascii="Times New Roman" w:hAnsi="Times New Roman"/>
          <w:sz w:val="22"/>
          <w:szCs w:val="22"/>
        </w:rPr>
        <w:t>OR-I.</w:t>
      </w:r>
      <w:r w:rsidR="008A53C0">
        <w:rPr>
          <w:rFonts w:ascii="Times New Roman" w:hAnsi="Times New Roman"/>
          <w:sz w:val="22"/>
          <w:szCs w:val="22"/>
        </w:rPr>
        <w:t>0050.321</w:t>
      </w:r>
      <w:r w:rsidR="00FD6906" w:rsidRPr="009F0911">
        <w:rPr>
          <w:rFonts w:ascii="Times New Roman" w:hAnsi="Times New Roman"/>
          <w:sz w:val="22"/>
          <w:szCs w:val="22"/>
        </w:rPr>
        <w:t xml:space="preserve">.2018 </w:t>
      </w:r>
      <w:r w:rsidR="00FD6906">
        <w:rPr>
          <w:rFonts w:ascii="Times New Roman" w:hAnsi="Times New Roman"/>
          <w:sz w:val="22"/>
          <w:szCs w:val="22"/>
        </w:rPr>
        <w:t>z dnia 24 maja 2018 r.,</w:t>
      </w:r>
      <w:r w:rsidR="009F0911"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OR-I.</w:t>
      </w:r>
      <w:r w:rsidR="00B57AF5" w:rsidRPr="009F0911">
        <w:rPr>
          <w:rFonts w:ascii="Times New Roman" w:hAnsi="Times New Roman"/>
          <w:sz w:val="22"/>
          <w:szCs w:val="22"/>
        </w:rPr>
        <w:t>0050.281.2019</w:t>
      </w:r>
      <w:r w:rsidR="00482774" w:rsidRPr="009F0911">
        <w:rPr>
          <w:rFonts w:ascii="Times New Roman" w:hAnsi="Times New Roman"/>
          <w:sz w:val="22"/>
          <w:szCs w:val="22"/>
        </w:rPr>
        <w:t xml:space="preserve"> </w:t>
      </w:r>
      <w:r w:rsidR="00B57AF5" w:rsidRPr="009F0911">
        <w:rPr>
          <w:rFonts w:ascii="Times New Roman" w:hAnsi="Times New Roman"/>
          <w:sz w:val="22"/>
          <w:szCs w:val="22"/>
        </w:rPr>
        <w:t>z dnia 9 maja 2019</w:t>
      </w:r>
      <w:r w:rsidR="00482774" w:rsidRPr="009F0911">
        <w:rPr>
          <w:rFonts w:ascii="Times New Roman" w:hAnsi="Times New Roman"/>
          <w:sz w:val="22"/>
          <w:szCs w:val="22"/>
        </w:rPr>
        <w:t xml:space="preserve"> </w:t>
      </w:r>
      <w:r w:rsidR="00292880" w:rsidRPr="009F0911">
        <w:rPr>
          <w:rFonts w:ascii="Times New Roman" w:hAnsi="Times New Roman"/>
          <w:sz w:val="22"/>
          <w:szCs w:val="22"/>
        </w:rPr>
        <w:t>r.</w:t>
      </w:r>
      <w:r w:rsidR="005470A1">
        <w:rPr>
          <w:rFonts w:ascii="Times New Roman" w:hAnsi="Times New Roman"/>
          <w:sz w:val="22"/>
          <w:szCs w:val="22"/>
        </w:rPr>
        <w:t>,</w:t>
      </w:r>
      <w:r w:rsidR="00FD6906">
        <w:rPr>
          <w:rFonts w:ascii="Times New Roman" w:hAnsi="Times New Roman"/>
          <w:sz w:val="22"/>
          <w:szCs w:val="22"/>
        </w:rPr>
        <w:t xml:space="preserve"> </w:t>
      </w:r>
      <w:r w:rsidR="005733FB">
        <w:rPr>
          <w:rFonts w:ascii="Times New Roman" w:hAnsi="Times New Roman"/>
          <w:sz w:val="22"/>
          <w:szCs w:val="22"/>
        </w:rPr>
        <w:t xml:space="preserve">zwanymi dalej łącznie: </w:t>
      </w:r>
      <w:r w:rsidR="00265EBA" w:rsidRPr="009F0911">
        <w:rPr>
          <w:rFonts w:ascii="Times New Roman" w:hAnsi="Times New Roman"/>
          <w:b/>
          <w:sz w:val="22"/>
          <w:szCs w:val="22"/>
        </w:rPr>
        <w:t>„Regulaminem konkursowym”</w:t>
      </w:r>
      <w:r w:rsidR="00265EBA" w:rsidRPr="009F0911">
        <w:rPr>
          <w:rFonts w:ascii="Times New Roman" w:hAnsi="Times New Roman"/>
          <w:sz w:val="22"/>
          <w:szCs w:val="22"/>
        </w:rPr>
        <w:t>.</w:t>
      </w:r>
    </w:p>
    <w:p w:rsidR="00265EBA" w:rsidRPr="00265EBA" w:rsidRDefault="00265EBA" w:rsidP="002A2882">
      <w:pPr>
        <w:pStyle w:val="Default"/>
        <w:numPr>
          <w:ilvl w:val="0"/>
          <w:numId w:val="19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265EBA">
        <w:rPr>
          <w:bCs/>
          <w:sz w:val="22"/>
          <w:szCs w:val="22"/>
        </w:rPr>
        <w:t>Uchwała nr XVII/347/19 Rady Miasta Opola z dnia 24 października 2019 r. w sprawie przyjęcia Programu współpracy Miasta Opola z organizacjami pozarządowymi i innymi uprawnionymi podmiotami na rok 2020.</w:t>
      </w:r>
    </w:p>
    <w:p w:rsidR="001B4FF6" w:rsidRDefault="001B4FF6" w:rsidP="00265EBA">
      <w:pPr>
        <w:tabs>
          <w:tab w:val="left" w:pos="284"/>
        </w:tabs>
        <w:overflowPunct/>
        <w:autoSpaceDE/>
        <w:adjustRightInd/>
        <w:spacing w:line="276" w:lineRule="auto"/>
        <w:ind w:left="284"/>
        <w:rPr>
          <w:rFonts w:ascii="Times New Roman" w:hAnsi="Times New Roman"/>
          <w:color w:val="2F5496"/>
          <w:sz w:val="18"/>
          <w:szCs w:val="24"/>
        </w:rPr>
      </w:pPr>
    </w:p>
    <w:p w:rsidR="007F043B" w:rsidRDefault="007F043B" w:rsidP="007F043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Rodzaje zadań publicznych i wysokość środków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publicznych przeznaczonych na ich realizację</w:t>
      </w:r>
    </w:p>
    <w:p w:rsidR="007F043B" w:rsidRDefault="007F043B" w:rsidP="007F043B">
      <w:pPr>
        <w:rPr>
          <w:rFonts w:ascii="Times New Roman" w:hAnsi="Times New Roman"/>
          <w:b/>
          <w:sz w:val="22"/>
          <w:szCs w:val="22"/>
        </w:rPr>
      </w:pPr>
    </w:p>
    <w:p w:rsidR="00C864E7" w:rsidRDefault="00C864E7" w:rsidP="00C864E7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C864E7">
        <w:rPr>
          <w:rFonts w:ascii="Times New Roman" w:hAnsi="Times New Roman"/>
          <w:b/>
          <w:sz w:val="22"/>
          <w:szCs w:val="22"/>
        </w:rPr>
        <w:t>Priorytet XXII</w:t>
      </w:r>
      <w:r w:rsidR="00030981" w:rsidRPr="00C864E7">
        <w:rPr>
          <w:rFonts w:ascii="Times New Roman" w:hAnsi="Times New Roman"/>
          <w:b/>
          <w:sz w:val="22"/>
          <w:szCs w:val="22"/>
        </w:rPr>
        <w:t>I</w:t>
      </w:r>
      <w:r w:rsidR="00B41BBA">
        <w:rPr>
          <w:rFonts w:ascii="Times New Roman" w:hAnsi="Times New Roman"/>
          <w:sz w:val="22"/>
          <w:szCs w:val="22"/>
        </w:rPr>
        <w:t xml:space="preserve">: </w:t>
      </w:r>
      <w:r w:rsidRPr="00030981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Działalność na rzecz 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organizacji pozarządowych oraz </w:t>
      </w:r>
      <w:r w:rsidR="00B41BBA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podmiotów 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wymienionych w art.</w:t>
      </w:r>
      <w:r w:rsidR="008B7C64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3 ust.</w:t>
      </w:r>
      <w:r w:rsidR="008B7C64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3, w zakresie określonym w</w:t>
      </w:r>
      <w:r w:rsidR="0042103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art. 4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42103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ust. 1 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pkt 1-32a</w:t>
      </w:r>
    </w:p>
    <w:p w:rsidR="003C7747" w:rsidRPr="009848DE" w:rsidRDefault="007F043B" w:rsidP="003C7747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C864E7">
        <w:rPr>
          <w:rFonts w:ascii="Times New Roman" w:hAnsi="Times New Roman"/>
          <w:b/>
          <w:sz w:val="22"/>
          <w:szCs w:val="22"/>
        </w:rPr>
        <w:t>Cel</w:t>
      </w:r>
      <w:r w:rsidR="00A55F63" w:rsidRPr="00C864E7">
        <w:rPr>
          <w:rFonts w:ascii="Times New Roman" w:hAnsi="Times New Roman"/>
          <w:b/>
          <w:sz w:val="22"/>
          <w:szCs w:val="22"/>
        </w:rPr>
        <w:t xml:space="preserve"> 1</w:t>
      </w:r>
      <w:r w:rsidRPr="00C864E7">
        <w:rPr>
          <w:rFonts w:ascii="Times New Roman" w:hAnsi="Times New Roman"/>
          <w:b/>
          <w:sz w:val="22"/>
          <w:szCs w:val="22"/>
        </w:rPr>
        <w:t>:</w:t>
      </w:r>
      <w:r w:rsidRPr="00C864E7">
        <w:rPr>
          <w:rFonts w:ascii="Times New Roman" w:hAnsi="Times New Roman"/>
          <w:sz w:val="22"/>
          <w:szCs w:val="22"/>
        </w:rPr>
        <w:t xml:space="preserve"> </w:t>
      </w:r>
      <w:r w:rsidR="00C864E7">
        <w:rPr>
          <w:rFonts w:ascii="Times New Roman" w:hAnsi="Times New Roman"/>
          <w:sz w:val="22"/>
          <w:szCs w:val="22"/>
        </w:rPr>
        <w:t>Wsparcie organizacji pozarządowych poprzez pomoc merytor</w:t>
      </w:r>
      <w:r w:rsidR="00B41BBA">
        <w:rPr>
          <w:rFonts w:ascii="Times New Roman" w:hAnsi="Times New Roman"/>
          <w:sz w:val="22"/>
          <w:szCs w:val="22"/>
        </w:rPr>
        <w:t xml:space="preserve">yczną, organizacyjną, </w:t>
      </w:r>
      <w:r w:rsidR="00B41BBA" w:rsidRPr="009848DE">
        <w:rPr>
          <w:rFonts w:ascii="Times New Roman" w:hAnsi="Times New Roman"/>
          <w:sz w:val="22"/>
          <w:szCs w:val="22"/>
        </w:rPr>
        <w:t>promocyjną</w:t>
      </w:r>
      <w:r w:rsidR="00C864E7" w:rsidRPr="009848DE">
        <w:rPr>
          <w:rFonts w:ascii="Times New Roman" w:hAnsi="Times New Roman"/>
          <w:sz w:val="22"/>
          <w:szCs w:val="22"/>
        </w:rPr>
        <w:t xml:space="preserve"> i finansową REGRANTING</w:t>
      </w:r>
    </w:p>
    <w:p w:rsidR="009848DE" w:rsidRPr="009848DE" w:rsidRDefault="007F043B" w:rsidP="009848DE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9848DE">
        <w:rPr>
          <w:rFonts w:ascii="Times New Roman" w:hAnsi="Times New Roman"/>
          <w:b/>
          <w:sz w:val="22"/>
          <w:szCs w:val="22"/>
        </w:rPr>
        <w:t>Działania</w:t>
      </w:r>
      <w:r w:rsidR="00C864E7" w:rsidRPr="009848DE">
        <w:rPr>
          <w:rFonts w:ascii="Times New Roman" w:hAnsi="Times New Roman"/>
          <w:b/>
          <w:sz w:val="22"/>
          <w:szCs w:val="22"/>
        </w:rPr>
        <w:t>:</w:t>
      </w:r>
      <w:r w:rsidR="008B7C64" w:rsidRPr="009848DE">
        <w:rPr>
          <w:rFonts w:ascii="Times New Roman" w:hAnsi="Times New Roman"/>
          <w:b/>
          <w:sz w:val="22"/>
          <w:szCs w:val="22"/>
        </w:rPr>
        <w:t xml:space="preserve"> </w:t>
      </w:r>
    </w:p>
    <w:p w:rsidR="009848DE" w:rsidRPr="009848DE" w:rsidRDefault="009848DE" w:rsidP="009848DE">
      <w:pPr>
        <w:pStyle w:val="Akapitzlist"/>
        <w:numPr>
          <w:ilvl w:val="0"/>
          <w:numId w:val="29"/>
        </w:numPr>
        <w:overflowPunct/>
        <w:autoSpaceDE/>
        <w:adjustRightInd/>
        <w:spacing w:line="276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9848DE">
        <w:rPr>
          <w:rFonts w:ascii="Times New Roman" w:hAnsi="Times New Roman"/>
          <w:bCs/>
          <w:color w:val="000000"/>
          <w:sz w:val="22"/>
          <w:szCs w:val="22"/>
        </w:rPr>
        <w:t>Inicjowanie lub współorganizowanie szkoleń i warsztatów specjalistycznych podnoszących jakość pracy organizacji pozarządowych</w:t>
      </w:r>
      <w:r>
        <w:rPr>
          <w:rFonts w:ascii="Times New Roman" w:hAnsi="Times New Roman"/>
          <w:bCs/>
          <w:color w:val="000000"/>
          <w:sz w:val="22"/>
          <w:szCs w:val="22"/>
        </w:rPr>
        <w:t>,</w:t>
      </w:r>
    </w:p>
    <w:p w:rsidR="009848DE" w:rsidRPr="009848DE" w:rsidRDefault="009848DE" w:rsidP="009848DE">
      <w:pPr>
        <w:pStyle w:val="Akapitzlist"/>
        <w:numPr>
          <w:ilvl w:val="0"/>
          <w:numId w:val="29"/>
        </w:numPr>
        <w:overflowPunct/>
        <w:autoSpaceDE/>
        <w:adjustRightInd/>
        <w:spacing w:line="276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9848DE">
        <w:rPr>
          <w:rFonts w:ascii="Times New Roman" w:hAnsi="Times New Roman"/>
          <w:bCs/>
          <w:color w:val="000000"/>
          <w:sz w:val="22"/>
          <w:szCs w:val="22"/>
        </w:rPr>
        <w:lastRenderedPageBreak/>
        <w:t xml:space="preserve">Zlecanie doradztwa,  w zakresie rozwoju i usprawniania funkcjonowania organizacji  m.in. </w:t>
      </w:r>
      <w:r w:rsidR="0067439D">
        <w:rPr>
          <w:rFonts w:ascii="Times New Roman" w:hAnsi="Times New Roman"/>
          <w:bCs/>
          <w:color w:val="000000"/>
          <w:sz w:val="22"/>
          <w:szCs w:val="22"/>
        </w:rPr>
        <w:t xml:space="preserve">         </w:t>
      </w:r>
      <w:r w:rsidRPr="009848DE">
        <w:rPr>
          <w:rFonts w:ascii="Times New Roman" w:hAnsi="Times New Roman"/>
          <w:bCs/>
          <w:color w:val="000000"/>
          <w:sz w:val="22"/>
          <w:szCs w:val="22"/>
        </w:rPr>
        <w:t>w zakresie zarządzania, budowania zespołu, wieloletniego planowania i promocji działań</w:t>
      </w:r>
      <w:r>
        <w:rPr>
          <w:rFonts w:ascii="Times New Roman" w:hAnsi="Times New Roman"/>
          <w:bCs/>
          <w:color w:val="000000"/>
          <w:sz w:val="22"/>
          <w:szCs w:val="22"/>
        </w:rPr>
        <w:t>,</w:t>
      </w:r>
    </w:p>
    <w:p w:rsidR="009848DE" w:rsidRPr="009848DE" w:rsidRDefault="009848DE" w:rsidP="009848DE">
      <w:pPr>
        <w:pStyle w:val="Akapitzlist"/>
        <w:numPr>
          <w:ilvl w:val="0"/>
          <w:numId w:val="29"/>
        </w:numPr>
        <w:overflowPunct/>
        <w:autoSpaceDE/>
        <w:adjustRightInd/>
        <w:spacing w:line="276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9848DE">
        <w:rPr>
          <w:rFonts w:ascii="Times New Roman" w:hAnsi="Times New Roman"/>
          <w:bCs/>
          <w:color w:val="000000"/>
          <w:sz w:val="22"/>
          <w:szCs w:val="22"/>
        </w:rPr>
        <w:t>Tworzenie zespołów o charakterze doradczym i inicjatywnym</w:t>
      </w:r>
      <w:r>
        <w:rPr>
          <w:rFonts w:ascii="Times New Roman" w:hAnsi="Times New Roman"/>
          <w:bCs/>
          <w:color w:val="000000"/>
          <w:sz w:val="22"/>
          <w:szCs w:val="22"/>
        </w:rPr>
        <w:t>,</w:t>
      </w:r>
    </w:p>
    <w:p w:rsidR="009848DE" w:rsidRPr="009848DE" w:rsidRDefault="009848DE" w:rsidP="009848DE">
      <w:pPr>
        <w:pStyle w:val="Akapitzlist"/>
        <w:numPr>
          <w:ilvl w:val="0"/>
          <w:numId w:val="29"/>
        </w:numPr>
        <w:overflowPunct/>
        <w:autoSpaceDE/>
        <w:adjustRightInd/>
        <w:spacing w:line="276" w:lineRule="auto"/>
        <w:rPr>
          <w:rFonts w:ascii="Times New Roman" w:hAnsi="Times New Roman"/>
          <w:sz w:val="22"/>
          <w:szCs w:val="22"/>
        </w:rPr>
      </w:pPr>
      <w:r w:rsidRPr="009848DE">
        <w:rPr>
          <w:rFonts w:ascii="Times New Roman" w:hAnsi="Times New Roman"/>
          <w:bCs/>
          <w:color w:val="000000"/>
          <w:sz w:val="22"/>
          <w:szCs w:val="22"/>
        </w:rPr>
        <w:t xml:space="preserve">Wsparcie usług i zakup artykułów technicznych celem </w:t>
      </w:r>
      <w:r w:rsidR="00946366">
        <w:rPr>
          <w:rFonts w:ascii="Times New Roman" w:hAnsi="Times New Roman"/>
          <w:bCs/>
          <w:color w:val="000000"/>
          <w:sz w:val="22"/>
          <w:szCs w:val="22"/>
        </w:rPr>
        <w:t>profesjonalizacji działań mających</w:t>
      </w:r>
      <w:r w:rsidRPr="009848DE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67439D">
        <w:rPr>
          <w:rFonts w:ascii="Times New Roman" w:hAnsi="Times New Roman"/>
          <w:bCs/>
          <w:color w:val="000000"/>
          <w:sz w:val="22"/>
          <w:szCs w:val="22"/>
        </w:rPr>
        <w:t xml:space="preserve">        </w:t>
      </w:r>
      <w:r w:rsidRPr="009848DE">
        <w:rPr>
          <w:rFonts w:ascii="Times New Roman" w:hAnsi="Times New Roman"/>
          <w:bCs/>
          <w:color w:val="000000"/>
          <w:sz w:val="22"/>
          <w:szCs w:val="22"/>
        </w:rPr>
        <w:t>na celu rozwój organizacji (sprzęt biurowy, materiały promocyjne, kampanie informacyjne)</w:t>
      </w:r>
      <w:r>
        <w:rPr>
          <w:rFonts w:ascii="Times New Roman" w:hAnsi="Times New Roman"/>
          <w:bCs/>
          <w:color w:val="000000"/>
          <w:sz w:val="22"/>
          <w:szCs w:val="22"/>
        </w:rPr>
        <w:t>,</w:t>
      </w:r>
    </w:p>
    <w:p w:rsidR="009848DE" w:rsidRPr="009848DE" w:rsidRDefault="009848DE" w:rsidP="009848DE">
      <w:pPr>
        <w:pStyle w:val="Akapitzlist"/>
        <w:numPr>
          <w:ilvl w:val="0"/>
          <w:numId w:val="29"/>
        </w:numPr>
        <w:overflowPunct/>
        <w:autoSpaceDE/>
        <w:adjustRightInd/>
        <w:spacing w:line="276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9848DE">
        <w:rPr>
          <w:rFonts w:ascii="Times New Roman" w:hAnsi="Times New Roman"/>
          <w:bCs/>
          <w:color w:val="000000"/>
          <w:sz w:val="22"/>
          <w:szCs w:val="22"/>
        </w:rPr>
        <w:t xml:space="preserve">Prowadzenie i wpieranie akcji promujących przekazywanie 1 % podatku dochodowego </w:t>
      </w:r>
      <w:r w:rsidR="0067439D">
        <w:rPr>
          <w:rFonts w:ascii="Times New Roman" w:hAnsi="Times New Roman"/>
          <w:bCs/>
          <w:color w:val="000000"/>
          <w:sz w:val="22"/>
          <w:szCs w:val="22"/>
        </w:rPr>
        <w:t xml:space="preserve">        </w:t>
      </w:r>
      <w:r w:rsidRPr="009848DE">
        <w:rPr>
          <w:rFonts w:ascii="Times New Roman" w:hAnsi="Times New Roman"/>
          <w:bCs/>
          <w:color w:val="000000"/>
          <w:sz w:val="22"/>
          <w:szCs w:val="22"/>
        </w:rPr>
        <w:t>od osób fizycznych uprawnionym organizacjom</w:t>
      </w:r>
      <w:r>
        <w:rPr>
          <w:rFonts w:ascii="Times New Roman" w:hAnsi="Times New Roman"/>
          <w:bCs/>
          <w:color w:val="000000"/>
          <w:sz w:val="22"/>
          <w:szCs w:val="22"/>
        </w:rPr>
        <w:t>,</w:t>
      </w:r>
    </w:p>
    <w:p w:rsidR="009848DE" w:rsidRPr="009848DE" w:rsidRDefault="009848DE" w:rsidP="009848DE">
      <w:pPr>
        <w:pStyle w:val="Akapitzlist"/>
        <w:numPr>
          <w:ilvl w:val="0"/>
          <w:numId w:val="29"/>
        </w:numPr>
        <w:overflowPunct/>
        <w:autoSpaceDE/>
        <w:adjustRightInd/>
        <w:spacing w:line="276" w:lineRule="auto"/>
        <w:rPr>
          <w:rFonts w:ascii="Times New Roman" w:hAnsi="Times New Roman"/>
          <w:sz w:val="22"/>
          <w:szCs w:val="22"/>
        </w:rPr>
      </w:pPr>
      <w:r w:rsidRPr="009848DE">
        <w:rPr>
          <w:rFonts w:ascii="Times New Roman" w:hAnsi="Times New Roman"/>
          <w:bCs/>
          <w:color w:val="000000"/>
          <w:sz w:val="22"/>
          <w:szCs w:val="22"/>
        </w:rPr>
        <w:t>Organizowanie i współorganizowanie imprez plenerowych dla mieszkańców Miasta, podczas których prezentowany będzie dorobek opolskiego sektora pozarządowego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9848DE" w:rsidRDefault="008B7C64" w:rsidP="009848DE">
      <w:pPr>
        <w:pStyle w:val="Akapitzlist"/>
        <w:numPr>
          <w:ilvl w:val="0"/>
          <w:numId w:val="3"/>
        </w:numPr>
        <w:overflowPunct/>
        <w:rPr>
          <w:rFonts w:ascii="Times New Roman" w:hAnsi="Times New Roman"/>
          <w:sz w:val="22"/>
          <w:szCs w:val="22"/>
        </w:rPr>
      </w:pPr>
      <w:r w:rsidRPr="009848DE">
        <w:rPr>
          <w:rFonts w:ascii="Times New Roman" w:hAnsi="Times New Roman"/>
          <w:bCs/>
          <w:sz w:val="22"/>
          <w:szCs w:val="22"/>
        </w:rPr>
        <w:t xml:space="preserve">W ramach konkursu wyłoniony zostanie operator projektu, </w:t>
      </w:r>
      <w:r w:rsidRPr="009848DE">
        <w:rPr>
          <w:rFonts w:ascii="Times New Roman" w:hAnsi="Times New Roman"/>
          <w:sz w:val="22"/>
          <w:szCs w:val="22"/>
        </w:rPr>
        <w:t xml:space="preserve">którego zadaniem będzie zlecenie </w:t>
      </w:r>
      <w:r w:rsidR="009848DE">
        <w:rPr>
          <w:rFonts w:ascii="Times New Roman" w:hAnsi="Times New Roman"/>
          <w:sz w:val="22"/>
          <w:szCs w:val="22"/>
        </w:rPr>
        <w:t xml:space="preserve">            </w:t>
      </w:r>
      <w:r w:rsidRPr="009848DE">
        <w:rPr>
          <w:rFonts w:ascii="Times New Roman" w:hAnsi="Times New Roman"/>
          <w:sz w:val="22"/>
          <w:szCs w:val="22"/>
        </w:rPr>
        <w:t>w 2020 r. organizacjom (realizatorom projektów) wykonanie zadań z zakresu „Wsparcia organizacji pozarządowych poprzez pomoc merytoryczną, organizacyjną, promocyjną”.</w:t>
      </w:r>
    </w:p>
    <w:p w:rsidR="009848DE" w:rsidRDefault="008B7C64" w:rsidP="009848DE">
      <w:pPr>
        <w:pStyle w:val="Akapitzlist"/>
        <w:numPr>
          <w:ilvl w:val="0"/>
          <w:numId w:val="3"/>
        </w:numPr>
        <w:overflowPunct/>
        <w:rPr>
          <w:rFonts w:ascii="Times New Roman" w:hAnsi="Times New Roman"/>
          <w:sz w:val="22"/>
          <w:szCs w:val="22"/>
        </w:rPr>
      </w:pPr>
      <w:r w:rsidRPr="009848DE">
        <w:rPr>
          <w:rFonts w:ascii="Times New Roman" w:hAnsi="Times New Roman"/>
          <w:sz w:val="22"/>
          <w:szCs w:val="22"/>
        </w:rPr>
        <w:t xml:space="preserve">Operator projektu finansuje zadania zlecone realizatorom projektu z dotacji otrzymanej                        w ramach umowy o </w:t>
      </w:r>
      <w:proofErr w:type="spellStart"/>
      <w:r w:rsidRPr="009848DE">
        <w:rPr>
          <w:rFonts w:ascii="Times New Roman" w:hAnsi="Times New Roman"/>
          <w:sz w:val="22"/>
          <w:szCs w:val="22"/>
        </w:rPr>
        <w:t>regranting</w:t>
      </w:r>
      <w:proofErr w:type="spellEnd"/>
      <w:r w:rsidRPr="009848DE">
        <w:rPr>
          <w:rFonts w:ascii="Times New Roman" w:hAnsi="Times New Roman"/>
          <w:sz w:val="22"/>
          <w:szCs w:val="22"/>
        </w:rPr>
        <w:t xml:space="preserve"> zawartej z Miastem Opole.</w:t>
      </w:r>
    </w:p>
    <w:p w:rsidR="0067439D" w:rsidRDefault="008B7C64" w:rsidP="0067439D">
      <w:pPr>
        <w:pStyle w:val="Akapitzlist"/>
        <w:numPr>
          <w:ilvl w:val="0"/>
          <w:numId w:val="3"/>
        </w:numPr>
        <w:overflowPunct/>
        <w:rPr>
          <w:rFonts w:ascii="Times New Roman" w:hAnsi="Times New Roman"/>
          <w:sz w:val="22"/>
          <w:szCs w:val="22"/>
        </w:rPr>
      </w:pPr>
      <w:r w:rsidRPr="009848DE">
        <w:rPr>
          <w:rFonts w:ascii="Times New Roman" w:hAnsi="Times New Roman"/>
          <w:sz w:val="22"/>
          <w:szCs w:val="22"/>
        </w:rPr>
        <w:t xml:space="preserve">Zlecenie zadania publicznego przez operatora projektu następuje w trybie konkursowym,                       do którego stosuje się ustawę o pożytku oraz zasady określone w Programie współpracy Miasta Opola z organizacjami pozarządowymi i </w:t>
      </w:r>
      <w:r w:rsidR="009848DE" w:rsidRPr="009848DE">
        <w:rPr>
          <w:rFonts w:ascii="Times New Roman" w:hAnsi="Times New Roman"/>
          <w:sz w:val="22"/>
          <w:szCs w:val="22"/>
        </w:rPr>
        <w:t>innymi uprawnionymi podmiotami</w:t>
      </w:r>
      <w:r w:rsidRPr="009848DE">
        <w:rPr>
          <w:rFonts w:ascii="Times New Roman" w:hAnsi="Times New Roman"/>
          <w:sz w:val="22"/>
          <w:szCs w:val="22"/>
        </w:rPr>
        <w:t xml:space="preserve"> na rok 2020.</w:t>
      </w:r>
    </w:p>
    <w:p w:rsidR="0051098B" w:rsidRPr="0067439D" w:rsidRDefault="0051098B" w:rsidP="0067439D">
      <w:pPr>
        <w:pStyle w:val="Akapitzlist"/>
        <w:numPr>
          <w:ilvl w:val="0"/>
          <w:numId w:val="3"/>
        </w:numPr>
        <w:overflowPunct/>
        <w:rPr>
          <w:rFonts w:ascii="Times New Roman" w:hAnsi="Times New Roman"/>
          <w:sz w:val="22"/>
          <w:szCs w:val="22"/>
        </w:rPr>
      </w:pPr>
      <w:r w:rsidRPr="0067439D">
        <w:rPr>
          <w:rFonts w:ascii="Times New Roman" w:hAnsi="Times New Roman"/>
          <w:b/>
          <w:bCs/>
          <w:sz w:val="22"/>
          <w:szCs w:val="22"/>
        </w:rPr>
        <w:t xml:space="preserve">Zasady i warunki zlecenia realizacji zadania: </w:t>
      </w:r>
    </w:p>
    <w:p w:rsidR="0051098B" w:rsidRPr="001E552F" w:rsidRDefault="0051098B" w:rsidP="0051098B">
      <w:pPr>
        <w:pStyle w:val="Default"/>
        <w:numPr>
          <w:ilvl w:val="0"/>
          <w:numId w:val="25"/>
        </w:numPr>
        <w:ind w:left="1701" w:hanging="283"/>
        <w:rPr>
          <w:sz w:val="22"/>
          <w:szCs w:val="22"/>
        </w:rPr>
      </w:pPr>
      <w:r w:rsidRPr="001E552F">
        <w:rPr>
          <w:sz w:val="22"/>
          <w:szCs w:val="22"/>
        </w:rPr>
        <w:t xml:space="preserve">opracowanie dokumentacji konkursowej, w tym: </w:t>
      </w:r>
    </w:p>
    <w:p w:rsidR="0051098B" w:rsidRPr="001E552F" w:rsidRDefault="0051098B" w:rsidP="0051098B">
      <w:pPr>
        <w:pStyle w:val="Default"/>
        <w:numPr>
          <w:ilvl w:val="0"/>
          <w:numId w:val="26"/>
        </w:numPr>
        <w:ind w:left="1985" w:hanging="284"/>
        <w:jc w:val="both"/>
        <w:rPr>
          <w:sz w:val="22"/>
          <w:szCs w:val="22"/>
        </w:rPr>
      </w:pPr>
      <w:r w:rsidRPr="001E552F">
        <w:rPr>
          <w:sz w:val="22"/>
          <w:szCs w:val="22"/>
        </w:rPr>
        <w:t xml:space="preserve">projektów wzorów: regulaminu konkursu wraz z procedurą monitoringu, uproszczonego wniosku o </w:t>
      </w:r>
      <w:proofErr w:type="spellStart"/>
      <w:r w:rsidRPr="001E552F">
        <w:rPr>
          <w:sz w:val="22"/>
          <w:szCs w:val="22"/>
        </w:rPr>
        <w:t>mikrodotacje</w:t>
      </w:r>
      <w:proofErr w:type="spellEnd"/>
      <w:r w:rsidRPr="001E552F">
        <w:rPr>
          <w:sz w:val="22"/>
          <w:szCs w:val="22"/>
        </w:rPr>
        <w:t xml:space="preserve">, (gdzie opisana będzie idea i szczegóły projektu), karty oceny wniosku, umowy, sprawozdania z realizacji </w:t>
      </w:r>
      <w:proofErr w:type="spellStart"/>
      <w:r w:rsidRPr="001E552F">
        <w:rPr>
          <w:sz w:val="22"/>
          <w:szCs w:val="22"/>
        </w:rPr>
        <w:t>mikrodotacji</w:t>
      </w:r>
      <w:proofErr w:type="spellEnd"/>
      <w:r w:rsidRPr="001E552F">
        <w:rPr>
          <w:sz w:val="22"/>
          <w:szCs w:val="22"/>
        </w:rPr>
        <w:t>, dokumentu potwierdzającego</w:t>
      </w:r>
      <w:r>
        <w:rPr>
          <w:sz w:val="22"/>
          <w:szCs w:val="22"/>
        </w:rPr>
        <w:t xml:space="preserve"> zawiązanie grupy nieformalnej, jako załączniki do oferty,</w:t>
      </w:r>
    </w:p>
    <w:p w:rsidR="0051098B" w:rsidRPr="001E552F" w:rsidRDefault="0051098B" w:rsidP="0051098B">
      <w:pPr>
        <w:pStyle w:val="Default"/>
        <w:numPr>
          <w:ilvl w:val="0"/>
          <w:numId w:val="26"/>
        </w:numPr>
        <w:ind w:left="1985" w:hanging="284"/>
        <w:rPr>
          <w:sz w:val="22"/>
          <w:szCs w:val="22"/>
        </w:rPr>
      </w:pPr>
      <w:r w:rsidRPr="001E552F">
        <w:rPr>
          <w:sz w:val="22"/>
          <w:szCs w:val="22"/>
        </w:rPr>
        <w:t>koncepcji ewaluacji uwzględniającej sposób i kryteria ewalua</w:t>
      </w:r>
      <w:r>
        <w:rPr>
          <w:sz w:val="22"/>
          <w:szCs w:val="22"/>
        </w:rPr>
        <w:t>cji.</w:t>
      </w:r>
    </w:p>
    <w:p w:rsidR="0051098B" w:rsidRPr="001E552F" w:rsidRDefault="0051098B" w:rsidP="0051098B">
      <w:pPr>
        <w:pStyle w:val="Default"/>
        <w:ind w:left="1701" w:hanging="283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 w:rsidRPr="001E552F">
        <w:rPr>
          <w:sz w:val="22"/>
          <w:szCs w:val="22"/>
        </w:rPr>
        <w:t xml:space="preserve">przeprowadzenie konkursu na </w:t>
      </w:r>
      <w:proofErr w:type="spellStart"/>
      <w:r w:rsidRPr="001E552F">
        <w:rPr>
          <w:sz w:val="22"/>
          <w:szCs w:val="22"/>
        </w:rPr>
        <w:t>mikrodotacje</w:t>
      </w:r>
      <w:proofErr w:type="spellEnd"/>
      <w:r w:rsidRPr="001E552F">
        <w:rPr>
          <w:sz w:val="22"/>
          <w:szCs w:val="22"/>
        </w:rPr>
        <w:t xml:space="preserve"> dla podmiotów określonych w konkursie w sposób zapewniający jawność i uczciwą konkurencję: </w:t>
      </w:r>
    </w:p>
    <w:p w:rsidR="0051098B" w:rsidRPr="001E552F" w:rsidRDefault="0051098B" w:rsidP="0051098B">
      <w:pPr>
        <w:pStyle w:val="Default"/>
        <w:numPr>
          <w:ilvl w:val="0"/>
          <w:numId w:val="27"/>
        </w:numPr>
        <w:ind w:left="1985" w:hanging="284"/>
        <w:rPr>
          <w:sz w:val="22"/>
          <w:szCs w:val="22"/>
        </w:rPr>
      </w:pPr>
      <w:r w:rsidRPr="001E552F">
        <w:rPr>
          <w:sz w:val="22"/>
          <w:szCs w:val="22"/>
        </w:rPr>
        <w:t xml:space="preserve">ogłoszenie konkursu, </w:t>
      </w:r>
    </w:p>
    <w:p w:rsidR="0051098B" w:rsidRPr="001E552F" w:rsidRDefault="0051098B" w:rsidP="0051098B">
      <w:pPr>
        <w:pStyle w:val="Default"/>
        <w:numPr>
          <w:ilvl w:val="0"/>
          <w:numId w:val="27"/>
        </w:numPr>
        <w:ind w:left="1985" w:hanging="284"/>
        <w:rPr>
          <w:sz w:val="22"/>
          <w:szCs w:val="22"/>
        </w:rPr>
      </w:pPr>
      <w:r w:rsidRPr="001E552F">
        <w:rPr>
          <w:sz w:val="22"/>
          <w:szCs w:val="22"/>
        </w:rPr>
        <w:t xml:space="preserve">zebranie ofert w konkursie, ocena i wybór realizatorów projektów, </w:t>
      </w:r>
    </w:p>
    <w:p w:rsidR="0051098B" w:rsidRPr="001E552F" w:rsidRDefault="0051098B" w:rsidP="0051098B">
      <w:pPr>
        <w:pStyle w:val="Default"/>
        <w:numPr>
          <w:ilvl w:val="0"/>
          <w:numId w:val="27"/>
        </w:numPr>
        <w:ind w:left="1985" w:hanging="284"/>
        <w:rPr>
          <w:sz w:val="22"/>
          <w:szCs w:val="22"/>
        </w:rPr>
      </w:pPr>
      <w:r w:rsidRPr="001E552F">
        <w:rPr>
          <w:sz w:val="22"/>
          <w:szCs w:val="22"/>
        </w:rPr>
        <w:t xml:space="preserve">powołanie zespołu rekomendującego ocenione oferty </w:t>
      </w:r>
    </w:p>
    <w:p w:rsidR="0051098B" w:rsidRPr="001E552F" w:rsidRDefault="0051098B" w:rsidP="0051098B">
      <w:pPr>
        <w:pStyle w:val="Default"/>
        <w:numPr>
          <w:ilvl w:val="0"/>
          <w:numId w:val="27"/>
        </w:numPr>
        <w:ind w:left="1985" w:hanging="284"/>
        <w:rPr>
          <w:sz w:val="22"/>
          <w:szCs w:val="22"/>
        </w:rPr>
      </w:pPr>
      <w:r w:rsidRPr="001E552F">
        <w:rPr>
          <w:sz w:val="22"/>
          <w:szCs w:val="22"/>
        </w:rPr>
        <w:t xml:space="preserve">podanie do publicznej wiadomości informacji o wyborze realizatorów projektów, </w:t>
      </w:r>
    </w:p>
    <w:p w:rsidR="0051098B" w:rsidRPr="001E552F" w:rsidRDefault="0051098B" w:rsidP="0051098B">
      <w:pPr>
        <w:pStyle w:val="Default"/>
        <w:numPr>
          <w:ilvl w:val="0"/>
          <w:numId w:val="27"/>
        </w:numPr>
        <w:ind w:left="1985" w:hanging="284"/>
        <w:rPr>
          <w:sz w:val="22"/>
          <w:szCs w:val="22"/>
        </w:rPr>
      </w:pPr>
      <w:r w:rsidRPr="001E552F">
        <w:rPr>
          <w:sz w:val="22"/>
          <w:szCs w:val="22"/>
        </w:rPr>
        <w:t xml:space="preserve">podpisanie umów na realizację projektów, </w:t>
      </w:r>
    </w:p>
    <w:p w:rsidR="0051098B" w:rsidRPr="001E552F" w:rsidRDefault="0051098B" w:rsidP="0051098B">
      <w:pPr>
        <w:pStyle w:val="Default"/>
        <w:numPr>
          <w:ilvl w:val="0"/>
          <w:numId w:val="27"/>
        </w:numPr>
        <w:ind w:left="1985" w:hanging="284"/>
        <w:rPr>
          <w:sz w:val="22"/>
          <w:szCs w:val="22"/>
        </w:rPr>
      </w:pPr>
      <w:r w:rsidRPr="001E552F">
        <w:rPr>
          <w:sz w:val="22"/>
          <w:szCs w:val="22"/>
        </w:rPr>
        <w:t xml:space="preserve">wypłata </w:t>
      </w:r>
      <w:proofErr w:type="spellStart"/>
      <w:r w:rsidRPr="001E552F">
        <w:rPr>
          <w:sz w:val="22"/>
          <w:szCs w:val="22"/>
        </w:rPr>
        <w:t>mikro</w:t>
      </w:r>
      <w:r>
        <w:rPr>
          <w:sz w:val="22"/>
          <w:szCs w:val="22"/>
        </w:rPr>
        <w:t>dotacji</w:t>
      </w:r>
      <w:proofErr w:type="spellEnd"/>
      <w:r>
        <w:rPr>
          <w:sz w:val="22"/>
          <w:szCs w:val="22"/>
        </w:rPr>
        <w:t xml:space="preserve"> na realizację projektów,</w:t>
      </w:r>
    </w:p>
    <w:p w:rsidR="0051098B" w:rsidRPr="001E552F" w:rsidRDefault="0051098B" w:rsidP="0051098B">
      <w:pPr>
        <w:pStyle w:val="Default"/>
        <w:numPr>
          <w:ilvl w:val="0"/>
          <w:numId w:val="27"/>
        </w:numPr>
        <w:ind w:left="1985" w:hanging="284"/>
        <w:rPr>
          <w:sz w:val="22"/>
          <w:szCs w:val="22"/>
        </w:rPr>
      </w:pPr>
      <w:r w:rsidRPr="001E552F">
        <w:rPr>
          <w:sz w:val="22"/>
          <w:szCs w:val="22"/>
        </w:rPr>
        <w:t xml:space="preserve">monitoring </w:t>
      </w:r>
      <w:proofErr w:type="spellStart"/>
      <w:r w:rsidRPr="001E552F">
        <w:rPr>
          <w:sz w:val="22"/>
          <w:szCs w:val="22"/>
        </w:rPr>
        <w:t>merytoryczno</w:t>
      </w:r>
      <w:proofErr w:type="spellEnd"/>
      <w:r w:rsidRPr="001E552F">
        <w:rPr>
          <w:sz w:val="22"/>
          <w:szCs w:val="22"/>
        </w:rPr>
        <w:t xml:space="preserve"> - finansowy realizacji projektów, </w:t>
      </w:r>
    </w:p>
    <w:p w:rsidR="0051098B" w:rsidRPr="001E552F" w:rsidRDefault="0051098B" w:rsidP="0051098B">
      <w:pPr>
        <w:pStyle w:val="Default"/>
        <w:numPr>
          <w:ilvl w:val="0"/>
          <w:numId w:val="27"/>
        </w:numPr>
        <w:ind w:left="1985" w:hanging="284"/>
        <w:rPr>
          <w:sz w:val="22"/>
          <w:szCs w:val="22"/>
        </w:rPr>
      </w:pPr>
      <w:r w:rsidRPr="001E552F">
        <w:rPr>
          <w:sz w:val="22"/>
          <w:szCs w:val="22"/>
        </w:rPr>
        <w:t xml:space="preserve">rozliczenie realizacji projektów; </w:t>
      </w:r>
    </w:p>
    <w:p w:rsidR="0051098B" w:rsidRPr="001E552F" w:rsidRDefault="0051098B" w:rsidP="0051098B">
      <w:pPr>
        <w:pStyle w:val="Default"/>
        <w:ind w:left="1701" w:hanging="283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1E552F">
        <w:rPr>
          <w:sz w:val="22"/>
          <w:szCs w:val="22"/>
        </w:rPr>
        <w:t xml:space="preserve">rozliczenie realizacji całości zadania; </w:t>
      </w:r>
    </w:p>
    <w:p w:rsidR="0051098B" w:rsidRDefault="0051098B" w:rsidP="0051098B">
      <w:pPr>
        <w:pStyle w:val="Default"/>
        <w:ind w:left="1701" w:hanging="283"/>
        <w:rPr>
          <w:sz w:val="22"/>
          <w:szCs w:val="22"/>
        </w:rPr>
      </w:pPr>
      <w:r>
        <w:rPr>
          <w:sz w:val="22"/>
          <w:szCs w:val="22"/>
        </w:rPr>
        <w:t>d)</w:t>
      </w:r>
      <w:r w:rsidRPr="001E552F">
        <w:rPr>
          <w:sz w:val="22"/>
          <w:szCs w:val="22"/>
        </w:rPr>
        <w:t xml:space="preserve"> prowadzenie punktu informacyjno-doradczego dla zainteresowanych w zakresie przygotowania ofert w okresie składania ofert oraz dla realizatorów proj</w:t>
      </w:r>
      <w:r>
        <w:rPr>
          <w:sz w:val="22"/>
          <w:szCs w:val="22"/>
        </w:rPr>
        <w:t xml:space="preserve">ektów </w:t>
      </w:r>
      <w:r w:rsidR="00B41BBA">
        <w:rPr>
          <w:sz w:val="22"/>
          <w:szCs w:val="22"/>
        </w:rPr>
        <w:br/>
      </w:r>
      <w:r>
        <w:rPr>
          <w:sz w:val="22"/>
          <w:szCs w:val="22"/>
        </w:rPr>
        <w:t>w okresie ich realizacji.</w:t>
      </w:r>
    </w:p>
    <w:p w:rsidR="00D93BE6" w:rsidRPr="005F67E1" w:rsidRDefault="0067439D" w:rsidP="005F67E1">
      <w:pPr>
        <w:overflowPunct/>
        <w:autoSpaceDE/>
        <w:adjustRightInd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t>8</w:t>
      </w:r>
      <w:r w:rsidR="005F67E1">
        <w:rPr>
          <w:rFonts w:ascii="Times New Roman" w:hAnsi="Times New Roman"/>
          <w:b/>
          <w:iCs/>
          <w:color w:val="000000"/>
          <w:sz w:val="22"/>
          <w:szCs w:val="22"/>
        </w:rPr>
        <w:t xml:space="preserve">. </w:t>
      </w:r>
      <w:r w:rsidR="00D93BE6" w:rsidRPr="005F67E1">
        <w:rPr>
          <w:rFonts w:ascii="Times New Roman" w:hAnsi="Times New Roman"/>
          <w:b/>
          <w:iCs/>
          <w:color w:val="000000"/>
          <w:sz w:val="22"/>
          <w:szCs w:val="22"/>
        </w:rPr>
        <w:t>Oczekiwane rezultaty zlecanego zadania publicznego:</w:t>
      </w:r>
    </w:p>
    <w:p w:rsidR="00D93BE6" w:rsidRDefault="00D93BE6" w:rsidP="00D93BE6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>a) dofinansowanie opolskich organizacji</w:t>
      </w:r>
      <w:r w:rsidR="005F67E1">
        <w:rPr>
          <w:sz w:val="22"/>
          <w:szCs w:val="22"/>
        </w:rPr>
        <w:t>,</w:t>
      </w:r>
    </w:p>
    <w:p w:rsidR="00D93BE6" w:rsidRPr="0067439D" w:rsidRDefault="00D93BE6" w:rsidP="0067439D">
      <w:pPr>
        <w:overflowPunct/>
        <w:autoSpaceDE/>
        <w:adjustRightInd/>
        <w:spacing w:line="276" w:lineRule="auto"/>
        <w:rPr>
          <w:rFonts w:ascii="Times New Roman" w:hAnsi="Times New Roman"/>
          <w:bCs/>
          <w:iCs/>
          <w:color w:val="000000"/>
          <w:sz w:val="22"/>
          <w:szCs w:val="22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     b)</w:t>
      </w:r>
      <w:r w:rsidR="005F67E1">
        <w:rPr>
          <w:rFonts w:ascii="Times New Roman" w:hAnsi="Times New Roman"/>
          <w:bCs/>
          <w:iCs/>
          <w:color w:val="000000"/>
          <w:sz w:val="22"/>
          <w:szCs w:val="22"/>
        </w:rPr>
        <w:t xml:space="preserve"> </w:t>
      </w:r>
      <w:r w:rsidRPr="00D93BE6">
        <w:rPr>
          <w:rFonts w:ascii="Times New Roman" w:hAnsi="Times New Roman"/>
          <w:bCs/>
          <w:iCs/>
          <w:color w:val="000000"/>
          <w:sz w:val="22"/>
          <w:szCs w:val="22"/>
        </w:rPr>
        <w:t xml:space="preserve">profesjonalizacja </w:t>
      </w:r>
      <w:r w:rsidR="005F67E1">
        <w:rPr>
          <w:rFonts w:ascii="Times New Roman" w:hAnsi="Times New Roman"/>
          <w:bCs/>
          <w:iCs/>
          <w:color w:val="000000"/>
          <w:sz w:val="22"/>
          <w:szCs w:val="22"/>
        </w:rPr>
        <w:t>opolskich organizacji pozarządowych.</w:t>
      </w:r>
      <w:r w:rsidRPr="00D93BE6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</w:t>
      </w:r>
    </w:p>
    <w:p w:rsidR="00D93BE6" w:rsidRDefault="0067439D" w:rsidP="005F67E1">
      <w:pPr>
        <w:overflowPunct/>
        <w:autoSpaceDE/>
        <w:adjustRightInd/>
        <w:spacing w:line="276" w:lineRule="auto"/>
        <w:rPr>
          <w:rFonts w:ascii="Times New Roman" w:hAnsi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t>9</w:t>
      </w:r>
      <w:r w:rsidR="005F67E1">
        <w:rPr>
          <w:rFonts w:ascii="Times New Roman" w:hAnsi="Times New Roman"/>
          <w:b/>
          <w:iCs/>
          <w:color w:val="000000"/>
          <w:sz w:val="22"/>
          <w:szCs w:val="22"/>
        </w:rPr>
        <w:t xml:space="preserve">. </w:t>
      </w:r>
      <w:r w:rsidR="00D93BE6">
        <w:rPr>
          <w:rFonts w:ascii="Times New Roman" w:hAnsi="Times New Roman"/>
          <w:b/>
          <w:iCs/>
          <w:color w:val="000000"/>
          <w:sz w:val="22"/>
          <w:szCs w:val="22"/>
        </w:rPr>
        <w:t>Oczekiwane zmiany społeczne:</w:t>
      </w:r>
    </w:p>
    <w:p w:rsidR="005F67E1" w:rsidRDefault="005F67E1" w:rsidP="005F67E1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podniesienie poziomu profesjonalizacji opolskich organizacji,</w:t>
      </w:r>
    </w:p>
    <w:p w:rsidR="005F67E1" w:rsidRPr="0067439D" w:rsidRDefault="005F67E1" w:rsidP="0067439D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 w:rsidRPr="003222F5">
        <w:rPr>
          <w:rFonts w:ascii="Times New Roman" w:hAnsi="Times New Roman"/>
          <w:iCs/>
          <w:color w:val="000000"/>
          <w:sz w:val="22"/>
          <w:szCs w:val="22"/>
        </w:rPr>
        <w:t xml:space="preserve">zwiększenie poziomu </w:t>
      </w:r>
      <w:r>
        <w:rPr>
          <w:rFonts w:ascii="Times New Roman" w:hAnsi="Times New Roman"/>
          <w:iCs/>
          <w:color w:val="000000"/>
          <w:sz w:val="22"/>
          <w:szCs w:val="22"/>
        </w:rPr>
        <w:t>zasobów materialnych organizacji.</w:t>
      </w:r>
    </w:p>
    <w:p w:rsidR="005F67E1" w:rsidRDefault="0067439D" w:rsidP="005F67E1">
      <w:pPr>
        <w:overflowPunct/>
        <w:autoSpaceDE/>
        <w:adjustRightInd/>
        <w:spacing w:line="276" w:lineRule="auto"/>
        <w:rPr>
          <w:rFonts w:ascii="Times New Roman" w:hAnsi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t>10</w:t>
      </w:r>
      <w:r w:rsidR="005F67E1">
        <w:rPr>
          <w:rFonts w:ascii="Times New Roman" w:hAnsi="Times New Roman"/>
          <w:b/>
          <w:iCs/>
          <w:color w:val="000000"/>
          <w:sz w:val="22"/>
          <w:szCs w:val="22"/>
        </w:rPr>
        <w:t>. Monitorowanie rezultatów wraz z</w:t>
      </w:r>
      <w:r w:rsidR="005F67E1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5F67E1">
        <w:rPr>
          <w:rFonts w:ascii="Times New Roman" w:hAnsi="Times New Roman"/>
          <w:b/>
          <w:iCs/>
          <w:color w:val="000000"/>
          <w:sz w:val="22"/>
          <w:szCs w:val="22"/>
        </w:rPr>
        <w:t>rekomendowanym źródłem informacji o osiągnięciu wskaźnika:</w:t>
      </w:r>
    </w:p>
    <w:p w:rsidR="005F67E1" w:rsidRDefault="005F67E1" w:rsidP="005F67E1">
      <w:pPr>
        <w:numPr>
          <w:ilvl w:val="0"/>
          <w:numId w:val="28"/>
        </w:numPr>
        <w:overflowPunct/>
        <w:autoSpaceDE/>
        <w:adjustRightInd/>
        <w:spacing w:line="276" w:lineRule="auto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lista organizacji otrzymujących dofinansowanie,</w:t>
      </w:r>
    </w:p>
    <w:p w:rsidR="005F67E1" w:rsidRDefault="005F67E1" w:rsidP="005F67E1">
      <w:pPr>
        <w:numPr>
          <w:ilvl w:val="0"/>
          <w:numId w:val="28"/>
        </w:numPr>
        <w:overflowPunct/>
        <w:autoSpaceDE/>
        <w:adjustRightInd/>
        <w:spacing w:line="276" w:lineRule="auto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sprawozdanie z realizacji zadania.</w:t>
      </w:r>
    </w:p>
    <w:p w:rsidR="0067439D" w:rsidRDefault="0067439D" w:rsidP="005F67E1">
      <w:pPr>
        <w:overflowPunct/>
        <w:autoSpaceDE/>
        <w:adjustRightInd/>
        <w:spacing w:line="276" w:lineRule="auto"/>
        <w:rPr>
          <w:rFonts w:ascii="Times New Roman" w:hAnsi="Times New Roman"/>
          <w:b/>
          <w:iCs/>
          <w:color w:val="000000"/>
          <w:sz w:val="22"/>
          <w:szCs w:val="22"/>
        </w:rPr>
      </w:pPr>
    </w:p>
    <w:p w:rsidR="005F67E1" w:rsidRDefault="00946366" w:rsidP="005F67E1">
      <w:pPr>
        <w:overflowPunct/>
        <w:autoSpaceDE/>
        <w:adjustRightInd/>
        <w:spacing w:line="276" w:lineRule="auto"/>
        <w:rPr>
          <w:rFonts w:ascii="Times New Roman" w:hAnsi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lastRenderedPageBreak/>
        <w:t>11</w:t>
      </w:r>
      <w:r w:rsidR="005F67E1">
        <w:rPr>
          <w:rFonts w:ascii="Times New Roman" w:hAnsi="Times New Roman"/>
          <w:iCs/>
          <w:color w:val="000000"/>
          <w:sz w:val="22"/>
          <w:szCs w:val="22"/>
        </w:rPr>
        <w:t xml:space="preserve">. </w:t>
      </w:r>
      <w:r w:rsidR="005F67E1">
        <w:rPr>
          <w:rFonts w:ascii="Times New Roman" w:hAnsi="Times New Roman"/>
          <w:b/>
          <w:iCs/>
          <w:color w:val="000000"/>
          <w:sz w:val="22"/>
          <w:szCs w:val="22"/>
        </w:rPr>
        <w:t>Zasady dokonywania zmian:</w:t>
      </w:r>
    </w:p>
    <w:p w:rsidR="005F67E1" w:rsidRDefault="005F67E1" w:rsidP="005F67E1">
      <w:pPr>
        <w:overflowPunct/>
        <w:autoSpaceDE/>
        <w:adjustRightInd/>
        <w:spacing w:line="276" w:lineRule="auto"/>
        <w:ind w:left="369" w:hanging="369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 xml:space="preserve">     Zmiany mogą być dokonywane zgodnie z zapisami § 29 ust 3, 4 i 6 Regulaminu konkursowego.</w:t>
      </w:r>
    </w:p>
    <w:p w:rsidR="00ED3E72" w:rsidRDefault="00946366" w:rsidP="00ED3E72">
      <w:pPr>
        <w:overflowPunct/>
        <w:autoSpaceDE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</w:t>
      </w:r>
      <w:r w:rsidR="00ED3E72">
        <w:rPr>
          <w:rFonts w:ascii="Times New Roman" w:hAnsi="Times New Roman"/>
          <w:b/>
          <w:sz w:val="22"/>
          <w:szCs w:val="22"/>
        </w:rPr>
        <w:t>. Beneficjenci:</w:t>
      </w:r>
      <w:r w:rsidR="00ED3E72">
        <w:rPr>
          <w:rFonts w:ascii="Times New Roman" w:hAnsi="Times New Roman"/>
          <w:sz w:val="22"/>
          <w:szCs w:val="22"/>
        </w:rPr>
        <w:t xml:space="preserve"> </w:t>
      </w:r>
      <w:r w:rsidR="0067439D">
        <w:rPr>
          <w:rFonts w:ascii="Times New Roman" w:hAnsi="Times New Roman"/>
          <w:sz w:val="22"/>
          <w:szCs w:val="22"/>
        </w:rPr>
        <w:t>organizacje pozarządowe</w:t>
      </w:r>
    </w:p>
    <w:p w:rsidR="00ED3E72" w:rsidRPr="00710BC1" w:rsidRDefault="00946366" w:rsidP="00ED3E72">
      <w:pPr>
        <w:pStyle w:val="Tekstpodstawowywcity"/>
        <w:tabs>
          <w:tab w:val="left" w:pos="284"/>
        </w:tabs>
        <w:spacing w:after="0"/>
        <w:ind w:left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13</w:t>
      </w:r>
      <w:r w:rsidR="00ED3E72">
        <w:rPr>
          <w:rFonts w:ascii="Times New Roman" w:hAnsi="Times New Roman"/>
          <w:b/>
          <w:bCs/>
          <w:iCs/>
          <w:sz w:val="22"/>
          <w:szCs w:val="22"/>
        </w:rPr>
        <w:t>. Koszty niekwalifikowalne (</w:t>
      </w:r>
      <w:r w:rsidR="00ED3E72" w:rsidRPr="00710BC1">
        <w:rPr>
          <w:rFonts w:ascii="Times New Roman" w:hAnsi="Times New Roman"/>
          <w:b/>
          <w:bCs/>
          <w:iCs/>
          <w:sz w:val="22"/>
          <w:szCs w:val="22"/>
        </w:rPr>
        <w:t>niepokrywane z dotacji):</w:t>
      </w:r>
    </w:p>
    <w:p w:rsidR="00ED3E72" w:rsidRPr="00BE0E66" w:rsidRDefault="00ED3E72" w:rsidP="00ED3E72">
      <w:pPr>
        <w:numPr>
          <w:ilvl w:val="0"/>
          <w:numId w:val="23"/>
        </w:numPr>
        <w:overflowPunct/>
        <w:autoSpaceDE/>
        <w:autoSpaceDN/>
        <w:adjustRightInd/>
        <w:spacing w:after="9" w:line="276" w:lineRule="auto"/>
        <w:ind w:left="1701" w:hanging="283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amortyzacja; </w:t>
      </w:r>
    </w:p>
    <w:p w:rsidR="00ED3E72" w:rsidRPr="00BE0E66" w:rsidRDefault="00ED3E72" w:rsidP="00ED3E72">
      <w:pPr>
        <w:numPr>
          <w:ilvl w:val="0"/>
          <w:numId w:val="23"/>
        </w:numPr>
        <w:overflowPunct/>
        <w:autoSpaceDE/>
        <w:autoSpaceDN/>
        <w:adjustRightInd/>
        <w:spacing w:after="9" w:line="276" w:lineRule="auto"/>
        <w:ind w:left="1701" w:hanging="283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leasing; </w:t>
      </w:r>
    </w:p>
    <w:p w:rsidR="00ED3E72" w:rsidRPr="00BE0E66" w:rsidRDefault="00ED3E72" w:rsidP="00ED3E72">
      <w:pPr>
        <w:numPr>
          <w:ilvl w:val="0"/>
          <w:numId w:val="23"/>
        </w:numPr>
        <w:overflowPunct/>
        <w:autoSpaceDE/>
        <w:autoSpaceDN/>
        <w:adjustRightInd/>
        <w:spacing w:after="9" w:line="276" w:lineRule="auto"/>
        <w:ind w:left="1701" w:hanging="283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ubezpieczenia wykraczające poza zakres realizowanego zadania;</w:t>
      </w:r>
    </w:p>
    <w:p w:rsidR="00ED3E72" w:rsidRPr="00BE0E66" w:rsidRDefault="00ED3E72" w:rsidP="00ED3E72">
      <w:pPr>
        <w:numPr>
          <w:ilvl w:val="0"/>
          <w:numId w:val="23"/>
        </w:numPr>
        <w:overflowPunct/>
        <w:autoSpaceDE/>
        <w:autoSpaceDN/>
        <w:adjustRightInd/>
        <w:spacing w:after="9" w:line="276" w:lineRule="auto"/>
        <w:ind w:left="1701" w:hanging="283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rezerwy na pokrycie strat lub zobowiązań; </w:t>
      </w:r>
    </w:p>
    <w:p w:rsidR="00ED3E72" w:rsidRPr="00BE0E66" w:rsidRDefault="00ED3E72" w:rsidP="00ED3E72">
      <w:pPr>
        <w:numPr>
          <w:ilvl w:val="0"/>
          <w:numId w:val="23"/>
        </w:numPr>
        <w:overflowPunct/>
        <w:autoSpaceDE/>
        <w:autoSpaceDN/>
        <w:adjustRightInd/>
        <w:spacing w:after="9" w:line="276" w:lineRule="auto"/>
        <w:ind w:left="1701" w:hanging="283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odsetki z tytułu niezapłaconych w terminie zobowiązań; </w:t>
      </w:r>
    </w:p>
    <w:p w:rsidR="00ED3E72" w:rsidRPr="00BE0E66" w:rsidRDefault="00ED3E72" w:rsidP="00ED3E72">
      <w:pPr>
        <w:numPr>
          <w:ilvl w:val="0"/>
          <w:numId w:val="23"/>
        </w:numPr>
        <w:overflowPunct/>
        <w:autoSpaceDE/>
        <w:autoSpaceDN/>
        <w:adjustRightInd/>
        <w:spacing w:after="9" w:line="276" w:lineRule="auto"/>
        <w:ind w:left="1701" w:hanging="283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koszty wszelkich kar i grzywien; </w:t>
      </w:r>
    </w:p>
    <w:p w:rsidR="00ED3E72" w:rsidRPr="00BE0E66" w:rsidRDefault="00ED3E72" w:rsidP="00ED3E72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ind w:left="1701" w:hanging="283"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nagrody, premie i inne formy bonifikaty rzeczowej lub finansowej dla osób zajmujących się realizacją zadania; </w:t>
      </w:r>
    </w:p>
    <w:p w:rsidR="00ED3E72" w:rsidRPr="00BE0E66" w:rsidRDefault="00ED3E72" w:rsidP="00ED3E72">
      <w:pPr>
        <w:numPr>
          <w:ilvl w:val="0"/>
          <w:numId w:val="23"/>
        </w:numPr>
        <w:overflowPunct/>
        <w:autoSpaceDE/>
        <w:autoSpaceDN/>
        <w:adjustRightInd/>
        <w:spacing w:after="11" w:line="276" w:lineRule="auto"/>
        <w:ind w:left="1701" w:hanging="283"/>
        <w:contextualSpacing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działalność gospodarcza podmiotu;</w:t>
      </w:r>
    </w:p>
    <w:p w:rsidR="00ED3E72" w:rsidRPr="00BE0E66" w:rsidRDefault="00ED3E72" w:rsidP="00ED3E72">
      <w:pPr>
        <w:numPr>
          <w:ilvl w:val="0"/>
          <w:numId w:val="23"/>
        </w:numPr>
        <w:overflowPunct/>
        <w:autoSpaceDE/>
        <w:autoSpaceDN/>
        <w:adjustRightInd/>
        <w:spacing w:after="60" w:line="276" w:lineRule="auto"/>
        <w:ind w:left="1701" w:hanging="283"/>
        <w:contextualSpacing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BE0E6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działalność polityczna i religijna; </w:t>
      </w:r>
    </w:p>
    <w:p w:rsidR="00ED3E72" w:rsidRDefault="00ED3E72" w:rsidP="00ED3E72">
      <w:pPr>
        <w:numPr>
          <w:ilvl w:val="0"/>
          <w:numId w:val="23"/>
        </w:numPr>
        <w:overflowPunct/>
        <w:autoSpaceDE/>
        <w:autoSpaceDN/>
        <w:adjustRightInd/>
        <w:spacing w:after="60" w:line="276" w:lineRule="auto"/>
        <w:ind w:left="1701" w:hanging="283"/>
        <w:contextualSpacing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>inwestycje;</w:t>
      </w:r>
    </w:p>
    <w:p w:rsidR="00ED3E72" w:rsidRPr="00F25019" w:rsidRDefault="00ED3E72" w:rsidP="00ED3E72">
      <w:pPr>
        <w:numPr>
          <w:ilvl w:val="0"/>
          <w:numId w:val="23"/>
        </w:numPr>
        <w:overflowPunct/>
        <w:autoSpaceDE/>
        <w:autoSpaceDN/>
        <w:adjustRightInd/>
        <w:spacing w:after="60" w:line="276" w:lineRule="auto"/>
        <w:ind w:left="1701" w:hanging="283"/>
        <w:contextualSpacing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F40538">
        <w:rPr>
          <w:rFonts w:ascii="Times New Roman" w:eastAsia="Calibri" w:hAnsi="Times New Roman"/>
          <w:sz w:val="22"/>
          <w:szCs w:val="22"/>
          <w:lang w:eastAsia="en-US"/>
        </w:rPr>
        <w:t>zakup nieruchomości gruntowej, lokalowej, budowlanej</w:t>
      </w:r>
      <w:r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ED3E72" w:rsidRDefault="00ED3E72" w:rsidP="00ED3E72">
      <w:pPr>
        <w:overflowPunct/>
        <w:autoSpaceDE/>
        <w:adjustRightInd/>
        <w:rPr>
          <w:rFonts w:ascii="Times New Roman" w:hAnsi="Times New Roman"/>
          <w:sz w:val="22"/>
          <w:szCs w:val="22"/>
        </w:rPr>
      </w:pPr>
    </w:p>
    <w:p w:rsidR="0051098B" w:rsidRPr="0051098B" w:rsidRDefault="00946366" w:rsidP="00532407">
      <w:pPr>
        <w:overflowPunct/>
        <w:spacing w:line="276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14</w:t>
      </w:r>
      <w:r w:rsidR="0051098B" w:rsidRPr="00F67349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. Wysokość środków publicznych przeznaczonych  na realizację </w:t>
      </w:r>
      <w:proofErr w:type="spellStart"/>
      <w:r w:rsidR="0051098B" w:rsidRPr="00F67349">
        <w:rPr>
          <w:rFonts w:ascii="Times New Roman" w:eastAsiaTheme="minorHAnsi" w:hAnsi="Times New Roman"/>
          <w:b/>
          <w:sz w:val="22"/>
          <w:szCs w:val="22"/>
          <w:lang w:eastAsia="en-US"/>
        </w:rPr>
        <w:t>regrantingu</w:t>
      </w:r>
      <w:proofErr w:type="spellEnd"/>
      <w:r w:rsidR="0051098B" w:rsidRPr="00F67349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w 2020 r</w:t>
      </w:r>
      <w:r w:rsidR="00BE2462">
        <w:rPr>
          <w:rFonts w:ascii="Times New Roman" w:eastAsiaTheme="minorHAnsi" w:hAnsi="Times New Roman"/>
          <w:sz w:val="22"/>
          <w:szCs w:val="22"/>
          <w:lang w:eastAsia="en-US"/>
        </w:rPr>
        <w:t>. wynosi 5</w:t>
      </w:r>
      <w:r w:rsidR="0051098B" w:rsidRPr="0051098B">
        <w:rPr>
          <w:rFonts w:ascii="Times New Roman" w:eastAsiaTheme="minorHAnsi" w:hAnsi="Times New Roman"/>
          <w:sz w:val="22"/>
          <w:szCs w:val="22"/>
          <w:lang w:eastAsia="en-US"/>
        </w:rPr>
        <w:t>0.000 zł</w:t>
      </w:r>
      <w:r w:rsidR="00BE2462">
        <w:rPr>
          <w:rFonts w:ascii="Times New Roman" w:eastAsiaTheme="minorHAnsi" w:hAnsi="Times New Roman"/>
          <w:sz w:val="22"/>
          <w:szCs w:val="22"/>
          <w:lang w:eastAsia="en-US"/>
        </w:rPr>
        <w:t xml:space="preserve">  (słownie: pięćdziesiąt tysięcy złotych)</w:t>
      </w:r>
      <w:r w:rsidR="0051098B" w:rsidRPr="0051098B">
        <w:rPr>
          <w:rFonts w:ascii="Times New Roman" w:eastAsiaTheme="minorHAnsi" w:hAnsi="Times New Roman"/>
          <w:sz w:val="22"/>
          <w:szCs w:val="22"/>
          <w:lang w:eastAsia="en-US"/>
        </w:rPr>
        <w:t>,  z tego ogólna wartość środków przekazanych przez operatora projektu na realizację projektów nie może być niższa niż 80 % otrzymanej przez operatora projektu dotacji.</w:t>
      </w:r>
    </w:p>
    <w:p w:rsidR="00F25019" w:rsidRPr="00B86E1C" w:rsidRDefault="00F25019" w:rsidP="00F25019">
      <w:pPr>
        <w:overflowPunct/>
        <w:autoSpaceDE/>
        <w:autoSpaceDN/>
        <w:adjustRightInd/>
        <w:spacing w:after="60" w:line="276" w:lineRule="auto"/>
        <w:ind w:left="1701"/>
        <w:contextualSpacing/>
        <w:jc w:val="lef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:rsidR="007F043B" w:rsidRDefault="007F043B" w:rsidP="007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</w:tabs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1E3005">
        <w:rPr>
          <w:rFonts w:ascii="Times New Roman" w:hAnsi="Times New Roman"/>
          <w:b/>
          <w:sz w:val="22"/>
          <w:szCs w:val="22"/>
        </w:rPr>
        <w:t xml:space="preserve">II. </w:t>
      </w:r>
      <w:r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7F043B" w:rsidRDefault="007F043B" w:rsidP="007F043B">
      <w:pPr>
        <w:ind w:left="426"/>
        <w:rPr>
          <w:rFonts w:ascii="Times New Roman" w:hAnsi="Times New Roman"/>
          <w:b/>
          <w:sz w:val="22"/>
          <w:szCs w:val="22"/>
        </w:rPr>
      </w:pPr>
    </w:p>
    <w:p w:rsidR="007F043B" w:rsidRDefault="007F043B" w:rsidP="007F043B">
      <w:pPr>
        <w:numPr>
          <w:ilvl w:val="0"/>
          <w:numId w:val="10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Zasady wyboru ofert określa Rozdział 4 Regulaminu konkursowego, natomiast zasady przyznawania i rozliczania dotacji, określa Rozdział 5 Regulaminu konkursowego.</w:t>
      </w:r>
    </w:p>
    <w:p w:rsidR="007F043B" w:rsidRDefault="007F043B" w:rsidP="007F043B">
      <w:pPr>
        <w:numPr>
          <w:ilvl w:val="0"/>
          <w:numId w:val="10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Oferent jest zobowiązany do podania dodatkowych informacji dotyczących rezultatów realizacji zadania publicznego, o których mowa w Części III punkt 6 wzoru oferty.</w:t>
      </w:r>
    </w:p>
    <w:p w:rsidR="00E8273F" w:rsidRDefault="00E8273F" w:rsidP="00E8273F">
      <w:pPr>
        <w:pStyle w:val="Akapitzlist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IV. Termin i warunki realizacji zadania publicznego</w:t>
      </w:r>
    </w:p>
    <w:p w:rsidR="007F043B" w:rsidRDefault="007F043B" w:rsidP="007F043B">
      <w:pPr>
        <w:ind w:left="709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numPr>
          <w:ilvl w:val="0"/>
          <w:numId w:val="11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realizacji zadania publicznego określa umowa na powierzenie realizacji zadania publicznego, od dnia podpisania umowy do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="00F25019">
        <w:rPr>
          <w:rFonts w:ascii="Times New Roman" w:hAnsi="Times New Roman"/>
          <w:b/>
          <w:sz w:val="22"/>
          <w:szCs w:val="22"/>
        </w:rPr>
        <w:t>30.11</w:t>
      </w:r>
      <w:r>
        <w:rPr>
          <w:rFonts w:ascii="Times New Roman" w:hAnsi="Times New Roman"/>
          <w:b/>
          <w:sz w:val="22"/>
          <w:szCs w:val="22"/>
        </w:rPr>
        <w:t>.2020 r</w:t>
      </w:r>
      <w:r>
        <w:rPr>
          <w:rFonts w:ascii="Times New Roman" w:hAnsi="Times New Roman"/>
          <w:sz w:val="22"/>
          <w:szCs w:val="22"/>
        </w:rPr>
        <w:t xml:space="preserve">.   </w:t>
      </w:r>
    </w:p>
    <w:p w:rsidR="007F043B" w:rsidRDefault="007F043B" w:rsidP="007F043B">
      <w:pPr>
        <w:numPr>
          <w:ilvl w:val="0"/>
          <w:numId w:val="11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7F043B" w:rsidRDefault="007F043B" w:rsidP="007F043B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konkursie mogą brać udział podmioty określone w art. 3 ust 3 ustawy o działalności pożytku publicznego i o wolontariacie</w:t>
      </w:r>
      <w:r>
        <w:rPr>
          <w:rFonts w:ascii="Times New Roman" w:hAnsi="Times New Roman"/>
          <w:b/>
          <w:sz w:val="22"/>
          <w:szCs w:val="22"/>
        </w:rPr>
        <w:t>, jeżeli ich cele statutowe obejmują prowadzenie działalności pożytku publicznego w zakresie realizacji zadania</w:t>
      </w:r>
      <w:r>
        <w:rPr>
          <w:rFonts w:ascii="Times New Roman" w:hAnsi="Times New Roman"/>
          <w:sz w:val="22"/>
          <w:szCs w:val="22"/>
        </w:rPr>
        <w:t>.</w:t>
      </w:r>
    </w:p>
    <w:p w:rsidR="007F043B" w:rsidRDefault="007F043B" w:rsidP="007F043B">
      <w:pPr>
        <w:ind w:left="340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numPr>
          <w:ilvl w:val="2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7F043B" w:rsidRDefault="007F043B" w:rsidP="007F043B">
      <w:pPr>
        <w:overflowPunct/>
        <w:autoSpaceDE/>
        <w:adjustRightInd/>
        <w:ind w:left="426"/>
        <w:rPr>
          <w:rFonts w:ascii="Times New Roman" w:hAnsi="Times New Roman"/>
          <w:sz w:val="22"/>
          <w:szCs w:val="22"/>
        </w:rPr>
      </w:pP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1E3005">
        <w:rPr>
          <w:rFonts w:ascii="Times New Roman" w:hAnsi="Times New Roman"/>
          <w:sz w:val="22"/>
          <w:szCs w:val="22"/>
        </w:rPr>
        <w:br/>
        <w:t>21 dni od daty ostatniego ukazania się niniejszego ogłoszenia na stronie internetowej www.opole.pl,  w Biuletynie Informacji Publicznej Miasta Opola oraz na tablicy ogłoszeń w Centrum Dialogu Obywatelskiego przy ul. Damrota 1 w Opolu.</w:t>
      </w:r>
    </w:p>
    <w:p w:rsidR="007F043B" w:rsidRPr="001E3005" w:rsidRDefault="007F043B" w:rsidP="001E3005">
      <w:pPr>
        <w:numPr>
          <w:ilvl w:val="0"/>
          <w:numId w:val="12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lastRenderedPageBreak/>
        <w:t xml:space="preserve">Oferty należy składać wraz z kompletem załączników za pośrednictwem Generatora na stronie </w:t>
      </w:r>
      <w:hyperlink r:id="rId9" w:history="1">
        <w:r w:rsidRPr="001E3005">
          <w:rPr>
            <w:rStyle w:val="Hipercze"/>
            <w:rFonts w:ascii="Times New Roman" w:hAnsi="Times New Roman"/>
            <w:sz w:val="22"/>
            <w:szCs w:val="22"/>
          </w:rPr>
          <w:t>www.opole.engo.org.pl</w:t>
        </w:r>
      </w:hyperlink>
      <w:r w:rsidRPr="001E3005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1E3005">
        <w:rPr>
          <w:rFonts w:ascii="Times New Roman" w:hAnsi="Times New Roman"/>
          <w:b/>
          <w:sz w:val="22"/>
          <w:szCs w:val="22"/>
        </w:rPr>
        <w:t xml:space="preserve"> </w:t>
      </w:r>
    </w:p>
    <w:p w:rsidR="007F043B" w:rsidRPr="001E3005" w:rsidRDefault="00532407" w:rsidP="001E3005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związku z sytuacją ep</w:t>
      </w:r>
      <w:r w:rsidRPr="00532407">
        <w:rPr>
          <w:rFonts w:ascii="Times New Roman" w:hAnsi="Times New Roman"/>
          <w:b/>
          <w:sz w:val="22"/>
          <w:szCs w:val="22"/>
        </w:rPr>
        <w:t>idemiologiczną w</w:t>
      </w:r>
      <w:r w:rsidRPr="00532407">
        <w:rPr>
          <w:rFonts w:ascii="Times New Roman" w:hAnsi="Times New Roman"/>
          <w:b/>
          <w:sz w:val="22"/>
          <w:szCs w:val="22"/>
        </w:rPr>
        <w:t xml:space="preserve">pływ ofert składanych wyłącznie przez Generator wniosków następuje z chwilą złożenia w Urzędzie za pośrednictwem poczty elektronicznej, skanu lub zdjęcia Potwierdzenia, podpisanego przez uprawnione osoby, pod warunkiem jednak złożenia jego oryginału w Urzędzie w terminie 7 dni od dnia ogłoszenia przez Ministra Zdrowia odwołania </w:t>
      </w:r>
      <w:r>
        <w:rPr>
          <w:rFonts w:ascii="Times New Roman" w:hAnsi="Times New Roman"/>
          <w:b/>
          <w:sz w:val="22"/>
          <w:szCs w:val="22"/>
        </w:rPr>
        <w:t>stanu zagrożenia epidemicznego</w:t>
      </w:r>
      <w:r w:rsidRPr="00532407">
        <w:rPr>
          <w:rFonts w:ascii="Times New Roman" w:hAnsi="Times New Roman"/>
          <w:b/>
          <w:sz w:val="22"/>
          <w:szCs w:val="22"/>
        </w:rPr>
        <w:t>.</w:t>
      </w:r>
      <w:bookmarkStart w:id="0" w:name="_GoBack"/>
      <w:bookmarkEnd w:id="0"/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Ogłoszenie o konkursie podaje się do publicznej wiadomości na stronie internetowej www.opole.pl i w Biuletynie Informacji Publicznej Miasta Opola oraz na tablicy ogłoszeń w Centrum Dialogu Obywatelskiego przy ul. Damrota 1 w Opolu.</w:t>
      </w:r>
    </w:p>
    <w:p w:rsidR="007F043B" w:rsidRDefault="007F043B" w:rsidP="007F043B">
      <w:pPr>
        <w:overflowPunct/>
        <w:autoSpaceDE/>
        <w:adjustRightInd/>
        <w:ind w:left="567"/>
        <w:rPr>
          <w:rFonts w:ascii="Times New Roman" w:hAnsi="Times New Roman"/>
          <w:szCs w:val="22"/>
          <w:highlight w:val="yellow"/>
        </w:rPr>
      </w:pPr>
    </w:p>
    <w:p w:rsidR="007F043B" w:rsidRDefault="007F043B" w:rsidP="007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VI. Tryb, termin i kryteria wyboru ofert</w:t>
      </w:r>
    </w:p>
    <w:p w:rsidR="007F043B" w:rsidRDefault="007F043B" w:rsidP="007F043B">
      <w:pPr>
        <w:overflowPunct/>
        <w:autoSpaceDE/>
        <w:adjustRightInd/>
        <w:ind w:left="426"/>
        <w:rPr>
          <w:rFonts w:ascii="Times New Roman" w:hAnsi="Times New Roman"/>
          <w:sz w:val="22"/>
          <w:szCs w:val="22"/>
        </w:rPr>
      </w:pP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7F043B" w:rsidRPr="001E3005" w:rsidRDefault="007F043B" w:rsidP="007F043B">
      <w:pPr>
        <w:numPr>
          <w:ilvl w:val="0"/>
          <w:numId w:val="1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1E3005">
          <w:rPr>
            <w:rStyle w:val="Hipercze"/>
            <w:rFonts w:ascii="Times New Roman" w:hAnsi="Times New Roman"/>
            <w:sz w:val="22"/>
            <w:szCs w:val="22"/>
          </w:rPr>
          <w:t>www.opole.pl</w:t>
        </w:r>
      </w:hyperlink>
      <w:r w:rsidRPr="001E3005">
        <w:rPr>
          <w:rFonts w:ascii="Times New Roman" w:hAnsi="Times New Roman"/>
          <w:sz w:val="22"/>
          <w:szCs w:val="22"/>
        </w:rPr>
        <w:t>, w Biuletynie Informacji Publicznej Miasta Opola oraz na tablicy ogłoszeń w Centrum Dialogu Obywatelskiego w Opolu przy ul. Damrota 1.</w:t>
      </w:r>
    </w:p>
    <w:p w:rsidR="007F043B" w:rsidRPr="00532407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b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ofertę.</w:t>
      </w:r>
    </w:p>
    <w:p w:rsidR="00532407" w:rsidRPr="00355B69" w:rsidRDefault="00532407" w:rsidP="00532407">
      <w:pPr>
        <w:overflowPunct/>
        <w:autoSpaceDE/>
        <w:adjustRightInd/>
        <w:spacing w:line="276" w:lineRule="auto"/>
        <w:ind w:left="340"/>
        <w:rPr>
          <w:rFonts w:ascii="Times New Roman" w:hAnsi="Times New Roman"/>
          <w:b/>
          <w:sz w:val="22"/>
          <w:szCs w:val="22"/>
        </w:rPr>
      </w:pPr>
    </w:p>
    <w:p w:rsidR="005779B7" w:rsidRPr="001E3005" w:rsidRDefault="00D360C9" w:rsidP="00890C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extAlignment w:val="baselin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VII.</w:t>
      </w:r>
      <w:r w:rsidR="005779B7" w:rsidRPr="00D360C9">
        <w:rPr>
          <w:rFonts w:ascii="Times New Roman" w:hAnsi="Times New Roman"/>
          <w:b/>
          <w:sz w:val="22"/>
          <w:szCs w:val="22"/>
        </w:rPr>
        <w:t xml:space="preserve"> </w:t>
      </w:r>
      <w:r w:rsidR="001C6979" w:rsidRPr="001E3005">
        <w:rPr>
          <w:rFonts w:ascii="Times New Roman" w:hAnsi="Times New Roman"/>
          <w:b/>
          <w:sz w:val="22"/>
          <w:szCs w:val="22"/>
        </w:rPr>
        <w:t xml:space="preserve">Zadania publiczne tego samego rodzaju zrealizowane w latach poprzednich </w:t>
      </w:r>
      <w:r w:rsidR="001C6979" w:rsidRPr="001E3005">
        <w:rPr>
          <w:rFonts w:ascii="Times New Roman" w:hAnsi="Times New Roman"/>
          <w:b/>
          <w:sz w:val="22"/>
          <w:szCs w:val="22"/>
        </w:rPr>
        <w:br/>
        <w:t>przez organ administracji publicznej oraz związane z nimi koszty.</w:t>
      </w:r>
    </w:p>
    <w:p w:rsidR="00012051" w:rsidRDefault="00012051" w:rsidP="00890C6D">
      <w:pPr>
        <w:pStyle w:val="Standard"/>
        <w:overflowPunct w:val="0"/>
        <w:ind w:firstLine="567"/>
        <w:rPr>
          <w:rFonts w:ascii="Times New Roman" w:eastAsia="Calibri" w:hAnsi="Times New Roman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2"/>
        <w:gridCol w:w="4112"/>
        <w:gridCol w:w="2410"/>
      </w:tblGrid>
      <w:tr w:rsidR="00B41BBA" w:rsidRPr="00D015E5" w:rsidTr="00BB046B">
        <w:trPr>
          <w:trHeight w:val="38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BBA" w:rsidRPr="00D80425" w:rsidRDefault="00B41BBA" w:rsidP="00BB046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BBA" w:rsidRPr="00D80425" w:rsidRDefault="00B41BBA" w:rsidP="00BB046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BBA" w:rsidRPr="00D80425" w:rsidRDefault="00B41BBA" w:rsidP="00BB046B">
            <w:pPr>
              <w:tabs>
                <w:tab w:val="right" w:pos="9000"/>
              </w:tabs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B41BBA" w:rsidRPr="00D80425" w:rsidRDefault="00B41BBA" w:rsidP="00BB046B">
            <w:pPr>
              <w:tabs>
                <w:tab w:val="right" w:pos="9000"/>
              </w:tabs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B41BBA" w:rsidRPr="00D015E5" w:rsidTr="00BB046B">
        <w:trPr>
          <w:trHeight w:val="40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BBA" w:rsidRPr="00DD6DD2" w:rsidRDefault="00B41BBA" w:rsidP="00BB046B">
            <w:pPr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41BBA">
              <w:rPr>
                <w:rFonts w:ascii="Times New Roman" w:hAnsi="Times New Roman"/>
                <w:sz w:val="22"/>
                <w:szCs w:val="22"/>
              </w:rPr>
              <w:t>Opolskie Centrum Wspierania Inicjatyw Pozarządowych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1BBA" w:rsidRPr="00DD6DD2" w:rsidRDefault="00B41BBA" w:rsidP="00BB046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41BBA">
              <w:rPr>
                <w:rFonts w:ascii="Times New Roman" w:hAnsi="Times New Roman"/>
                <w:sz w:val="22"/>
                <w:szCs w:val="22"/>
              </w:rPr>
              <w:t>Silne NGO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BBA" w:rsidRPr="00AB5C72" w:rsidRDefault="00B41BBA" w:rsidP="00DD4A56">
            <w:pPr>
              <w:tabs>
                <w:tab w:val="right" w:pos="900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BBA">
              <w:rPr>
                <w:rFonts w:ascii="Times New Roman" w:hAnsi="Times New Roman"/>
                <w:bCs/>
                <w:sz w:val="22"/>
                <w:szCs w:val="22"/>
              </w:rPr>
              <w:t>50.000,00</w:t>
            </w:r>
          </w:p>
        </w:tc>
      </w:tr>
    </w:tbl>
    <w:p w:rsidR="005171D3" w:rsidRPr="001E3005" w:rsidRDefault="005171D3" w:rsidP="004D339A">
      <w:pPr>
        <w:pStyle w:val="Standard"/>
        <w:overflowPunct w:val="0"/>
        <w:spacing w:line="276" w:lineRule="auto"/>
        <w:ind w:firstLine="708"/>
        <w:rPr>
          <w:rFonts w:ascii="Times New Roman" w:eastAsia="Calibri" w:hAnsi="Times New Roman"/>
          <w:sz w:val="22"/>
          <w:szCs w:val="22"/>
        </w:rPr>
      </w:pPr>
    </w:p>
    <w:p w:rsidR="001C6979" w:rsidRPr="001E3005" w:rsidRDefault="001C6979" w:rsidP="00D96F44">
      <w:pPr>
        <w:pStyle w:val="Standard"/>
        <w:overflowPunct w:val="0"/>
        <w:spacing w:line="276" w:lineRule="auto"/>
        <w:ind w:firstLine="708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</w:t>
      </w:r>
      <w:r w:rsidR="00ED3E72">
        <w:rPr>
          <w:rFonts w:ascii="Times New Roman" w:eastAsia="Calibri" w:hAnsi="Times New Roman"/>
          <w:sz w:val="22"/>
          <w:szCs w:val="22"/>
        </w:rPr>
        <w:br/>
      </w:r>
      <w:r w:rsidRPr="001E3005">
        <w:rPr>
          <w:rFonts w:ascii="Times New Roman" w:eastAsia="Calibri" w:hAnsi="Times New Roman"/>
          <w:sz w:val="22"/>
          <w:szCs w:val="22"/>
        </w:rPr>
        <w:t xml:space="preserve">o kontakt z </w:t>
      </w:r>
      <w:r w:rsidR="00ED3E72">
        <w:rPr>
          <w:rFonts w:ascii="Times New Roman" w:eastAsia="Calibri" w:hAnsi="Times New Roman"/>
          <w:sz w:val="22"/>
          <w:szCs w:val="22"/>
        </w:rPr>
        <w:t>pracownikiem</w:t>
      </w:r>
      <w:r w:rsidR="00D96F44">
        <w:rPr>
          <w:rFonts w:ascii="Times New Roman" w:eastAsia="Calibri" w:hAnsi="Times New Roman"/>
          <w:sz w:val="22"/>
          <w:szCs w:val="22"/>
        </w:rPr>
        <w:t xml:space="preserve"> Centrum Dialogu Obywatelskiego</w:t>
      </w:r>
      <w:r w:rsidR="00ED3E72">
        <w:rPr>
          <w:rFonts w:ascii="Times New Roman" w:eastAsia="Calibri" w:hAnsi="Times New Roman"/>
          <w:sz w:val="22"/>
          <w:szCs w:val="22"/>
        </w:rPr>
        <w:t xml:space="preserve"> Katarzyną Stelmaszczyk</w:t>
      </w:r>
      <w:r w:rsidR="00D96F44">
        <w:rPr>
          <w:rFonts w:ascii="Times New Roman" w:eastAsia="Calibri" w:hAnsi="Times New Roman"/>
          <w:sz w:val="22"/>
          <w:szCs w:val="22"/>
        </w:rPr>
        <w:t xml:space="preserve">, </w:t>
      </w:r>
      <w:r w:rsidR="000A53B1">
        <w:rPr>
          <w:rFonts w:ascii="Times New Roman" w:eastAsia="Calibri" w:hAnsi="Times New Roman"/>
          <w:sz w:val="22"/>
          <w:szCs w:val="22"/>
        </w:rPr>
        <w:t>nr tel</w:t>
      </w:r>
      <w:r w:rsidR="00BE2462">
        <w:rPr>
          <w:rFonts w:ascii="Times New Roman" w:eastAsia="Calibri" w:hAnsi="Times New Roman"/>
          <w:sz w:val="22"/>
          <w:szCs w:val="22"/>
        </w:rPr>
        <w:t>.</w:t>
      </w:r>
      <w:r w:rsidR="000A53B1">
        <w:rPr>
          <w:rFonts w:ascii="Times New Roman" w:eastAsia="Calibri" w:hAnsi="Times New Roman"/>
          <w:sz w:val="22"/>
          <w:szCs w:val="22"/>
        </w:rPr>
        <w:t xml:space="preserve"> 77 44 61 568</w:t>
      </w:r>
      <w:r w:rsidRPr="001E3005">
        <w:rPr>
          <w:rFonts w:ascii="Times New Roman" w:eastAsia="Calibri" w:hAnsi="Times New Roman"/>
          <w:sz w:val="22"/>
          <w:szCs w:val="22"/>
        </w:rPr>
        <w:t>.</w:t>
      </w:r>
    </w:p>
    <w:p w:rsidR="007F043B" w:rsidRPr="001E3005" w:rsidRDefault="007F043B" w:rsidP="001C6979">
      <w:pPr>
        <w:pStyle w:val="Standard"/>
        <w:overflowPunct w:val="0"/>
        <w:ind w:firstLine="567"/>
        <w:rPr>
          <w:rFonts w:ascii="Times New Roman" w:hAnsi="Times New Roman"/>
          <w:sz w:val="22"/>
          <w:szCs w:val="22"/>
        </w:rPr>
      </w:pPr>
    </w:p>
    <w:sectPr w:rsidR="007F043B" w:rsidRPr="001E300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1B" w:rsidRDefault="00487D1B" w:rsidP="007F043B">
      <w:r>
        <w:separator/>
      </w:r>
    </w:p>
  </w:endnote>
  <w:endnote w:type="continuationSeparator" w:id="0">
    <w:p w:rsidR="00487D1B" w:rsidRDefault="00487D1B" w:rsidP="007F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3B" w:rsidRPr="007F043B" w:rsidRDefault="007F043B" w:rsidP="007F043B">
    <w:pPr>
      <w:textAlignment w:val="baseline"/>
      <w:rPr>
        <w:rFonts w:ascii="Times New Roman" w:hAnsi="Times New Roman"/>
        <w:sz w:val="18"/>
        <w:szCs w:val="18"/>
      </w:rPr>
    </w:pPr>
    <w:r w:rsidRPr="007F043B">
      <w:rPr>
        <w:rFonts w:ascii="Times New Roman" w:hAnsi="Times New Roman"/>
        <w:sz w:val="18"/>
        <w:szCs w:val="18"/>
      </w:rPr>
      <w:t>Załącznik do Zarządzenia Nr OR.I-0050.</w:t>
    </w:r>
    <w:r w:rsidR="004D339A">
      <w:rPr>
        <w:rFonts w:ascii="Times New Roman" w:hAnsi="Times New Roman"/>
        <w:sz w:val="18"/>
        <w:szCs w:val="18"/>
      </w:rPr>
      <w:t xml:space="preserve">    </w:t>
    </w:r>
    <w:r w:rsidR="00532407">
      <w:rPr>
        <w:rFonts w:ascii="Times New Roman" w:hAnsi="Times New Roman"/>
        <w:sz w:val="18"/>
        <w:szCs w:val="18"/>
      </w:rPr>
      <w:t xml:space="preserve">  </w:t>
    </w:r>
    <w:r w:rsidR="004D339A">
      <w:rPr>
        <w:rFonts w:ascii="Times New Roman" w:hAnsi="Times New Roman"/>
        <w:sz w:val="18"/>
        <w:szCs w:val="18"/>
      </w:rPr>
      <w:t xml:space="preserve">  </w:t>
    </w:r>
    <w:r w:rsidRPr="007F043B">
      <w:rPr>
        <w:rFonts w:ascii="Times New Roman" w:hAnsi="Times New Roman"/>
        <w:sz w:val="18"/>
        <w:szCs w:val="18"/>
      </w:rPr>
      <w:t xml:space="preserve">.2020 </w:t>
    </w:r>
  </w:p>
  <w:p w:rsidR="007F043B" w:rsidRPr="007F043B" w:rsidRDefault="007F043B" w:rsidP="007F043B">
    <w:pPr>
      <w:textAlignment w:val="baseline"/>
      <w:rPr>
        <w:rFonts w:ascii="Times New Roman" w:hAnsi="Times New Roman"/>
        <w:sz w:val="18"/>
        <w:szCs w:val="18"/>
      </w:rPr>
    </w:pPr>
    <w:r w:rsidRPr="007F043B">
      <w:rPr>
        <w:rFonts w:ascii="Times New Roman" w:hAnsi="Times New Roman"/>
        <w:sz w:val="18"/>
        <w:szCs w:val="18"/>
      </w:rPr>
      <w:t xml:space="preserve">Prezydenta Miasta Opola z dnia    </w:t>
    </w:r>
    <w:r w:rsidR="0062542B">
      <w:rPr>
        <w:rFonts w:ascii="Times New Roman" w:hAnsi="Times New Roman"/>
        <w:sz w:val="18"/>
        <w:szCs w:val="18"/>
      </w:rPr>
      <w:t xml:space="preserve">  </w:t>
    </w:r>
    <w:r w:rsidR="00532407">
      <w:rPr>
        <w:rFonts w:ascii="Times New Roman" w:hAnsi="Times New Roman"/>
        <w:sz w:val="18"/>
        <w:szCs w:val="18"/>
      </w:rPr>
      <w:t xml:space="preserve">           </w:t>
    </w:r>
    <w:r w:rsidRPr="007F043B">
      <w:rPr>
        <w:rFonts w:ascii="Times New Roman" w:hAnsi="Times New Roman"/>
        <w:sz w:val="18"/>
        <w:szCs w:val="18"/>
      </w:rPr>
      <w:t>2020  r.</w:t>
    </w:r>
  </w:p>
  <w:p w:rsidR="007F043B" w:rsidRDefault="007F043B" w:rsidP="007F043B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1B" w:rsidRDefault="00487D1B" w:rsidP="007F043B">
      <w:r>
        <w:separator/>
      </w:r>
    </w:p>
  </w:footnote>
  <w:footnote w:type="continuationSeparator" w:id="0">
    <w:p w:rsidR="00487D1B" w:rsidRDefault="00487D1B" w:rsidP="007F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6A9"/>
    <w:multiLevelType w:val="hybridMultilevel"/>
    <w:tmpl w:val="1FA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0B0E"/>
    <w:multiLevelType w:val="hybridMultilevel"/>
    <w:tmpl w:val="D084D3E0"/>
    <w:lvl w:ilvl="0" w:tplc="F896591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8410C"/>
    <w:multiLevelType w:val="hybridMultilevel"/>
    <w:tmpl w:val="58505A86"/>
    <w:lvl w:ilvl="0" w:tplc="86FC10C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719205E"/>
    <w:multiLevelType w:val="hybridMultilevel"/>
    <w:tmpl w:val="BD1E975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E54C7C"/>
    <w:multiLevelType w:val="hybridMultilevel"/>
    <w:tmpl w:val="EA288D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9E425FA"/>
    <w:multiLevelType w:val="hybridMultilevel"/>
    <w:tmpl w:val="301617D4"/>
    <w:lvl w:ilvl="0" w:tplc="8F0407A2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00C3FB4"/>
    <w:multiLevelType w:val="hybridMultilevel"/>
    <w:tmpl w:val="47B2F152"/>
    <w:lvl w:ilvl="0" w:tplc="B66CCB92">
      <w:start w:val="10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EE6E98"/>
    <w:multiLevelType w:val="hybridMultilevel"/>
    <w:tmpl w:val="91AAB83E"/>
    <w:lvl w:ilvl="0" w:tplc="AB80D6C6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E6FB8"/>
    <w:multiLevelType w:val="hybridMultilevel"/>
    <w:tmpl w:val="72942702"/>
    <w:lvl w:ilvl="0" w:tplc="86FC10C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51E347DF"/>
    <w:multiLevelType w:val="hybridMultilevel"/>
    <w:tmpl w:val="BD90CFC4"/>
    <w:lvl w:ilvl="0" w:tplc="A5D696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0416B9"/>
    <w:multiLevelType w:val="hybridMultilevel"/>
    <w:tmpl w:val="F5CE7DE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1243D6"/>
    <w:multiLevelType w:val="hybridMultilevel"/>
    <w:tmpl w:val="547ECCEC"/>
    <w:lvl w:ilvl="0" w:tplc="C79C45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8965916">
      <w:start w:val="1"/>
      <w:numFmt w:val="lowerLetter"/>
      <w:lvlText w:val="%2)"/>
      <w:lvlJc w:val="left"/>
      <w:pPr>
        <w:ind w:left="786" w:hanging="360"/>
      </w:pPr>
    </w:lvl>
    <w:lvl w:ilvl="2" w:tplc="1A349CE8">
      <w:start w:val="5"/>
      <w:numFmt w:val="upperRoman"/>
      <w:lvlText w:val="%3."/>
      <w:lvlJc w:val="left"/>
      <w:pPr>
        <w:ind w:left="2624" w:hanging="72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38F3C83"/>
    <w:multiLevelType w:val="hybridMultilevel"/>
    <w:tmpl w:val="58144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4037D"/>
    <w:multiLevelType w:val="hybridMultilevel"/>
    <w:tmpl w:val="CF7EC66E"/>
    <w:lvl w:ilvl="0" w:tplc="121AB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660C4"/>
    <w:multiLevelType w:val="hybridMultilevel"/>
    <w:tmpl w:val="0096DB8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69F36427"/>
    <w:multiLevelType w:val="hybridMultilevel"/>
    <w:tmpl w:val="0D8028E6"/>
    <w:lvl w:ilvl="0" w:tplc="76B8F2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36327A"/>
    <w:multiLevelType w:val="hybridMultilevel"/>
    <w:tmpl w:val="626E7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D401A"/>
    <w:multiLevelType w:val="hybridMultilevel"/>
    <w:tmpl w:val="CA8A8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>
      <w:start w:val="1"/>
      <w:numFmt w:val="lowerRoman"/>
      <w:lvlText w:val="%3."/>
      <w:lvlJc w:val="right"/>
      <w:pPr>
        <w:ind w:left="2856" w:hanging="180"/>
      </w:pPr>
    </w:lvl>
    <w:lvl w:ilvl="3" w:tplc="0415000F">
      <w:start w:val="1"/>
      <w:numFmt w:val="decimal"/>
      <w:lvlText w:val="%4."/>
      <w:lvlJc w:val="left"/>
      <w:pPr>
        <w:ind w:left="3576" w:hanging="360"/>
      </w:pPr>
    </w:lvl>
    <w:lvl w:ilvl="4" w:tplc="04150019">
      <w:start w:val="1"/>
      <w:numFmt w:val="lowerLetter"/>
      <w:lvlText w:val="%5."/>
      <w:lvlJc w:val="left"/>
      <w:pPr>
        <w:ind w:left="4296" w:hanging="360"/>
      </w:pPr>
    </w:lvl>
    <w:lvl w:ilvl="5" w:tplc="0415001B">
      <w:start w:val="1"/>
      <w:numFmt w:val="lowerRoman"/>
      <w:lvlText w:val="%6."/>
      <w:lvlJc w:val="right"/>
      <w:pPr>
        <w:ind w:left="5016" w:hanging="180"/>
      </w:pPr>
    </w:lvl>
    <w:lvl w:ilvl="6" w:tplc="0415000F">
      <w:start w:val="1"/>
      <w:numFmt w:val="decimal"/>
      <w:lvlText w:val="%7."/>
      <w:lvlJc w:val="left"/>
      <w:pPr>
        <w:ind w:left="5736" w:hanging="360"/>
      </w:pPr>
    </w:lvl>
    <w:lvl w:ilvl="7" w:tplc="04150019">
      <w:start w:val="1"/>
      <w:numFmt w:val="lowerLetter"/>
      <w:lvlText w:val="%8."/>
      <w:lvlJc w:val="left"/>
      <w:pPr>
        <w:ind w:left="6456" w:hanging="360"/>
      </w:pPr>
    </w:lvl>
    <w:lvl w:ilvl="8" w:tplc="0415001B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9"/>
  </w:num>
  <w:num w:numId="17">
    <w:abstractNumId w:val="22"/>
  </w:num>
  <w:num w:numId="18">
    <w:abstractNumId w:val="21"/>
  </w:num>
  <w:num w:numId="19">
    <w:abstractNumId w:val="19"/>
  </w:num>
  <w:num w:numId="20">
    <w:abstractNumId w:val="5"/>
  </w:num>
  <w:num w:numId="21">
    <w:abstractNumId w:val="2"/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  <w:num w:numId="26">
    <w:abstractNumId w:val="10"/>
  </w:num>
  <w:num w:numId="27">
    <w:abstractNumId w:val="3"/>
  </w:num>
  <w:num w:numId="28">
    <w:abstractNumId w:val="6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B1"/>
    <w:rsid w:val="00012051"/>
    <w:rsid w:val="00030981"/>
    <w:rsid w:val="00035B3C"/>
    <w:rsid w:val="000610D5"/>
    <w:rsid w:val="00065BBE"/>
    <w:rsid w:val="00071A1F"/>
    <w:rsid w:val="00096FEA"/>
    <w:rsid w:val="00097FB8"/>
    <w:rsid w:val="000A53B1"/>
    <w:rsid w:val="000A5A75"/>
    <w:rsid w:val="000D21FB"/>
    <w:rsid w:val="00105331"/>
    <w:rsid w:val="00116201"/>
    <w:rsid w:val="00153999"/>
    <w:rsid w:val="00181BBA"/>
    <w:rsid w:val="001B0169"/>
    <w:rsid w:val="001B4FF6"/>
    <w:rsid w:val="001C6979"/>
    <w:rsid w:val="001E3005"/>
    <w:rsid w:val="00206096"/>
    <w:rsid w:val="00214D34"/>
    <w:rsid w:val="00234292"/>
    <w:rsid w:val="002616D8"/>
    <w:rsid w:val="00265EBA"/>
    <w:rsid w:val="00292880"/>
    <w:rsid w:val="002A2875"/>
    <w:rsid w:val="002A2882"/>
    <w:rsid w:val="002A2ED6"/>
    <w:rsid w:val="002D6415"/>
    <w:rsid w:val="002F5EE4"/>
    <w:rsid w:val="00342969"/>
    <w:rsid w:val="00355B69"/>
    <w:rsid w:val="00364494"/>
    <w:rsid w:val="003B111A"/>
    <w:rsid w:val="003C105C"/>
    <w:rsid w:val="003C14B1"/>
    <w:rsid w:val="003C7747"/>
    <w:rsid w:val="003D5A3D"/>
    <w:rsid w:val="003E1942"/>
    <w:rsid w:val="003E5865"/>
    <w:rsid w:val="00421030"/>
    <w:rsid w:val="00465046"/>
    <w:rsid w:val="004679A0"/>
    <w:rsid w:val="00474F8E"/>
    <w:rsid w:val="00475987"/>
    <w:rsid w:val="00482774"/>
    <w:rsid w:val="00487D1B"/>
    <w:rsid w:val="004B7101"/>
    <w:rsid w:val="004C0922"/>
    <w:rsid w:val="004D339A"/>
    <w:rsid w:val="004F3CEE"/>
    <w:rsid w:val="00505CA5"/>
    <w:rsid w:val="0051098B"/>
    <w:rsid w:val="00514526"/>
    <w:rsid w:val="005171D3"/>
    <w:rsid w:val="00532407"/>
    <w:rsid w:val="005470A1"/>
    <w:rsid w:val="005562AB"/>
    <w:rsid w:val="00557EAB"/>
    <w:rsid w:val="005733FB"/>
    <w:rsid w:val="005779B7"/>
    <w:rsid w:val="00581854"/>
    <w:rsid w:val="005E475F"/>
    <w:rsid w:val="005F4DD0"/>
    <w:rsid w:val="005F67E1"/>
    <w:rsid w:val="00617393"/>
    <w:rsid w:val="0062542B"/>
    <w:rsid w:val="00630D23"/>
    <w:rsid w:val="00630DFC"/>
    <w:rsid w:val="006639E3"/>
    <w:rsid w:val="0067439D"/>
    <w:rsid w:val="0067700E"/>
    <w:rsid w:val="00710203"/>
    <w:rsid w:val="007201D3"/>
    <w:rsid w:val="00741170"/>
    <w:rsid w:val="00743C71"/>
    <w:rsid w:val="007633F4"/>
    <w:rsid w:val="00784839"/>
    <w:rsid w:val="007A00F1"/>
    <w:rsid w:val="007A0DEB"/>
    <w:rsid w:val="007B546E"/>
    <w:rsid w:val="007B6FB1"/>
    <w:rsid w:val="007E7172"/>
    <w:rsid w:val="007F043B"/>
    <w:rsid w:val="00803CC6"/>
    <w:rsid w:val="00823212"/>
    <w:rsid w:val="00836BFD"/>
    <w:rsid w:val="0085228A"/>
    <w:rsid w:val="00872558"/>
    <w:rsid w:val="00890C6D"/>
    <w:rsid w:val="00892F3A"/>
    <w:rsid w:val="008A53C0"/>
    <w:rsid w:val="008A5E91"/>
    <w:rsid w:val="008B0B52"/>
    <w:rsid w:val="008B7C64"/>
    <w:rsid w:val="008C6BA2"/>
    <w:rsid w:val="008D309A"/>
    <w:rsid w:val="008E3B14"/>
    <w:rsid w:val="008F2C6F"/>
    <w:rsid w:val="008F7AC4"/>
    <w:rsid w:val="00901F65"/>
    <w:rsid w:val="00946366"/>
    <w:rsid w:val="0096245C"/>
    <w:rsid w:val="009848DE"/>
    <w:rsid w:val="009D56BA"/>
    <w:rsid w:val="009F0911"/>
    <w:rsid w:val="00A104B2"/>
    <w:rsid w:val="00A23390"/>
    <w:rsid w:val="00A35282"/>
    <w:rsid w:val="00A36B5C"/>
    <w:rsid w:val="00A55F63"/>
    <w:rsid w:val="00A640AF"/>
    <w:rsid w:val="00AA389B"/>
    <w:rsid w:val="00AB2588"/>
    <w:rsid w:val="00AE14AF"/>
    <w:rsid w:val="00AE7AD2"/>
    <w:rsid w:val="00AF1112"/>
    <w:rsid w:val="00AF373A"/>
    <w:rsid w:val="00B06285"/>
    <w:rsid w:val="00B14645"/>
    <w:rsid w:val="00B22205"/>
    <w:rsid w:val="00B33BB6"/>
    <w:rsid w:val="00B40F3F"/>
    <w:rsid w:val="00B41BBA"/>
    <w:rsid w:val="00B4788E"/>
    <w:rsid w:val="00B57AF5"/>
    <w:rsid w:val="00BD3692"/>
    <w:rsid w:val="00BE2462"/>
    <w:rsid w:val="00BE33DF"/>
    <w:rsid w:val="00BE7515"/>
    <w:rsid w:val="00BF31C6"/>
    <w:rsid w:val="00C12AEF"/>
    <w:rsid w:val="00C139D6"/>
    <w:rsid w:val="00C60B95"/>
    <w:rsid w:val="00C70138"/>
    <w:rsid w:val="00C864E7"/>
    <w:rsid w:val="00C96B21"/>
    <w:rsid w:val="00CD6B51"/>
    <w:rsid w:val="00D155B7"/>
    <w:rsid w:val="00D360C9"/>
    <w:rsid w:val="00D46A34"/>
    <w:rsid w:val="00D82D94"/>
    <w:rsid w:val="00D853EA"/>
    <w:rsid w:val="00D93BE6"/>
    <w:rsid w:val="00D96F44"/>
    <w:rsid w:val="00DC58AC"/>
    <w:rsid w:val="00DD4A56"/>
    <w:rsid w:val="00DF2C81"/>
    <w:rsid w:val="00DF3F23"/>
    <w:rsid w:val="00E13AA2"/>
    <w:rsid w:val="00E552BD"/>
    <w:rsid w:val="00E8273F"/>
    <w:rsid w:val="00EC1259"/>
    <w:rsid w:val="00EC33A0"/>
    <w:rsid w:val="00ED3E72"/>
    <w:rsid w:val="00ED4FF9"/>
    <w:rsid w:val="00EE0E05"/>
    <w:rsid w:val="00F0738B"/>
    <w:rsid w:val="00F25019"/>
    <w:rsid w:val="00F35684"/>
    <w:rsid w:val="00F42344"/>
    <w:rsid w:val="00F67349"/>
    <w:rsid w:val="00F72096"/>
    <w:rsid w:val="00F9716D"/>
    <w:rsid w:val="00FD6906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3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43B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7F043B"/>
    <w:rPr>
      <w:color w:val="0000FF"/>
      <w:u w:val="single"/>
    </w:rPr>
  </w:style>
  <w:style w:type="numbering" w:customStyle="1" w:styleId="WWNum8">
    <w:name w:val="WWNum8"/>
    <w:rsid w:val="007F043B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6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6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BF31C6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Default">
    <w:name w:val="Default"/>
    <w:rsid w:val="00265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1098B"/>
    <w:pPr>
      <w:spacing w:after="120"/>
      <w:ind w:left="283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098B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B7C6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3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43B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7F043B"/>
    <w:rPr>
      <w:color w:val="0000FF"/>
      <w:u w:val="single"/>
    </w:rPr>
  </w:style>
  <w:style w:type="numbering" w:customStyle="1" w:styleId="WWNum8">
    <w:name w:val="WWNum8"/>
    <w:rsid w:val="007F043B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6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6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BF31C6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Default">
    <w:name w:val="Default"/>
    <w:rsid w:val="00265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1098B"/>
    <w:pPr>
      <w:spacing w:after="120"/>
      <w:ind w:left="283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098B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B7C6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B42C5-E749-4BCC-A4C3-C7B90D82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1457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Posch</dc:creator>
  <cp:lastModifiedBy>Agnieszka Książek-Nowacka</cp:lastModifiedBy>
  <cp:revision>17</cp:revision>
  <cp:lastPrinted>2020-03-19T08:27:00Z</cp:lastPrinted>
  <dcterms:created xsi:type="dcterms:W3CDTF">2020-02-18T12:53:00Z</dcterms:created>
  <dcterms:modified xsi:type="dcterms:W3CDTF">2020-03-19T08:40:00Z</dcterms:modified>
</cp:coreProperties>
</file>