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5" w:rsidRDefault="00917615" w:rsidP="00917615">
      <w:pPr>
        <w:pStyle w:val="Tekstpodstawowy"/>
        <w:rPr>
          <w:color w:val="FF0000"/>
        </w:rPr>
      </w:pPr>
      <w:r>
        <w:rPr>
          <w:b/>
        </w:rPr>
        <w:t xml:space="preserve">Wyniki konkursu </w:t>
      </w:r>
      <w:r>
        <w:rPr>
          <w:b/>
        </w:rPr>
        <w:t>ofert na powierzenie realizacji w 2018 roku organizacjom pozarządowym i innym uprawnionym podmiotom zadań publicznych pn</w:t>
      </w:r>
      <w:r>
        <w:t xml:space="preserve">. </w:t>
      </w:r>
      <w:r>
        <w:rPr>
          <w:b/>
        </w:rPr>
        <w:t>Działania na rzecz osób niepełnosprawnych i Działalność na rzecz osób w wieku emerytalnym.</w:t>
      </w:r>
      <w:r>
        <w:rPr>
          <w:color w:val="FF0000"/>
        </w:rPr>
        <w:t xml:space="preserve">     </w:t>
      </w:r>
    </w:p>
    <w:p w:rsidR="00917615" w:rsidRPr="00917615" w:rsidRDefault="00917615" w:rsidP="00917615">
      <w:pPr>
        <w:pStyle w:val="Tekstpodstawowy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615" w:rsidRPr="00917615" w:rsidRDefault="00917615" w:rsidP="00917615">
      <w:pPr>
        <w:pStyle w:val="Tekstpodstawowy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>Działania na rzecz osób niepełnosprawnych</w:t>
      </w:r>
      <w:r>
        <w:t xml:space="preserve"> </w:t>
      </w:r>
      <w:r>
        <w:rPr>
          <w:b/>
        </w:rPr>
        <w:t xml:space="preserve">–  dostępne środki 90.000,00 zł. 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18"/>
        <w:gridCol w:w="4375"/>
        <w:gridCol w:w="1680"/>
        <w:gridCol w:w="1320"/>
        <w:gridCol w:w="1680"/>
      </w:tblGrid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Przyznana dotacja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6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Opolski Oddział Okręgowy Polskiego Czerwonego Krzyża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I ja mogę uratować komuś życie!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7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XXV Festyn Fundacji Dom, pn. "Pomoc ma Moc"</w:t>
            </w:r>
          </w:p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8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Inspirujących Pomysłów TANDEM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Inspirujące wakacje</w:t>
            </w:r>
          </w:p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9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Kino bez barier</w:t>
            </w:r>
          </w:p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0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Wojewódzkie Towarzystwo Walki z Kalectwem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XIX Opolskie Dni Osób Niepełnosprawnych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</w:tr>
    </w:tbl>
    <w:p w:rsidR="00917615" w:rsidRPr="00917615" w:rsidRDefault="00917615" w:rsidP="00917615">
      <w:pPr>
        <w:spacing w:line="360" w:lineRule="auto"/>
        <w:ind w:right="-1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Łączna kwota dotacji : 70.000 zł  </w:t>
      </w:r>
    </w:p>
    <w:p w:rsidR="00917615" w:rsidRDefault="00917615" w:rsidP="00917615">
      <w:pPr>
        <w:pStyle w:val="Tekstpodstawowy"/>
        <w:rPr>
          <w:b/>
          <w:sz w:val="22"/>
          <w:szCs w:val="22"/>
        </w:rPr>
      </w:pPr>
      <w:r>
        <w:t>2</w:t>
      </w:r>
      <w:r>
        <w:rPr>
          <w:b/>
          <w:sz w:val="22"/>
          <w:szCs w:val="22"/>
        </w:rPr>
        <w:t xml:space="preserve">. </w:t>
      </w:r>
      <w:r>
        <w:rPr>
          <w:b/>
        </w:rPr>
        <w:t>Działalność na rzecz osób w wieku emerytalnym</w:t>
      </w:r>
      <w:r>
        <w:t xml:space="preserve"> </w:t>
      </w:r>
      <w:r>
        <w:rPr>
          <w:b/>
        </w:rPr>
        <w:t>– 30.000,00 zł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18"/>
        <w:gridCol w:w="4375"/>
        <w:gridCol w:w="1680"/>
        <w:gridCol w:w="1320"/>
        <w:gridCol w:w="1680"/>
      </w:tblGrid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Przyznana dotacja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11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 NA MEDAL</w:t>
            </w:r>
          </w:p>
          <w:p w:rsidR="00917615" w:rsidRDefault="00917615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5.335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12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Taniec z Gwiazdami Seniorami</w:t>
            </w:r>
          </w:p>
          <w:p w:rsidR="00917615" w:rsidRDefault="00917615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13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Europejskie Stowarzyszenie Promocji Aktywności Ruchowej 50+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Przyjazne siłownie plenerowe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1.665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4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 Opolskie Dni Seniora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Polski Czerwony Krzyż Zarząd Okręgowy w Opolu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215"/>
            </w:tblGrid>
            <w:tr w:rsidR="00917615">
              <w:trPr>
                <w:tblCellSpacing w:w="0" w:type="dxa"/>
              </w:trPr>
              <w:tc>
                <w:tcPr>
                  <w:tcW w:w="14" w:type="dxa"/>
                  <w:vAlign w:val="center"/>
                  <w:hideMark/>
                </w:tcPr>
                <w:p w:rsidR="00917615" w:rsidRDefault="009176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92" w:type="dxa"/>
                  <w:vAlign w:val="center"/>
                  <w:hideMark/>
                </w:tcPr>
                <w:p w:rsidR="00917615" w:rsidRDefault="0091761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Śniadanie Wielkanocne z Seniorami</w:t>
                  </w:r>
                </w:p>
              </w:tc>
            </w:tr>
          </w:tbl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</w:tr>
    </w:tbl>
    <w:p w:rsidR="00917615" w:rsidRDefault="00917615" w:rsidP="00917615">
      <w:pPr>
        <w:tabs>
          <w:tab w:val="left" w:pos="426"/>
        </w:tabs>
        <w:spacing w:line="360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</w:rPr>
        <w:t xml:space="preserve">Łączna kwota dotacji : 30.000 zł  </w:t>
      </w:r>
    </w:p>
    <w:p w:rsidR="00917615" w:rsidRDefault="00917615" w:rsidP="00917615">
      <w:pPr>
        <w:pStyle w:val="Bezodstpw"/>
        <w:ind w:left="284" w:hanging="284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615" w:rsidRDefault="00917615" w:rsidP="00917615">
      <w:pPr>
        <w:ind w:left="-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VI. Oferty które uzyskały mniej niż 50% możliwych punktów </w:t>
      </w:r>
      <w:r>
        <w:rPr>
          <w:rFonts w:ascii="Times New Roman" w:hAnsi="Times New Roman"/>
          <w:bCs/>
          <w:u w:val="single"/>
        </w:rPr>
        <w:t>nie kwalifikują do realizacji</w:t>
      </w:r>
      <w:r>
        <w:rPr>
          <w:rFonts w:ascii="Times New Roman" w:hAnsi="Times New Roman"/>
          <w:bCs/>
        </w:rPr>
        <w:t>. Poniżej lista ofert, które nie otrzymały dotacji</w:t>
      </w:r>
    </w:p>
    <w:p w:rsidR="00917615" w:rsidRDefault="00917615" w:rsidP="00917615">
      <w:pPr>
        <w:rPr>
          <w:rFonts w:ascii="Times New Roman" w:hAnsi="Times New Roman"/>
          <w:bCs/>
          <w:sz w:val="22"/>
          <w:szCs w:val="22"/>
        </w:rPr>
      </w:pPr>
    </w:p>
    <w:p w:rsidR="00917615" w:rsidRDefault="00917615" w:rsidP="00917615">
      <w:pPr>
        <w:pStyle w:val="Tekstpodstawowy3"/>
        <w:tabs>
          <w:tab w:val="left" w:pos="708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Działania na rzecz osób niepełnosprawnych 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668"/>
        <w:gridCol w:w="4942"/>
        <w:gridCol w:w="1898"/>
        <w:gridCol w:w="1491"/>
      </w:tblGrid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5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Wojewódzkie Towarzystwo Walki z Kalectwem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Zwiedzamy Wielkopolskę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14.700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6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Ochrony Zdrowia Psychicznego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,,Razem. Blisko. Lepiej"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7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Inwestujemy w Przyszłość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Profilaktyka zdrowotna - niepełnosprawni i rodziny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8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"Dr Clown"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Dzień piękności i radości dla mamy i dziecka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19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TRISO - Opolskie Stowarzyszenie na Rzecz Rozwoju Dzieci z </w:t>
              </w:r>
              <w:proofErr w:type="spellStart"/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Trisomią</w:t>
              </w:r>
              <w:proofErr w:type="spellEnd"/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 21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Bądź na TAK! - Happening TRISO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20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Fundacja </w:t>
              </w:r>
              <w:proofErr w:type="spellStart"/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naKole</w:t>
              </w:r>
              <w:proofErr w:type="spellEnd"/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Akcja Integracja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7.887,50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21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Złote minuty!- pierwsza pomoc przedmedyczna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22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Ludowy Klub Jeździecki Ostroga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Warsztaty integracyjne osób niepełnosprawny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23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Niepełnosprawność w domu? Jak pomóc rodzinie.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24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SYNERGIA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Wspieramy się nawzajem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</w:tbl>
    <w:p w:rsidR="00917615" w:rsidRDefault="00917615" w:rsidP="00917615">
      <w:pPr>
        <w:pStyle w:val="Bezodstpw"/>
        <w:ind w:left="284" w:hanging="284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615" w:rsidRDefault="00917615" w:rsidP="00917615">
      <w:pPr>
        <w:pStyle w:val="Bezodstpw"/>
        <w:ind w:left="284" w:hanging="284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615" w:rsidRDefault="00917615" w:rsidP="00917615">
      <w:pPr>
        <w:pStyle w:val="Tekstpodstawowy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2. </w:t>
      </w:r>
      <w:r>
        <w:t>Działalność na rzecz osób w wieku emerytalnym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668"/>
        <w:gridCol w:w="4942"/>
        <w:gridCol w:w="1898"/>
        <w:gridCol w:w="1491"/>
      </w:tblGrid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BodyText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25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PROMENADA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Senioralne wojaże II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9.999,50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26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Opolskie Towarzystwo Przyrodnicze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Przyroda dla seniora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27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Wojewódzkie Towarzystwo</w:t>
              </w:r>
              <w:bookmarkStart w:id="0" w:name="_GoBack"/>
              <w:bookmarkEnd w:id="0"/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 Walki z Kalectwem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Aktywny emeryt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28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Ochrony Zdrowia Psychicznego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Aktywny senior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29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Europejskie Stowarzyszenie Promocji Aktywności Ruchowej 50+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Piknik rekreacyjny SENIORADA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0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Fundacja Inwestujemy w Przyszłość 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Emeryci w Opolu ze zdrowiem za pan brat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1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 dla Seniorów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2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"Bądź Dobroczyńcą"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Silni i aktywni w dzielnicy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3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Polskie Stowarzyszenie pedagogów i Animatorów KLANZA oddz. warszawski, Koło Opole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Dorosłego Człowieka na emeryturze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4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Ludowy Klub Jeździecki Ostroga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Integracyjny piknik międzypokoleniowy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5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z Pamięcią- mnie to nie dotyczy!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6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"Przez życie ze śmiechem"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Śmiechoterapia</w:t>
            </w:r>
            <w:proofErr w:type="spellEnd"/>
            <w:r>
              <w:rPr>
                <w:rFonts w:ascii="Times New Roman" w:hAnsi="Times New Roman"/>
              </w:rPr>
              <w:t xml:space="preserve"> dla seniorów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37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Opolska Akademia Filmowa Seniora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38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Stanisław Moniuszko łączy pokolenia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  <w:highlight w:val="green"/>
              </w:rPr>
            </w:pPr>
            <w:hyperlink r:id="rId39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Aktywność i dieta sposobem na życie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hyperlink r:id="rId40" w:history="1">
              <w:r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na Lepszy Dzień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Fitness medyczny seniorów -jak żyć lepiej - II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</w:tbl>
    <w:p w:rsidR="00917615" w:rsidRDefault="00917615" w:rsidP="00917615">
      <w:pPr>
        <w:pStyle w:val="BodyText2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917615" w:rsidRDefault="00917615" w:rsidP="00917615">
      <w:pPr>
        <w:pStyle w:val="BodyText2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917615" w:rsidRDefault="00917615" w:rsidP="00917615">
      <w:pPr>
        <w:pStyle w:val="BodyText2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917615" w:rsidRDefault="00917615" w:rsidP="00917615">
      <w:pPr>
        <w:pStyle w:val="BodyText2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BF7C7B" w:rsidRDefault="00BF7C7B"/>
    <w:sectPr w:rsidR="00BF7C7B" w:rsidSect="0091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AB7"/>
    <w:multiLevelType w:val="hybridMultilevel"/>
    <w:tmpl w:val="D764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A522A7"/>
    <w:multiLevelType w:val="hybridMultilevel"/>
    <w:tmpl w:val="32A0B3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E"/>
    <w:rsid w:val="001F4D8E"/>
    <w:rsid w:val="00917615"/>
    <w:rsid w:val="00B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61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1761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761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17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615"/>
    <w:pPr>
      <w:tabs>
        <w:tab w:val="right" w:pos="9360"/>
      </w:tabs>
      <w:spacing w:line="360" w:lineRule="auto"/>
      <w:ind w:left="720"/>
      <w:jc w:val="both"/>
    </w:pPr>
    <w:rPr>
      <w:rFonts w:ascii="Verdana" w:hAnsi="Verdana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615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17615"/>
    <w:pPr>
      <w:tabs>
        <w:tab w:val="left" w:pos="5010"/>
        <w:tab w:val="right" w:pos="9072"/>
      </w:tabs>
      <w:jc w:val="both"/>
    </w:pPr>
    <w:rPr>
      <w:rFonts w:ascii="Verdana" w:hAnsi="Verdana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7615"/>
    <w:rPr>
      <w:rFonts w:ascii="Verdana" w:eastAsia="Times New Roman" w:hAnsi="Verdana" w:cs="Times New Roman"/>
      <w:sz w:val="20"/>
      <w:szCs w:val="20"/>
      <w:lang w:eastAsia="pl-PL"/>
    </w:rPr>
  </w:style>
  <w:style w:type="paragraph" w:styleId="Bezodstpw">
    <w:name w:val="No Spacing"/>
    <w:qFormat/>
    <w:rsid w:val="00917615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917615"/>
    <w:pPr>
      <w:suppressAutoHyphens/>
      <w:overflowPunct w:val="0"/>
      <w:autoSpaceDE w:val="0"/>
      <w:spacing w:line="360" w:lineRule="auto"/>
      <w:ind w:left="360" w:hanging="360"/>
      <w:jc w:val="both"/>
    </w:pPr>
    <w:rPr>
      <w:rFonts w:ascii="Century Gothic" w:hAnsi="Century Gothic"/>
      <w:sz w:val="22"/>
      <w:szCs w:val="20"/>
      <w:lang w:eastAsia="ar-SA"/>
    </w:rPr>
  </w:style>
  <w:style w:type="paragraph" w:customStyle="1" w:styleId="NoSpacing">
    <w:name w:val="No Spacing"/>
    <w:rsid w:val="00917615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917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61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1761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761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17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615"/>
    <w:pPr>
      <w:tabs>
        <w:tab w:val="right" w:pos="9360"/>
      </w:tabs>
      <w:spacing w:line="360" w:lineRule="auto"/>
      <w:ind w:left="720"/>
      <w:jc w:val="both"/>
    </w:pPr>
    <w:rPr>
      <w:rFonts w:ascii="Verdana" w:hAnsi="Verdana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615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17615"/>
    <w:pPr>
      <w:tabs>
        <w:tab w:val="left" w:pos="5010"/>
        <w:tab w:val="right" w:pos="9072"/>
      </w:tabs>
      <w:jc w:val="both"/>
    </w:pPr>
    <w:rPr>
      <w:rFonts w:ascii="Verdana" w:hAnsi="Verdana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7615"/>
    <w:rPr>
      <w:rFonts w:ascii="Verdana" w:eastAsia="Times New Roman" w:hAnsi="Verdana" w:cs="Times New Roman"/>
      <w:sz w:val="20"/>
      <w:szCs w:val="20"/>
      <w:lang w:eastAsia="pl-PL"/>
    </w:rPr>
  </w:style>
  <w:style w:type="paragraph" w:styleId="Bezodstpw">
    <w:name w:val="No Spacing"/>
    <w:qFormat/>
    <w:rsid w:val="00917615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BodyText2">
    <w:name w:val="Body Text 2"/>
    <w:basedOn w:val="Normalny"/>
    <w:rsid w:val="00917615"/>
    <w:pPr>
      <w:suppressAutoHyphens/>
      <w:overflowPunct w:val="0"/>
      <w:autoSpaceDE w:val="0"/>
      <w:spacing w:line="360" w:lineRule="auto"/>
      <w:ind w:left="360" w:hanging="360"/>
      <w:jc w:val="both"/>
    </w:pPr>
    <w:rPr>
      <w:rFonts w:ascii="Century Gothic" w:hAnsi="Century Gothic"/>
      <w:sz w:val="22"/>
      <w:szCs w:val="20"/>
      <w:lang w:eastAsia="ar-SA"/>
    </w:rPr>
  </w:style>
  <w:style w:type="paragraph" w:customStyle="1" w:styleId="NoSpacing">
    <w:name w:val="No Spacing"/>
    <w:rsid w:val="00917615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917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956/dane" TargetMode="External"/><Relationship Id="rId13" Type="http://schemas.openxmlformats.org/officeDocument/2006/relationships/hyperlink" Target="https://opole.engo.org.pl/admin/oferty/1853/dane" TargetMode="External"/><Relationship Id="rId18" Type="http://schemas.openxmlformats.org/officeDocument/2006/relationships/hyperlink" Target="https://opole.engo.org.pl/admin/oferty/1875/dane" TargetMode="External"/><Relationship Id="rId26" Type="http://schemas.openxmlformats.org/officeDocument/2006/relationships/hyperlink" Target="https://opole.engo.org.pl/admin/oferty/1838/dane" TargetMode="External"/><Relationship Id="rId39" Type="http://schemas.openxmlformats.org/officeDocument/2006/relationships/hyperlink" Target="https://opole.engo.org.pl/admin/oferty/1924/da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pole.engo.org.pl/admin/oferty/1872/dane" TargetMode="External"/><Relationship Id="rId34" Type="http://schemas.openxmlformats.org/officeDocument/2006/relationships/hyperlink" Target="https://opole.engo.org.pl/admin/oferty/1974/dan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pole.engo.org.pl/admin/oferty/1821/dane" TargetMode="External"/><Relationship Id="rId12" Type="http://schemas.openxmlformats.org/officeDocument/2006/relationships/hyperlink" Target="https://opole.engo.org.pl/admin/oferty/1842/dane" TargetMode="External"/><Relationship Id="rId17" Type="http://schemas.openxmlformats.org/officeDocument/2006/relationships/hyperlink" Target="https://opole.engo.org.pl/admin/oferty/1947/dane" TargetMode="External"/><Relationship Id="rId25" Type="http://schemas.openxmlformats.org/officeDocument/2006/relationships/hyperlink" Target="https://opole.engo.org.pl/admin/oferty/1896/dane" TargetMode="External"/><Relationship Id="rId33" Type="http://schemas.openxmlformats.org/officeDocument/2006/relationships/hyperlink" Target="https://opole.engo.org.pl/admin/oferty/1796/dane" TargetMode="External"/><Relationship Id="rId38" Type="http://schemas.openxmlformats.org/officeDocument/2006/relationships/hyperlink" Target="https://opole.engo.org.pl/admin/oferty/1870/da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ole.engo.org.pl/admin/oferty/1812/dane" TargetMode="External"/><Relationship Id="rId20" Type="http://schemas.openxmlformats.org/officeDocument/2006/relationships/hyperlink" Target="https://opole.engo.org.pl/admin/oferty/1871/dane" TargetMode="External"/><Relationship Id="rId29" Type="http://schemas.openxmlformats.org/officeDocument/2006/relationships/hyperlink" Target="https://opole.engo.org.pl/admin/oferty/1816/dan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1788/dane" TargetMode="External"/><Relationship Id="rId11" Type="http://schemas.openxmlformats.org/officeDocument/2006/relationships/hyperlink" Target="https://opole.engo.org.pl/admin/oferty/1870/dane" TargetMode="External"/><Relationship Id="rId24" Type="http://schemas.openxmlformats.org/officeDocument/2006/relationships/hyperlink" Target="https://opole.engo.org.pl/admin/oferty/1869/dane" TargetMode="External"/><Relationship Id="rId32" Type="http://schemas.openxmlformats.org/officeDocument/2006/relationships/hyperlink" Target="https://opole.engo.org.pl/admin/oferty/1927/dane" TargetMode="External"/><Relationship Id="rId37" Type="http://schemas.openxmlformats.org/officeDocument/2006/relationships/hyperlink" Target="https://opole.engo.org.pl/admin/oferty/1888/dane" TargetMode="External"/><Relationship Id="rId40" Type="http://schemas.openxmlformats.org/officeDocument/2006/relationships/hyperlink" Target="https://opole.engo.org.pl/admin/oferty/1886/da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ole.engo.org.pl/admin/oferty/1770/dane" TargetMode="External"/><Relationship Id="rId23" Type="http://schemas.openxmlformats.org/officeDocument/2006/relationships/hyperlink" Target="https://opole.engo.org.pl/admin/oferty/1928/dane" TargetMode="External"/><Relationship Id="rId28" Type="http://schemas.openxmlformats.org/officeDocument/2006/relationships/hyperlink" Target="https://opole.engo.org.pl/admin/oferty/1811/dane" TargetMode="External"/><Relationship Id="rId36" Type="http://schemas.openxmlformats.org/officeDocument/2006/relationships/hyperlink" Target="https://opole.engo.org.pl/admin/oferty/1810/dane" TargetMode="External"/><Relationship Id="rId10" Type="http://schemas.openxmlformats.org/officeDocument/2006/relationships/hyperlink" Target="https://opole.engo.org.pl/admin/oferty/1746/dane" TargetMode="External"/><Relationship Id="rId19" Type="http://schemas.openxmlformats.org/officeDocument/2006/relationships/hyperlink" Target="https://opole.engo.org.pl/admin/oferty/1967/dane" TargetMode="External"/><Relationship Id="rId31" Type="http://schemas.openxmlformats.org/officeDocument/2006/relationships/hyperlink" Target="https://opole.engo.org.pl/admin/oferty/1842/d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ole.engo.org.pl/admin/oferty/1900/dane" TargetMode="External"/><Relationship Id="rId14" Type="http://schemas.openxmlformats.org/officeDocument/2006/relationships/hyperlink" Target="https://opole.engo.org.pl/admin/oferty/1842/dane" TargetMode="External"/><Relationship Id="rId22" Type="http://schemas.openxmlformats.org/officeDocument/2006/relationships/hyperlink" Target="https://opole.engo.org.pl/admin/oferty/1818/dane" TargetMode="External"/><Relationship Id="rId27" Type="http://schemas.openxmlformats.org/officeDocument/2006/relationships/hyperlink" Target="https://opole.engo.org.pl/admin/oferty/1755/dane" TargetMode="External"/><Relationship Id="rId30" Type="http://schemas.openxmlformats.org/officeDocument/2006/relationships/hyperlink" Target="https://opole.engo.org.pl/admin/oferenci/255" TargetMode="External"/><Relationship Id="rId35" Type="http://schemas.openxmlformats.org/officeDocument/2006/relationships/hyperlink" Target="https://opole.engo.org.pl/admin/oferty/1924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2019-03-18T08:23:00Z</dcterms:created>
  <dcterms:modified xsi:type="dcterms:W3CDTF">2019-03-18T08:25:00Z</dcterms:modified>
</cp:coreProperties>
</file>