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48" w:rsidRDefault="009C6248" w:rsidP="009C6248">
      <w:pPr>
        <w:pStyle w:val="Tekstpodstawowy"/>
        <w:ind w:right="72"/>
        <w:jc w:val="center"/>
        <w:rPr>
          <w:rFonts w:cs="Arial"/>
          <w:b/>
          <w:szCs w:val="22"/>
        </w:rPr>
      </w:pPr>
      <w:r w:rsidRPr="009C6248">
        <w:rPr>
          <w:rFonts w:cs="Arial"/>
          <w:b/>
          <w:szCs w:val="22"/>
        </w:rPr>
        <w:t>INFORMACJA</w:t>
      </w:r>
    </w:p>
    <w:p w:rsidR="009C6248" w:rsidRPr="009C6248" w:rsidRDefault="009C6248" w:rsidP="009C6248">
      <w:pPr>
        <w:pStyle w:val="Tekstpodstawowy"/>
        <w:ind w:right="72"/>
        <w:jc w:val="center"/>
        <w:rPr>
          <w:rFonts w:cs="Arial"/>
          <w:b/>
          <w:szCs w:val="22"/>
        </w:rPr>
      </w:pPr>
    </w:p>
    <w:p w:rsidR="009C6248" w:rsidRPr="009C6248" w:rsidRDefault="009C6248" w:rsidP="009C6248">
      <w:pPr>
        <w:pStyle w:val="Tekstpodstawowy"/>
        <w:rPr>
          <w:rFonts w:cs="Arial"/>
          <w:spacing w:val="6"/>
          <w:sz w:val="20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9C6248">
        <w:rPr>
          <w:rFonts w:cs="Arial"/>
          <w:spacing w:val="6"/>
          <w:sz w:val="20"/>
        </w:rPr>
        <w:t xml:space="preserve">W dniach od 30.05 do 17.06.2016 r. w </w:t>
      </w:r>
      <w:r w:rsidRPr="009C6248">
        <w:rPr>
          <w:rFonts w:cs="Arial"/>
          <w:b/>
          <w:spacing w:val="6"/>
          <w:sz w:val="20"/>
        </w:rPr>
        <w:t xml:space="preserve">Stowarzyszeniu „OKS ODRA” Opole </w:t>
      </w:r>
      <w:r w:rsidRPr="009C6248">
        <w:rPr>
          <w:rFonts w:cs="Arial"/>
          <w:spacing w:val="6"/>
          <w:sz w:val="20"/>
        </w:rPr>
        <w:t>zostało przeprowadzone przez Wydział Kontroli Wewnętrznej postępowanie kontrolne nr 19/16.</w:t>
      </w:r>
    </w:p>
    <w:p w:rsidR="009C6248" w:rsidRPr="009C6248" w:rsidRDefault="009C6248" w:rsidP="009C6248">
      <w:pPr>
        <w:ind w:firstLine="708"/>
        <w:jc w:val="both"/>
        <w:rPr>
          <w:rFonts w:ascii="Verdana" w:hAnsi="Verdana" w:cs="Arial"/>
          <w:i/>
          <w:spacing w:val="6"/>
          <w:sz w:val="20"/>
          <w:szCs w:val="20"/>
        </w:rPr>
      </w:pPr>
      <w:r w:rsidRPr="009C6248">
        <w:rPr>
          <w:rFonts w:ascii="Verdana" w:hAnsi="Verdana"/>
          <w:spacing w:val="6"/>
          <w:sz w:val="20"/>
          <w:szCs w:val="20"/>
        </w:rPr>
        <w:t xml:space="preserve">Celem kontroli było sprawdzenie prawidłowości wykonania zadania publicznego, w tym: wydatkowania środków finansowych przekazanych na realizację zadania zgodnie z zakresem i warunkami określonymi w umowie, </w:t>
      </w:r>
      <w:r w:rsidRPr="009C6248">
        <w:rPr>
          <w:rFonts w:ascii="Verdana" w:hAnsi="Verdana" w:cs="Arial"/>
          <w:sz w:val="20"/>
          <w:szCs w:val="20"/>
        </w:rPr>
        <w:t>ustalenie stanu faktycznego w zakresie prawidłowości rozliczenia wydatkowanych środków finansowych otrzymanych na realizację zadania, zbadanie czy przedłożone do rozliczenia kserokopie dokumentów były zgodne z ich oryginałami znajdującymi się w jednostce kontrolowanej, ustalenie czy r</w:t>
      </w:r>
      <w:r w:rsidRPr="009C6248">
        <w:rPr>
          <w:rFonts w:ascii="Verdana" w:hAnsi="Verdana" w:cs="Arial"/>
          <w:sz w:val="20"/>
          <w:szCs w:val="20"/>
        </w:rPr>
        <w:t xml:space="preserve">zeczywiście dokonano wydatków, </w:t>
      </w:r>
      <w:r w:rsidRPr="009C6248">
        <w:rPr>
          <w:rFonts w:ascii="Verdana" w:hAnsi="Verdana" w:cs="Arial"/>
          <w:sz w:val="20"/>
          <w:szCs w:val="20"/>
        </w:rPr>
        <w:t>o których mowa w przedłożonych sprawozdaniach i załączonych dokumentach</w:t>
      </w:r>
      <w:r w:rsidRPr="009C6248">
        <w:rPr>
          <w:rFonts w:ascii="Verdana" w:hAnsi="Verdana"/>
          <w:sz w:val="20"/>
          <w:szCs w:val="20"/>
        </w:rPr>
        <w:t>.</w:t>
      </w:r>
    </w:p>
    <w:p w:rsidR="009C6248" w:rsidRPr="009C6248" w:rsidRDefault="009C6248" w:rsidP="009C6248">
      <w:pPr>
        <w:pStyle w:val="Default"/>
        <w:ind w:firstLine="720"/>
        <w:jc w:val="both"/>
        <w:rPr>
          <w:rFonts w:ascii="Verdana" w:hAnsi="Verdana" w:cs="Arial"/>
          <w:color w:val="FF0000"/>
          <w:sz w:val="20"/>
          <w:szCs w:val="20"/>
        </w:rPr>
      </w:pPr>
      <w:r w:rsidRPr="009C6248">
        <w:rPr>
          <w:rFonts w:ascii="Verdana" w:hAnsi="Verdana" w:cs="Arial"/>
          <w:sz w:val="20"/>
          <w:szCs w:val="20"/>
        </w:rPr>
        <w:t>W dniu 24.06.2016 r. protokół kontroli doręczono do jednostki kontrolowanej. Do ustaleń zawartych w protokole kontroli zastrzeżeń nie wniesiono.</w:t>
      </w:r>
      <w:r w:rsidRPr="009C6248">
        <w:rPr>
          <w:rFonts w:ascii="Verdana" w:hAnsi="Verdana"/>
          <w:sz w:val="20"/>
          <w:szCs w:val="20"/>
        </w:rPr>
        <w:t xml:space="preserve"> </w:t>
      </w:r>
    </w:p>
    <w:p w:rsidR="009C6248" w:rsidRPr="009C6248" w:rsidRDefault="009C6248" w:rsidP="009C6248">
      <w:pPr>
        <w:pStyle w:val="Default"/>
        <w:ind w:firstLine="708"/>
        <w:jc w:val="both"/>
        <w:rPr>
          <w:rFonts w:ascii="Verdana" w:hAnsi="Verdana" w:cs="Arial"/>
          <w:sz w:val="20"/>
          <w:szCs w:val="20"/>
        </w:rPr>
      </w:pPr>
      <w:r w:rsidRPr="009C6248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9C6248">
        <w:rPr>
          <w:rFonts w:ascii="Verdana" w:hAnsi="Verdana"/>
          <w:sz w:val="20"/>
          <w:szCs w:val="20"/>
        </w:rPr>
        <w:t xml:space="preserve">W związku z ustaleniami kontroli oraz w związku z zawartymi nowymi umowami </w:t>
      </w:r>
      <w:r w:rsidRPr="009C6248">
        <w:rPr>
          <w:rFonts w:ascii="Verdana" w:hAnsi="Verdana"/>
          <w:sz w:val="20"/>
          <w:szCs w:val="20"/>
        </w:rPr>
        <w:t>wydano 2 zalecenia.</w:t>
      </w:r>
    </w:p>
    <w:p w:rsidR="00782D19" w:rsidRPr="009C6248" w:rsidRDefault="00782D19" w:rsidP="009C6248">
      <w:pPr>
        <w:rPr>
          <w:sz w:val="20"/>
          <w:szCs w:val="20"/>
        </w:rPr>
      </w:pPr>
      <w:bookmarkStart w:id="0" w:name="_GoBack"/>
      <w:bookmarkEnd w:id="0"/>
    </w:p>
    <w:sectPr w:rsidR="00782D19" w:rsidRPr="009C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E2008"/>
    <w:multiLevelType w:val="hybridMultilevel"/>
    <w:tmpl w:val="3976E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B0"/>
    <w:rsid w:val="00782D19"/>
    <w:rsid w:val="009C6248"/>
    <w:rsid w:val="00D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030FE-52D7-4445-9E24-B2911E0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C6248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6248"/>
    <w:rPr>
      <w:rFonts w:ascii="Verdana" w:eastAsia="Times New Roman" w:hAnsi="Verdana" w:cs="Times New Roman"/>
      <w:szCs w:val="20"/>
      <w:lang w:eastAsia="pl-PL"/>
    </w:rPr>
  </w:style>
  <w:style w:type="paragraph" w:customStyle="1" w:styleId="Default">
    <w:name w:val="Default"/>
    <w:rsid w:val="009C6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2019-01-28T14:21:00Z</dcterms:created>
  <dcterms:modified xsi:type="dcterms:W3CDTF">2019-01-28T14:23:00Z</dcterms:modified>
</cp:coreProperties>
</file>