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B4" w:rsidRPr="0012187F" w:rsidRDefault="003E6DB4" w:rsidP="000520E9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E6DB4" w:rsidRPr="0012187F" w:rsidRDefault="003E6DB4" w:rsidP="000520E9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E6DB4" w:rsidRPr="0012187F" w:rsidRDefault="003E6DB4" w:rsidP="000520E9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E6DB4" w:rsidRPr="0012187F" w:rsidRDefault="003E6DB4" w:rsidP="000520E9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F714E" w:rsidRPr="0012187F" w:rsidRDefault="005F714E" w:rsidP="000520E9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Wieloletni program współpracy Miasta </w:t>
      </w:r>
      <w:r w:rsidR="002575E6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Opola</w:t>
      </w:r>
    </w:p>
    <w:p w:rsidR="008A3530" w:rsidRPr="0012187F" w:rsidRDefault="005F714E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organizacjami pozarządowymi </w:t>
      </w:r>
    </w:p>
    <w:p w:rsidR="00092295" w:rsidRPr="0012187F" w:rsidRDefault="006E7F75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5F714E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innymi </w:t>
      </w:r>
      <w:r w:rsidR="00CB43A1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uprawnionymi </w:t>
      </w:r>
      <w:r w:rsidR="005F714E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podmiotami </w:t>
      </w:r>
    </w:p>
    <w:p w:rsidR="005F714E" w:rsidRPr="0012187F" w:rsidRDefault="005F714E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lata 201</w:t>
      </w:r>
      <w:r w:rsidR="00160437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</w:t>
      </w:r>
      <w:r w:rsidR="00160437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:rsidR="00C25BAC" w:rsidRPr="0012187F" w:rsidRDefault="00C25BAC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BAC" w:rsidRPr="0012187F" w:rsidRDefault="00C25BAC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723A" w:rsidRPr="0012187F" w:rsidRDefault="004C1B03" w:rsidP="005D72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12187F">
        <w:rPr>
          <w:rStyle w:val="Uwydatnienie"/>
          <w:rFonts w:ascii="Times New Roman" w:eastAsia="Times New Roman" w:hAnsi="Times New Roman" w:cs="Times New Roman"/>
          <w:b/>
          <w:color w:val="0070C0"/>
          <w:sz w:val="24"/>
          <w:szCs w:val="24"/>
        </w:rPr>
        <w:t>„</w:t>
      </w:r>
      <w:r w:rsidRPr="0012187F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 xml:space="preserve">Połączenie sił to początek, </w:t>
      </w:r>
    </w:p>
    <w:p w:rsidR="005D723A" w:rsidRPr="0012187F" w:rsidRDefault="004C1B03" w:rsidP="0061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 xml:space="preserve">pozostanie razem to postęp, </w:t>
      </w:r>
    </w:p>
    <w:p w:rsidR="000830CA" w:rsidRPr="0012187F" w:rsidRDefault="004C1B03" w:rsidP="005D7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wspólna praca to sukces”</w:t>
      </w:r>
    </w:p>
    <w:p w:rsidR="00C25BAC" w:rsidRPr="0012187F" w:rsidRDefault="004C1B03" w:rsidP="003E0E4A">
      <w:pPr>
        <w:spacing w:after="0" w:line="23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(Henry Ford)</w:t>
      </w:r>
    </w:p>
    <w:p w:rsidR="003304C8" w:rsidRPr="0012187F" w:rsidRDefault="003304C8" w:rsidP="003E0E4A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C1B03" w:rsidRPr="0012187F" w:rsidRDefault="004C1B03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trosce o interes wspólny, rozwój i wzrost potencjału lokalnej społeczności oraz </w:t>
      </w:r>
      <w:r w:rsidR="003C714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wzmacnianie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społeczeństwa obywatelskiego, opartego na zasadach dialogu, </w:t>
      </w:r>
      <w:r w:rsidR="00A86712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partnerstwa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i ważności każdej jednostki go tworzące</w:t>
      </w:r>
      <w:r w:rsidR="00C25BAC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j, przedstawiamy Wieloletni </w:t>
      </w:r>
      <w:r w:rsidR="00CB43A1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C25BAC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rogram</w:t>
      </w:r>
      <w:r w:rsidR="000A3ADC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B43A1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spółpracy Miasta Opola z </w:t>
      </w:r>
      <w:r w:rsidR="00CB43A1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rganizacjami </w:t>
      </w:r>
      <w:r w:rsidR="00CB43A1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ozarządowymi </w:t>
      </w:r>
      <w:r w:rsidR="006E7F75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r w:rsidR="00CB43A1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innymi uprawnionymi podmiotami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 lata </w:t>
      </w:r>
      <w:r w:rsidR="00160437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2019-2021.</w:t>
      </w:r>
    </w:p>
    <w:p w:rsidR="006137CA" w:rsidRPr="0012187F" w:rsidRDefault="006137CA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1B03" w:rsidRPr="0012187F" w:rsidRDefault="004C1B03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iniejszy dokument 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powstał </w:t>
      </w:r>
      <w:r w:rsidR="00157B25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współpracy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przedstawicieli organizacji pozarządowych i 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władz </w:t>
      </w:r>
      <w:r w:rsidR="00A86712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Miasta Opola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po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uwzględnieniu opin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 różnorodnych środowisk oraz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doświadczeń</w:t>
      </w:r>
      <w:r w:rsidR="00690AE4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z dotychczasowej współpracy</w:t>
      </w:r>
      <w:r w:rsidR="00A86712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137CA" w:rsidRPr="0012187F" w:rsidRDefault="006137CA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1B03" w:rsidRPr="0012187F" w:rsidRDefault="004C1B03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rogram ustala cele</w:t>
      </w:r>
      <w:r w:rsidR="00FF3800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formy i priorytety współpracy,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których realizacja sprzyja zaangażowaniu organizacji </w:t>
      </w:r>
      <w:r w:rsidR="002472F1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pozarządowych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w działania na r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zecz mieszkańców miasta Opola. 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Stanowi on strategię rozwoju współpracy 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najbliższ</w:t>
      </w:r>
      <w:r w:rsidR="003304C8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lata, </w:t>
      </w:r>
      <w:r w:rsidR="00AF7EBD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budując</w:t>
      </w:r>
      <w:r w:rsidR="000A3ADC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przyjazną przestrzeń  dla rozwoju aktywnej społeczności lokalnej.</w:t>
      </w:r>
    </w:p>
    <w:p w:rsidR="006137CA" w:rsidRPr="0012187F" w:rsidRDefault="006137CA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1B03" w:rsidRPr="0012187F" w:rsidRDefault="003C7148" w:rsidP="006137CA">
      <w:pPr>
        <w:spacing w:line="23" w:lineRule="atLeast"/>
        <w:ind w:firstLine="567"/>
        <w:jc w:val="both"/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12187F">
        <w:rPr>
          <w:rFonts w:ascii="Times New Roman" w:eastAsia="Times New Roman" w:hAnsi="Times New Roman" w:cs="Times New Roman"/>
          <w:i/>
          <w:sz w:val="24"/>
          <w:szCs w:val="24"/>
        </w:rPr>
        <w:t xml:space="preserve">pelujemy do </w:t>
      </w:r>
      <w:r w:rsidR="00FF3800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4C1B03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szystkich, którzy dla dobra wspólne</w:t>
      </w:r>
      <w:r w:rsidR="00FF3800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 będą ten program realizowali, </w:t>
      </w:r>
      <w:r w:rsidR="004C1B03" w:rsidRPr="0012187F">
        <w:rPr>
          <w:rFonts w:ascii="Times New Roman" w:eastAsia="Times New Roman" w:hAnsi="Times New Roman" w:cs="Times New Roman"/>
          <w:i/>
          <w:iCs/>
          <w:sz w:val="24"/>
          <w:szCs w:val="24"/>
        </w:rPr>
        <w:t>aby czynili to dbając o zachowanie przywołanych w nim zasad i standardów.</w:t>
      </w:r>
    </w:p>
    <w:p w:rsidR="00670693" w:rsidRPr="0012187F" w:rsidRDefault="00670693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D26" w:rsidRPr="0012187F" w:rsidRDefault="00702D26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95" w:rsidRPr="0012187F" w:rsidRDefault="00160437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Analiza sektora pozarządowego w Opolu</w:t>
      </w:r>
    </w:p>
    <w:p w:rsidR="00B21F59" w:rsidRPr="0012187F" w:rsidRDefault="00B21F59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0CA" w:rsidRPr="0012187F" w:rsidRDefault="00D17C02">
      <w:pPr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Analizie poddano wyłącznie organizacje mające swoją siedzibę w Opolu</w:t>
      </w:r>
      <w:r w:rsidR="00D2194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uzyskano na podstawie corocznych sprawozdań z realizacji rocznych programów współpracy, ewidencji stowarzyszeń i fundacji </w:t>
      </w:r>
      <w:r w:rsidR="00D2194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prowadzonych przez Prezydenta Miasta Opola jako organu nadzoru zgodnie z </w:t>
      </w:r>
      <w:r w:rsidR="00B21F59" w:rsidRPr="0012187F">
        <w:rPr>
          <w:rFonts w:ascii="Times New Roman" w:hAnsi="Times New Roman" w:cs="Times New Roman"/>
          <w:sz w:val="24"/>
          <w:szCs w:val="24"/>
        </w:rPr>
        <w:t>ustawą z dnia 7 kwietnia 1989r. Prawo  o stowarzyszeniach (Dz. U. z 201</w:t>
      </w:r>
      <w:r w:rsidR="00E75F4F" w:rsidRPr="0012187F">
        <w:rPr>
          <w:rFonts w:ascii="Times New Roman" w:hAnsi="Times New Roman" w:cs="Times New Roman"/>
          <w:sz w:val="24"/>
          <w:szCs w:val="24"/>
        </w:rPr>
        <w:t>7</w:t>
      </w:r>
      <w:r w:rsidR="00B21F59" w:rsidRPr="0012187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5F4F" w:rsidRPr="0012187F">
        <w:rPr>
          <w:rFonts w:ascii="Times New Roman" w:hAnsi="Times New Roman" w:cs="Times New Roman"/>
          <w:sz w:val="24"/>
          <w:szCs w:val="24"/>
        </w:rPr>
        <w:t>210</w:t>
      </w:r>
      <w:r w:rsidR="00B21F59" w:rsidRPr="0012187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21F59" w:rsidRPr="001218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1F59" w:rsidRPr="0012187F">
        <w:rPr>
          <w:rFonts w:ascii="Times New Roman" w:hAnsi="Times New Roman" w:cs="Times New Roman"/>
          <w:sz w:val="24"/>
          <w:szCs w:val="24"/>
        </w:rPr>
        <w:t xml:space="preserve">. zm.) oraz  ustawą z dnia 6 kwietnia 1984r. o fundacjach (Dz. U. z </w:t>
      </w:r>
      <w:r w:rsidR="00E75F4F" w:rsidRPr="0012187F">
        <w:rPr>
          <w:rFonts w:ascii="Times New Roman" w:hAnsi="Times New Roman" w:cs="Times New Roman"/>
          <w:sz w:val="24"/>
          <w:szCs w:val="24"/>
        </w:rPr>
        <w:t xml:space="preserve">2018 </w:t>
      </w:r>
      <w:r w:rsidR="00B21F59" w:rsidRPr="0012187F">
        <w:rPr>
          <w:rFonts w:ascii="Times New Roman" w:hAnsi="Times New Roman" w:cs="Times New Roman"/>
          <w:sz w:val="24"/>
          <w:szCs w:val="24"/>
        </w:rPr>
        <w:t xml:space="preserve">r. poz. </w:t>
      </w:r>
      <w:r w:rsidR="00E75F4F" w:rsidRPr="0012187F">
        <w:rPr>
          <w:rFonts w:ascii="Times New Roman" w:hAnsi="Times New Roman" w:cs="Times New Roman"/>
          <w:sz w:val="24"/>
          <w:szCs w:val="24"/>
        </w:rPr>
        <w:t>1491</w:t>
      </w:r>
      <w:r w:rsidR="00B21F59" w:rsidRPr="0012187F">
        <w:rPr>
          <w:rFonts w:ascii="Times New Roman" w:hAnsi="Times New Roman" w:cs="Times New Roman"/>
          <w:sz w:val="24"/>
          <w:szCs w:val="24"/>
        </w:rPr>
        <w:t xml:space="preserve">),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w Urzędzie Miasta Opola spotkań</w:t>
      </w:r>
      <w:r w:rsidR="0027767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konsultacji. </w:t>
      </w:r>
      <w:r w:rsidR="0027767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4F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67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EB6" w:rsidRPr="0012187F" w:rsidRDefault="00813397" w:rsidP="00230751">
      <w:pPr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Na podstawie prowadzonej przez Prezydenta Miasta Opola ewidencji </w:t>
      </w:r>
      <w:r w:rsidR="00371D52" w:rsidRPr="0012187F">
        <w:rPr>
          <w:rFonts w:ascii="Times New Roman" w:hAnsi="Times New Roman" w:cs="Times New Roman"/>
          <w:sz w:val="24"/>
          <w:szCs w:val="24"/>
        </w:rPr>
        <w:t>stowarzyszeń i</w:t>
      </w:r>
      <w:r w:rsidR="00BB4386">
        <w:rPr>
          <w:rFonts w:ascii="Times New Roman" w:hAnsi="Times New Roman" w:cs="Times New Roman"/>
          <w:sz w:val="24"/>
          <w:szCs w:val="24"/>
        </w:rPr>
        <w:t> </w:t>
      </w:r>
      <w:r w:rsidR="00371D52" w:rsidRPr="0012187F">
        <w:rPr>
          <w:rFonts w:ascii="Times New Roman" w:hAnsi="Times New Roman" w:cs="Times New Roman"/>
          <w:sz w:val="24"/>
          <w:szCs w:val="24"/>
        </w:rPr>
        <w:t>fundacji zaob</w:t>
      </w:r>
      <w:r w:rsidR="00BE0DC3" w:rsidRPr="0012187F">
        <w:rPr>
          <w:rFonts w:ascii="Times New Roman" w:hAnsi="Times New Roman" w:cs="Times New Roman"/>
          <w:sz w:val="24"/>
          <w:szCs w:val="24"/>
        </w:rPr>
        <w:t>serwo</w:t>
      </w:r>
      <w:r w:rsidR="00371D52" w:rsidRPr="0012187F">
        <w:rPr>
          <w:rFonts w:ascii="Times New Roman" w:hAnsi="Times New Roman" w:cs="Times New Roman"/>
          <w:sz w:val="24"/>
          <w:szCs w:val="24"/>
        </w:rPr>
        <w:t>w</w:t>
      </w:r>
      <w:r w:rsidR="00BE0DC3" w:rsidRPr="0012187F">
        <w:rPr>
          <w:rFonts w:ascii="Times New Roman" w:hAnsi="Times New Roman" w:cs="Times New Roman"/>
          <w:sz w:val="24"/>
          <w:szCs w:val="24"/>
        </w:rPr>
        <w:t xml:space="preserve">ano </w:t>
      </w:r>
      <w:r w:rsidR="00371D52" w:rsidRPr="0012187F">
        <w:rPr>
          <w:rFonts w:ascii="Times New Roman" w:hAnsi="Times New Roman" w:cs="Times New Roman"/>
          <w:sz w:val="24"/>
          <w:szCs w:val="24"/>
        </w:rPr>
        <w:t>rozwój społeczeństwa obywatelskiego</w:t>
      </w:r>
      <w:r w:rsidR="00DF4053" w:rsidRPr="0012187F">
        <w:rPr>
          <w:rFonts w:ascii="Times New Roman" w:hAnsi="Times New Roman" w:cs="Times New Roman"/>
          <w:sz w:val="24"/>
          <w:szCs w:val="24"/>
        </w:rPr>
        <w:t xml:space="preserve">, szczególnie po 1989 r., kiedy to aktywność społeczna znacznie wzrosła. </w:t>
      </w:r>
      <w:r w:rsidR="006A2EEC" w:rsidRPr="0012187F">
        <w:rPr>
          <w:rFonts w:ascii="Times New Roman" w:hAnsi="Times New Roman" w:cs="Times New Roman"/>
          <w:sz w:val="24"/>
          <w:szCs w:val="24"/>
        </w:rPr>
        <w:t>Na dzień 3</w:t>
      </w:r>
      <w:r w:rsidR="00DC1EB6" w:rsidRPr="0012187F">
        <w:rPr>
          <w:rFonts w:ascii="Times New Roman" w:hAnsi="Times New Roman" w:cs="Times New Roman"/>
          <w:sz w:val="24"/>
          <w:szCs w:val="24"/>
        </w:rPr>
        <w:t xml:space="preserve">1 sierpnia 2018 r. </w:t>
      </w:r>
      <w:r w:rsidR="00253000" w:rsidRPr="0012187F">
        <w:rPr>
          <w:rFonts w:ascii="Times New Roman" w:hAnsi="Times New Roman" w:cs="Times New Roman"/>
          <w:sz w:val="24"/>
          <w:szCs w:val="24"/>
        </w:rPr>
        <w:t xml:space="preserve">w Ewidencji prowadzonej przez Prezydenta Miasta Opola zarejestrowanych </w:t>
      </w:r>
      <w:r w:rsidR="008432CC" w:rsidRPr="0012187F">
        <w:rPr>
          <w:rFonts w:ascii="Times New Roman" w:hAnsi="Times New Roman" w:cs="Times New Roman"/>
          <w:sz w:val="24"/>
          <w:szCs w:val="24"/>
        </w:rPr>
        <w:t>było</w:t>
      </w:r>
      <w:r w:rsidR="007F2706" w:rsidRPr="0012187F">
        <w:rPr>
          <w:rFonts w:ascii="Times New Roman" w:hAnsi="Times New Roman" w:cs="Times New Roman"/>
          <w:sz w:val="24"/>
          <w:szCs w:val="24"/>
        </w:rPr>
        <w:t xml:space="preserve">696 </w:t>
      </w:r>
      <w:r w:rsidR="00DC1EB6" w:rsidRPr="0012187F">
        <w:rPr>
          <w:rFonts w:ascii="Times New Roman" w:hAnsi="Times New Roman" w:cs="Times New Roman"/>
          <w:sz w:val="24"/>
          <w:szCs w:val="24"/>
        </w:rPr>
        <w:t xml:space="preserve">organizacji, z tego: 519 </w:t>
      </w:r>
      <w:r w:rsidR="00253000" w:rsidRPr="0012187F">
        <w:rPr>
          <w:rFonts w:ascii="Times New Roman" w:hAnsi="Times New Roman" w:cs="Times New Roman"/>
          <w:sz w:val="24"/>
          <w:szCs w:val="24"/>
        </w:rPr>
        <w:t xml:space="preserve">stowarzyszeń posiadających osobowość prawną, </w:t>
      </w:r>
      <w:r w:rsidR="00DC1EB6" w:rsidRPr="0012187F">
        <w:rPr>
          <w:rFonts w:ascii="Times New Roman" w:hAnsi="Times New Roman" w:cs="Times New Roman"/>
          <w:sz w:val="24"/>
          <w:szCs w:val="24"/>
        </w:rPr>
        <w:t>20</w:t>
      </w:r>
      <w:r w:rsidR="00253000" w:rsidRPr="0012187F">
        <w:rPr>
          <w:rFonts w:ascii="Times New Roman" w:hAnsi="Times New Roman" w:cs="Times New Roman"/>
          <w:sz w:val="24"/>
          <w:szCs w:val="24"/>
        </w:rPr>
        <w:t xml:space="preserve"> stowarzyszeń zwykłych</w:t>
      </w:r>
      <w:r w:rsidR="007F2706" w:rsidRPr="0012187F">
        <w:rPr>
          <w:rFonts w:ascii="Times New Roman" w:hAnsi="Times New Roman" w:cs="Times New Roman"/>
          <w:sz w:val="24"/>
          <w:szCs w:val="24"/>
        </w:rPr>
        <w:t xml:space="preserve"> 157 fundacji</w:t>
      </w:r>
      <w:r w:rsidR="00253000" w:rsidRPr="0012187F">
        <w:rPr>
          <w:rFonts w:ascii="Times New Roman" w:hAnsi="Times New Roman" w:cs="Times New Roman"/>
          <w:sz w:val="24"/>
          <w:szCs w:val="24"/>
        </w:rPr>
        <w:t>,</w:t>
      </w:r>
      <w:r w:rsidR="007F2706" w:rsidRPr="0012187F">
        <w:rPr>
          <w:rFonts w:ascii="Times New Roman" w:hAnsi="Times New Roman" w:cs="Times New Roman"/>
          <w:sz w:val="24"/>
          <w:szCs w:val="24"/>
        </w:rPr>
        <w:t xml:space="preserve"> a także </w:t>
      </w:r>
      <w:r w:rsidR="00B44EC1" w:rsidRPr="0012187F">
        <w:rPr>
          <w:rFonts w:ascii="Times New Roman" w:hAnsi="Times New Roman" w:cs="Times New Roman"/>
          <w:sz w:val="24"/>
          <w:szCs w:val="24"/>
        </w:rPr>
        <w:t>48 klubów sportowych nieprowadzących działalności gospodarczej oraz 45 uczniowskich klubów sportowych</w:t>
      </w:r>
      <w:r w:rsidR="007F2706" w:rsidRPr="0012187F">
        <w:rPr>
          <w:rFonts w:ascii="Times New Roman" w:hAnsi="Times New Roman" w:cs="Times New Roman"/>
          <w:sz w:val="24"/>
          <w:szCs w:val="24"/>
        </w:rPr>
        <w:t>, co daje łączna liczbę wszystkich organizacji: 789.</w:t>
      </w:r>
      <w:r w:rsidR="00BB4386">
        <w:rPr>
          <w:rFonts w:ascii="Times New Roman" w:hAnsi="Times New Roman" w:cs="Times New Roman"/>
          <w:sz w:val="24"/>
          <w:szCs w:val="24"/>
        </w:rPr>
        <w:t xml:space="preserve"> </w:t>
      </w:r>
      <w:r w:rsidR="00DF4053" w:rsidRPr="0012187F">
        <w:rPr>
          <w:rFonts w:ascii="Times New Roman" w:hAnsi="Times New Roman" w:cs="Times New Roman"/>
          <w:sz w:val="24"/>
          <w:szCs w:val="24"/>
        </w:rPr>
        <w:t>Część organizacji uzyskała status organizacji pożytku publicznego</w:t>
      </w:r>
      <w:r w:rsidR="00DC1EB6" w:rsidRPr="0012187F">
        <w:rPr>
          <w:rFonts w:ascii="Times New Roman" w:hAnsi="Times New Roman" w:cs="Times New Roman"/>
          <w:sz w:val="24"/>
          <w:szCs w:val="24"/>
        </w:rPr>
        <w:t>. Według  danych z</w:t>
      </w:r>
      <w:r w:rsidR="00230751" w:rsidRPr="0012187F">
        <w:rPr>
          <w:rFonts w:ascii="Times New Roman" w:hAnsi="Times New Roman" w:cs="Times New Roman"/>
          <w:sz w:val="24"/>
          <w:szCs w:val="24"/>
        </w:rPr>
        <w:t xml:space="preserve">a 2017 r. </w:t>
      </w:r>
      <w:r w:rsidR="005D723A" w:rsidRPr="0012187F">
        <w:rPr>
          <w:rFonts w:ascii="Times New Roman" w:hAnsi="Times New Roman" w:cs="Times New Roman"/>
          <w:sz w:val="24"/>
          <w:szCs w:val="24"/>
        </w:rPr>
        <w:t xml:space="preserve"> w</w:t>
      </w:r>
      <w:r w:rsidR="00BB438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5D723A" w:rsidRPr="0012187F">
        <w:rPr>
          <w:rFonts w:ascii="Times New Roman" w:hAnsi="Times New Roman" w:cs="Times New Roman"/>
          <w:sz w:val="24"/>
          <w:szCs w:val="24"/>
        </w:rPr>
        <w:t xml:space="preserve">Opolu działa </w:t>
      </w:r>
      <w:r w:rsidR="00B44EC1" w:rsidRPr="0012187F">
        <w:rPr>
          <w:rFonts w:ascii="Times New Roman" w:hAnsi="Times New Roman" w:cs="Times New Roman"/>
          <w:sz w:val="24"/>
          <w:szCs w:val="24"/>
        </w:rPr>
        <w:t xml:space="preserve">96 </w:t>
      </w:r>
      <w:r w:rsidR="005D723A" w:rsidRPr="0012187F">
        <w:rPr>
          <w:rFonts w:ascii="Times New Roman" w:hAnsi="Times New Roman" w:cs="Times New Roman"/>
          <w:sz w:val="24"/>
          <w:szCs w:val="24"/>
        </w:rPr>
        <w:t>organizacji pożytku publicznego.</w:t>
      </w:r>
    </w:p>
    <w:p w:rsidR="00DF4053" w:rsidRPr="0012187F" w:rsidRDefault="00DF4053" w:rsidP="00230751">
      <w:pPr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lastRenderedPageBreak/>
        <w:t>Organizacje pozarządowe mające swoją siedzibę w Opolu działają głównie w pięciu obszarach: kultura i sztuka; sport, turystyka i rekreacja; pomoc społeczna i ochrona zdrowia; edukacja i wychowanie oraz organizacje zawodowe i naukowe.</w:t>
      </w:r>
    </w:p>
    <w:p w:rsidR="009F7E6C" w:rsidRPr="0012187F" w:rsidRDefault="00947059" w:rsidP="00230751">
      <w:pPr>
        <w:tabs>
          <w:tab w:val="left" w:pos="851"/>
        </w:tabs>
        <w:spacing w:after="0" w:line="23" w:lineRule="atLeas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Urząd Miasta Opola w wielu obszarach dotuje działalność organizacji pozarządowych. Od początku funkcjonowania ustawy o działalności pożytku publicznego i o wolontariacie władze Miasta  Opola </w:t>
      </w:r>
      <w:r w:rsidR="00157B25" w:rsidRPr="0012187F">
        <w:rPr>
          <w:rFonts w:ascii="Times New Roman" w:hAnsi="Times New Roman" w:cs="Times New Roman"/>
          <w:sz w:val="24"/>
          <w:szCs w:val="24"/>
        </w:rPr>
        <w:t xml:space="preserve">z każdym rokiem przeznaczają </w:t>
      </w:r>
      <w:r w:rsidRPr="0012187F">
        <w:rPr>
          <w:rFonts w:ascii="Times New Roman" w:hAnsi="Times New Roman" w:cs="Times New Roman"/>
          <w:sz w:val="24"/>
          <w:szCs w:val="24"/>
        </w:rPr>
        <w:t xml:space="preserve">coraz większe środki </w:t>
      </w:r>
      <w:r w:rsidR="00157B25" w:rsidRPr="0012187F">
        <w:rPr>
          <w:rFonts w:ascii="Times New Roman" w:hAnsi="Times New Roman" w:cs="Times New Roman"/>
          <w:sz w:val="24"/>
          <w:szCs w:val="24"/>
        </w:rPr>
        <w:t>na realizację zlec</w:t>
      </w:r>
      <w:r w:rsidR="00DC1EB6" w:rsidRPr="0012187F">
        <w:rPr>
          <w:rFonts w:ascii="Times New Roman" w:hAnsi="Times New Roman" w:cs="Times New Roman"/>
          <w:sz w:val="24"/>
          <w:szCs w:val="24"/>
        </w:rPr>
        <w:t>anych zadań pożytku publicznego</w:t>
      </w:r>
      <w:r w:rsidR="00E75F4F" w:rsidRPr="0012187F">
        <w:rPr>
          <w:rFonts w:ascii="Times New Roman" w:hAnsi="Times New Roman" w:cs="Times New Roman"/>
          <w:sz w:val="24"/>
          <w:szCs w:val="24"/>
        </w:rPr>
        <w:t xml:space="preserve">. W 2017 r. z budżetu Miasta Opola i na wszystkie dotacje dotyczące zlecania zadań pożytku publicznego wydano kwotę w wysokości 14.930.887 zł.   </w:t>
      </w:r>
    </w:p>
    <w:p w:rsidR="00702D26" w:rsidRPr="0012187F" w:rsidRDefault="00702D26" w:rsidP="00BB0E3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572" w:rsidRPr="0012187F" w:rsidRDefault="00565572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5D723A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092295" w:rsidRPr="0012187F" w:rsidRDefault="00565572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092295" w:rsidRPr="0012187F" w:rsidRDefault="00092295" w:rsidP="003E0E4A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6F1" w:rsidRPr="00BB4386" w:rsidRDefault="00092295" w:rsidP="00BB4386">
      <w:pPr>
        <w:keepLines/>
        <w:numPr>
          <w:ilvl w:val="0"/>
          <w:numId w:val="8"/>
        </w:numPr>
        <w:tabs>
          <w:tab w:val="left" w:pos="851"/>
        </w:tabs>
        <w:spacing w:after="0" w:line="23" w:lineRule="atLeast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 w:rsidRPr="0012187F">
        <w:rPr>
          <w:rFonts w:ascii="Times New Roman" w:hAnsi="Times New Roman" w:cs="Times New Roman"/>
          <w:sz w:val="24"/>
          <w:szCs w:val="24"/>
        </w:rPr>
        <w:t>- należy przez to rozumieć ustawę z dnia 24 kwietnia 2003 r. o działalności pożytku pub</w:t>
      </w:r>
      <w:r w:rsidR="003221CF" w:rsidRPr="0012187F">
        <w:rPr>
          <w:rFonts w:ascii="Times New Roman" w:hAnsi="Times New Roman" w:cs="Times New Roman"/>
          <w:sz w:val="24"/>
          <w:szCs w:val="24"/>
        </w:rPr>
        <w:t>licznego i o wolontariacie (</w:t>
      </w:r>
      <w:r w:rsidRPr="0012187F">
        <w:rPr>
          <w:rFonts w:ascii="Times New Roman" w:hAnsi="Times New Roman" w:cs="Times New Roman"/>
          <w:sz w:val="24"/>
          <w:szCs w:val="24"/>
        </w:rPr>
        <w:t>Dz. U. z </w:t>
      </w:r>
      <w:r w:rsidR="00C131FD" w:rsidRPr="0012187F">
        <w:rPr>
          <w:rFonts w:ascii="Times New Roman" w:hAnsi="Times New Roman" w:cs="Times New Roman"/>
          <w:sz w:val="24"/>
          <w:szCs w:val="24"/>
        </w:rPr>
        <w:t>201</w:t>
      </w:r>
      <w:r w:rsidR="00230751" w:rsidRPr="0012187F">
        <w:rPr>
          <w:rFonts w:ascii="Times New Roman" w:hAnsi="Times New Roman" w:cs="Times New Roman"/>
          <w:sz w:val="24"/>
          <w:szCs w:val="24"/>
        </w:rPr>
        <w:t>8</w:t>
      </w:r>
      <w:r w:rsidR="00C131FD" w:rsidRPr="0012187F">
        <w:rPr>
          <w:rFonts w:ascii="Times New Roman" w:hAnsi="Times New Roman" w:cs="Times New Roman"/>
          <w:sz w:val="24"/>
          <w:szCs w:val="24"/>
        </w:rPr>
        <w:t> </w:t>
      </w:r>
      <w:r w:rsidRPr="0012187F">
        <w:rPr>
          <w:rFonts w:ascii="Times New Roman" w:hAnsi="Times New Roman" w:cs="Times New Roman"/>
          <w:sz w:val="24"/>
          <w:szCs w:val="24"/>
        </w:rPr>
        <w:t xml:space="preserve">r., poz. </w:t>
      </w:r>
      <w:r w:rsidR="00230751" w:rsidRPr="0012187F">
        <w:rPr>
          <w:rFonts w:ascii="Times New Roman" w:hAnsi="Times New Roman" w:cs="Times New Roman"/>
          <w:sz w:val="24"/>
          <w:szCs w:val="24"/>
        </w:rPr>
        <w:t>450</w:t>
      </w:r>
      <w:r w:rsidRPr="0012187F">
        <w:rPr>
          <w:rFonts w:ascii="Times New Roman" w:hAnsi="Times New Roman" w:cs="Times New Roman"/>
          <w:sz w:val="24"/>
          <w:szCs w:val="24"/>
        </w:rPr>
        <w:t>);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 w:rsidRPr="0012187F"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ustawy;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 w:rsidRPr="0012187F">
        <w:rPr>
          <w:rFonts w:ascii="Times New Roman" w:hAnsi="Times New Roman" w:cs="Times New Roman"/>
          <w:sz w:val="24"/>
          <w:szCs w:val="24"/>
        </w:rPr>
        <w:t>- należy przez to rozumieć otwarty konkurs ofert na realizację zadań publicznych, o którym mowa w art. 11 ust. 2 ustawy;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12187F">
        <w:rPr>
          <w:rFonts w:ascii="Times New Roman" w:hAnsi="Times New Roman" w:cs="Times New Roman"/>
          <w:sz w:val="24"/>
          <w:szCs w:val="24"/>
        </w:rPr>
        <w:t>- należy przez to rozumieć Miasto Opole;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 w:rsidRPr="0012187F">
        <w:rPr>
          <w:rFonts w:ascii="Times New Roman" w:hAnsi="Times New Roman" w:cs="Times New Roman"/>
          <w:sz w:val="24"/>
          <w:szCs w:val="24"/>
        </w:rPr>
        <w:t>- należy przez to rozumieć organizacje pozarządowe i podmioty wymienione w art. 3 ust. 3 ustawy;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Pr="0012187F">
        <w:rPr>
          <w:rFonts w:ascii="Times New Roman" w:hAnsi="Times New Roman" w:cs="Times New Roman"/>
          <w:sz w:val="24"/>
          <w:szCs w:val="24"/>
        </w:rPr>
        <w:t>- nale</w:t>
      </w:r>
      <w:r w:rsidR="00FF3800" w:rsidRPr="0012187F">
        <w:rPr>
          <w:rFonts w:ascii="Times New Roman" w:hAnsi="Times New Roman" w:cs="Times New Roman"/>
          <w:sz w:val="24"/>
          <w:szCs w:val="24"/>
        </w:rPr>
        <w:t xml:space="preserve">ży przez to rozumieć Prezydenta </w:t>
      </w:r>
      <w:r w:rsidRPr="0012187F">
        <w:rPr>
          <w:rFonts w:ascii="Times New Roman" w:hAnsi="Times New Roman" w:cs="Times New Roman"/>
          <w:sz w:val="24"/>
          <w:szCs w:val="24"/>
        </w:rPr>
        <w:t>Miasta Opola;</w:t>
      </w:r>
    </w:p>
    <w:p w:rsidR="00092295" w:rsidRPr="0012187F" w:rsidRDefault="00092295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 w:rsidRPr="0012187F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716F2C" w:rsidRPr="0012187F">
        <w:rPr>
          <w:rFonts w:ascii="Times New Roman" w:hAnsi="Times New Roman" w:cs="Times New Roman"/>
          <w:sz w:val="24"/>
          <w:szCs w:val="24"/>
        </w:rPr>
        <w:t xml:space="preserve">Wieloletni </w:t>
      </w:r>
      <w:r w:rsidR="00717F67" w:rsidRPr="0012187F">
        <w:rPr>
          <w:rFonts w:ascii="Times New Roman" w:hAnsi="Times New Roman" w:cs="Times New Roman"/>
          <w:sz w:val="24"/>
          <w:szCs w:val="24"/>
        </w:rPr>
        <w:t>p</w:t>
      </w:r>
      <w:r w:rsidRPr="0012187F">
        <w:rPr>
          <w:rFonts w:ascii="Times New Roman" w:hAnsi="Times New Roman" w:cs="Times New Roman"/>
          <w:sz w:val="24"/>
          <w:szCs w:val="24"/>
        </w:rPr>
        <w:t xml:space="preserve">rogram współpracy Miasta Opola z organizacjami pozarządowymi i innymi uprawnionymi podmiotami na </w:t>
      </w:r>
      <w:r w:rsidR="00716F2C" w:rsidRPr="0012187F">
        <w:rPr>
          <w:rFonts w:ascii="Times New Roman" w:hAnsi="Times New Roman" w:cs="Times New Roman"/>
          <w:sz w:val="24"/>
          <w:szCs w:val="24"/>
        </w:rPr>
        <w:t xml:space="preserve">lata </w:t>
      </w:r>
      <w:r w:rsidR="00160437" w:rsidRPr="0012187F">
        <w:rPr>
          <w:rFonts w:ascii="Times New Roman" w:hAnsi="Times New Roman" w:cs="Times New Roman"/>
          <w:sz w:val="24"/>
          <w:szCs w:val="24"/>
        </w:rPr>
        <w:t>2019-2021;</w:t>
      </w:r>
    </w:p>
    <w:p w:rsidR="00716F2C" w:rsidRPr="0012187F" w:rsidRDefault="00716F2C" w:rsidP="00160437">
      <w:pPr>
        <w:numPr>
          <w:ilvl w:val="1"/>
          <w:numId w:val="4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roczny</w:t>
      </w:r>
      <w:r w:rsidR="00813397" w:rsidRPr="0012187F">
        <w:rPr>
          <w:rFonts w:ascii="Times New Roman" w:hAnsi="Times New Roman" w:cs="Times New Roman"/>
          <w:b/>
          <w:sz w:val="24"/>
          <w:szCs w:val="24"/>
        </w:rPr>
        <w:t>m</w:t>
      </w:r>
      <w:r w:rsidRPr="0012187F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813397" w:rsidRPr="0012187F">
        <w:rPr>
          <w:rFonts w:ascii="Times New Roman" w:hAnsi="Times New Roman" w:cs="Times New Roman"/>
          <w:b/>
          <w:sz w:val="24"/>
          <w:szCs w:val="24"/>
        </w:rPr>
        <w:t>ie</w:t>
      </w:r>
      <w:r w:rsidR="004E01B8" w:rsidRPr="0012187F">
        <w:rPr>
          <w:rFonts w:ascii="Times New Roman" w:hAnsi="Times New Roman" w:cs="Times New Roman"/>
          <w:sz w:val="24"/>
          <w:szCs w:val="24"/>
        </w:rPr>
        <w:t>-</w:t>
      </w:r>
      <w:r w:rsidRPr="0012187F">
        <w:rPr>
          <w:rFonts w:ascii="Times New Roman" w:hAnsi="Times New Roman" w:cs="Times New Roman"/>
          <w:sz w:val="24"/>
          <w:szCs w:val="24"/>
        </w:rPr>
        <w:t xml:space="preserve"> należy przez to rozumieć jednoroczny Program współpracy Miasta Opola z organizacjami pozarządowymi i</w:t>
      </w:r>
      <w:r w:rsidR="003221CF" w:rsidRPr="0012187F">
        <w:rPr>
          <w:rFonts w:ascii="Times New Roman" w:hAnsi="Times New Roman" w:cs="Times New Roman"/>
          <w:sz w:val="24"/>
          <w:szCs w:val="24"/>
        </w:rPr>
        <w:t> innymi uprawnionymi podmiotami.</w:t>
      </w:r>
    </w:p>
    <w:p w:rsidR="00092295" w:rsidRPr="0012187F" w:rsidRDefault="00092295" w:rsidP="003E0E4A">
      <w:pPr>
        <w:tabs>
          <w:tab w:val="left" w:pos="851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6F1" w:rsidRPr="00BB4386" w:rsidRDefault="008146E5" w:rsidP="00BB4386">
      <w:pPr>
        <w:keepLines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3" w:lineRule="atLeast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Współpraca Miasta z organizacjami odbywa się na zasadach:</w:t>
      </w:r>
    </w:p>
    <w:p w:rsidR="008146E5" w:rsidRPr="0012187F" w:rsidRDefault="000A588E" w:rsidP="00160437">
      <w:pPr>
        <w:numPr>
          <w:ilvl w:val="1"/>
          <w:numId w:val="3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p</w:t>
      </w:r>
      <w:r w:rsidR="008146E5" w:rsidRPr="0012187F">
        <w:rPr>
          <w:rFonts w:ascii="Times New Roman" w:hAnsi="Times New Roman" w:cs="Times New Roman"/>
          <w:b/>
          <w:sz w:val="24"/>
          <w:szCs w:val="24"/>
        </w:rPr>
        <w:t>omocniczości</w:t>
      </w:r>
      <w:r w:rsidRPr="0012187F">
        <w:rPr>
          <w:rFonts w:ascii="Times New Roman" w:hAnsi="Times New Roman" w:cs="Times New Roman"/>
          <w:sz w:val="24"/>
          <w:szCs w:val="24"/>
        </w:rPr>
        <w:t xml:space="preserve"> (subsydiarno</w:t>
      </w:r>
      <w:r w:rsidR="00813397" w:rsidRPr="0012187F">
        <w:rPr>
          <w:rFonts w:ascii="Times New Roman" w:hAnsi="Times New Roman" w:cs="Times New Roman"/>
          <w:sz w:val="24"/>
          <w:szCs w:val="24"/>
        </w:rPr>
        <w:t>ś</w:t>
      </w:r>
      <w:r w:rsidRPr="0012187F">
        <w:rPr>
          <w:rFonts w:ascii="Times New Roman" w:hAnsi="Times New Roman" w:cs="Times New Roman"/>
          <w:sz w:val="24"/>
          <w:szCs w:val="24"/>
        </w:rPr>
        <w:t xml:space="preserve">ci) - </w:t>
      </w:r>
      <w:r w:rsidR="008146E5" w:rsidRPr="0012187F">
        <w:rPr>
          <w:rFonts w:ascii="Times New Roman" w:hAnsi="Times New Roman" w:cs="Times New Roman"/>
          <w:sz w:val="24"/>
          <w:szCs w:val="24"/>
        </w:rPr>
        <w:t xml:space="preserve">Miasto dąży w miarę możliwości do systematycznego poszerzania zakresu zadań zlecanych organizacjom oraz wspiera działania organizacji w zakresie niezbędnym dla efektywnej realizacji zadań publicznych na rzecz mieszkańców Opola;  </w:t>
      </w:r>
    </w:p>
    <w:p w:rsidR="008146E5" w:rsidRPr="0012187F" w:rsidRDefault="008146E5" w:rsidP="00160437">
      <w:pPr>
        <w:numPr>
          <w:ilvl w:val="1"/>
          <w:numId w:val="3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12187F">
        <w:rPr>
          <w:rFonts w:ascii="Times New Roman" w:hAnsi="Times New Roman" w:cs="Times New Roman"/>
          <w:sz w:val="24"/>
          <w:szCs w:val="24"/>
        </w:rPr>
        <w:t xml:space="preserve"> - gwarancja zachowania niezależności Miasta i organizacji, ich równość i autonomia w granicach przyznanych przez obowiązujące prawo. Strony mają prawo do niezależności i odrębności w samodzielnym definiowaniu i poszukiwaniu sposobów rozwiązywania problemów i </w:t>
      </w:r>
      <w:r w:rsidR="000A588E" w:rsidRPr="0012187F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12187F">
        <w:rPr>
          <w:rFonts w:ascii="Times New Roman" w:hAnsi="Times New Roman" w:cs="Times New Roman"/>
          <w:sz w:val="24"/>
          <w:szCs w:val="24"/>
        </w:rPr>
        <w:t>zadań;</w:t>
      </w:r>
    </w:p>
    <w:p w:rsidR="008146E5" w:rsidRPr="0012187F" w:rsidRDefault="008146E5" w:rsidP="00160437">
      <w:pPr>
        <w:numPr>
          <w:ilvl w:val="1"/>
          <w:numId w:val="3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partnerstwa</w:t>
      </w:r>
      <w:r w:rsidRPr="0012187F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stron;</w:t>
      </w:r>
    </w:p>
    <w:p w:rsidR="008146E5" w:rsidRPr="0012187F" w:rsidRDefault="008146E5" w:rsidP="00160437">
      <w:pPr>
        <w:numPr>
          <w:ilvl w:val="1"/>
          <w:numId w:val="3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12187F">
        <w:rPr>
          <w:rFonts w:ascii="Times New Roman" w:hAnsi="Times New Roman" w:cs="Times New Roman"/>
          <w:sz w:val="24"/>
          <w:szCs w:val="24"/>
        </w:rPr>
        <w:t xml:space="preserve"> - określenie przez Miasto i organizacje należytego sposobu osiągania zakładanych celów i konieczności ich realizacji oraz dążenie do osiągania jak najlepszych efektów w zakresie wzajemnej współpracy oraz </w:t>
      </w:r>
      <w:r w:rsidR="004A39AB" w:rsidRPr="0012187F">
        <w:rPr>
          <w:rFonts w:ascii="Times New Roman" w:hAnsi="Times New Roman" w:cs="Times New Roman"/>
          <w:sz w:val="24"/>
          <w:szCs w:val="24"/>
        </w:rPr>
        <w:t>optymalizacji</w:t>
      </w:r>
      <w:r w:rsidRPr="0012187F">
        <w:rPr>
          <w:rFonts w:ascii="Times New Roman" w:hAnsi="Times New Roman" w:cs="Times New Roman"/>
          <w:sz w:val="24"/>
          <w:szCs w:val="24"/>
        </w:rPr>
        <w:t xml:space="preserve"> kosztów z tym związanych;</w:t>
      </w:r>
    </w:p>
    <w:p w:rsidR="008146E5" w:rsidRPr="0012187F" w:rsidRDefault="008146E5" w:rsidP="00160437">
      <w:pPr>
        <w:numPr>
          <w:ilvl w:val="1"/>
          <w:numId w:val="3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12187F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działania przy realizacji zadań publicznych w obszarze pożytku publicznego powinny opierać się na równych dla stron i obiektywnych kryteriach, zasadach oraz w sposób nie budzący wątpliwości, co do przejrzystości działań i procedur;</w:t>
      </w:r>
    </w:p>
    <w:p w:rsidR="008146E5" w:rsidRPr="0012187F" w:rsidRDefault="008146E5" w:rsidP="00160437">
      <w:pPr>
        <w:numPr>
          <w:ilvl w:val="1"/>
          <w:numId w:val="3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lastRenderedPageBreak/>
        <w:t>jawności</w:t>
      </w:r>
      <w:r w:rsidRPr="0012187F">
        <w:rPr>
          <w:rFonts w:ascii="Times New Roman" w:hAnsi="Times New Roman" w:cs="Times New Roman"/>
          <w:sz w:val="24"/>
          <w:szCs w:val="24"/>
        </w:rPr>
        <w:t xml:space="preserve"> - zachowanie przejrzystości i jawności w podejmowanych działaniach oraz przekazywanie pełnej i prawdziwej informacji o działaniach, które są istotne z punktu widzenia wspólnej realizacji zadań publicznych na rzecz Miasta i jego mieszkańców;</w:t>
      </w:r>
    </w:p>
    <w:p w:rsidR="008146E5" w:rsidRPr="0012187F" w:rsidRDefault="008146E5" w:rsidP="00160437">
      <w:pPr>
        <w:numPr>
          <w:ilvl w:val="1"/>
          <w:numId w:val="3"/>
        </w:numPr>
        <w:spacing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12187F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dyskryminowanych.</w:t>
      </w:r>
    </w:p>
    <w:p w:rsidR="000516F1" w:rsidRPr="0012187F" w:rsidRDefault="000516F1" w:rsidP="003E0E4A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D26" w:rsidRPr="0012187F" w:rsidRDefault="00702D26" w:rsidP="003E0E4A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4EA" w:rsidRPr="0012187F" w:rsidRDefault="001F14E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5D723A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1F14EA" w:rsidRPr="0012187F" w:rsidRDefault="001F14E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</w:t>
      </w:r>
    </w:p>
    <w:p w:rsidR="001F14EA" w:rsidRPr="0012187F" w:rsidRDefault="001F14E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BAB" w:rsidRPr="0012187F" w:rsidRDefault="00160437" w:rsidP="00BB0E3C">
      <w:pPr>
        <w:pStyle w:val="Akapitzlist"/>
        <w:numPr>
          <w:ilvl w:val="0"/>
          <w:numId w:val="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12187F">
        <w:rPr>
          <w:rFonts w:ascii="Times New Roman" w:hAnsi="Times New Roman" w:cs="Times New Roman"/>
          <w:sz w:val="24"/>
          <w:szCs w:val="24"/>
        </w:rPr>
        <w:t>Celem głównym Programu jest rozwój współpracy Miasta</w:t>
      </w:r>
      <w:r w:rsidR="001801E1" w:rsidRPr="0012187F">
        <w:rPr>
          <w:rFonts w:ascii="Times New Roman" w:hAnsi="Times New Roman" w:cs="Times New Roman"/>
          <w:sz w:val="24"/>
          <w:szCs w:val="24"/>
        </w:rPr>
        <w:t xml:space="preserve"> </w:t>
      </w:r>
      <w:r w:rsidRPr="0012187F">
        <w:rPr>
          <w:rFonts w:ascii="Times New Roman" w:hAnsi="Times New Roman" w:cs="Times New Roman"/>
          <w:sz w:val="24"/>
          <w:szCs w:val="24"/>
        </w:rPr>
        <w:t xml:space="preserve">i organizacji pozarządowych w podejmowaniu wspólnych działań na rzecz definiowania i zaspokajania lokalnych potrzeb mieszkańców Opola z wzajemnym poszanowaniem obowiązujących praw oraz wzmocnienie organizacji pozarządowych jako realizatorów zadań publicznych istotnych dla rozwoju lokalnego. </w:t>
      </w:r>
      <w:r w:rsidR="0027767A" w:rsidRPr="00121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37" w:rsidRPr="0012187F" w:rsidRDefault="00160437" w:rsidP="00160437">
      <w:pPr>
        <w:pStyle w:val="Akapitzlist"/>
        <w:numPr>
          <w:ilvl w:val="0"/>
          <w:numId w:val="19"/>
        </w:numPr>
        <w:tabs>
          <w:tab w:val="left" w:pos="567"/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 Cele szczegółowe Programu: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rozwój aktywności społecznej w podejmowaniu inicjatyw i działań na rzecz rozwiązywania problemów lokalnych i zaspokajania potrzeb mieszkańców Opola;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hAnsi="Times New Roman" w:cs="Times New Roman"/>
          <w:color w:val="FF0000"/>
          <w:sz w:val="24"/>
          <w:szCs w:val="24"/>
        </w:rPr>
        <w:t>realizacja Strategii Rozwoju Opola oraz   programów sektorowych przyjętych przez Radę i obowiązujących w 2019 r.;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wspieranie organizacji pozarządowych w pozyskiwaniu środków pomocowych na realizację ich zadań statutowych;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wzmocnienie pozycji organizacji pozarządowych  i zapewnienie tym organizacjom pozarządowym równych szans oraz zwiększenie ich konkurencyjności  w pozyskiwaniu środków ze źródeł zewnętrznych na realizację  zadań na rzecz mieszkańców Opola, m.in. poprzez wkłady własne;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hAnsi="Times New Roman" w:cs="Times New Roman"/>
          <w:sz w:val="24"/>
          <w:szCs w:val="24"/>
        </w:rPr>
        <w:t>zwiększenie wpływu przedstawicieli organizacji pozarządowych w aktywnym kreowaniu polityki Miasta;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wzbogacenie zaplecza lokalowego dla organizacji pozarządowych oraz tworzenie preferencyjnych warunków wynajmu lokali dla organizacji pozarządowych  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wsparcie w kampanii 1% organizacji pożytku publicznego;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wsparcie prawne i organizacyjne sektora pozarządowego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rozwój i wzmocnienie działalności Opolskiej Rady Działalności Pożytku Publicznego;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rozwój wolontariatu i wzmocnienie Centrum Wolontariatu, działającego przy Centrum;  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międzysektorowa na rzecz rozwoju ekonomii społecznej;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publicznych wyłonionych w Budżecie Obywatelskim na </w:t>
      </w:r>
      <w:r w:rsidRPr="0012187F">
        <w:rPr>
          <w:rFonts w:ascii="Times New Roman" w:hAnsi="Times New Roman" w:cs="Times New Roman"/>
          <w:sz w:val="24"/>
          <w:szCs w:val="24"/>
        </w:rPr>
        <w:t>2019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r.;</w:t>
      </w:r>
    </w:p>
    <w:p w:rsidR="00BB0E3C" w:rsidRPr="0012187F" w:rsidRDefault="00BB0E3C" w:rsidP="00BB0E3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upowszechnianie w procedurach zamówień publicznych klauzul społecznych.</w:t>
      </w:r>
    </w:p>
    <w:p w:rsidR="00160437" w:rsidRPr="0012187F" w:rsidRDefault="00160437" w:rsidP="00160437">
      <w:pPr>
        <w:keepLines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02D26" w:rsidRPr="0012187F" w:rsidRDefault="00702D26" w:rsidP="00230751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A3530" w:rsidRPr="0012187F" w:rsidRDefault="008A3530" w:rsidP="003E0E4A">
      <w:pPr>
        <w:keepLines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5D723A" w:rsidRPr="0012187F">
        <w:rPr>
          <w:rFonts w:ascii="Times New Roman" w:hAnsi="Times New Roman" w:cs="Times New Roman"/>
          <w:b/>
          <w:sz w:val="24"/>
          <w:szCs w:val="24"/>
        </w:rPr>
        <w:t>3</w:t>
      </w:r>
    </w:p>
    <w:p w:rsidR="00092295" w:rsidRPr="0012187F" w:rsidRDefault="001C6CA9" w:rsidP="003E0E4A">
      <w:pPr>
        <w:keepLines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Zakres przedmiotowy i o</w:t>
      </w:r>
      <w:r w:rsidR="008A3530" w:rsidRPr="0012187F">
        <w:rPr>
          <w:rFonts w:ascii="Times New Roman" w:hAnsi="Times New Roman" w:cs="Times New Roman"/>
          <w:b/>
          <w:sz w:val="24"/>
          <w:szCs w:val="24"/>
        </w:rPr>
        <w:t xml:space="preserve">kres realizacji </w:t>
      </w:r>
      <w:r w:rsidRPr="0012187F">
        <w:rPr>
          <w:rFonts w:ascii="Times New Roman" w:hAnsi="Times New Roman" w:cs="Times New Roman"/>
          <w:b/>
          <w:sz w:val="24"/>
          <w:szCs w:val="24"/>
        </w:rPr>
        <w:t>programu</w:t>
      </w:r>
    </w:p>
    <w:p w:rsidR="001C6CA9" w:rsidRPr="0012187F" w:rsidRDefault="001C6CA9" w:rsidP="003E0E4A">
      <w:pPr>
        <w:keepLines/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0FF" w:rsidRPr="0012187F" w:rsidRDefault="006230FF" w:rsidP="00160437">
      <w:pPr>
        <w:keepLines/>
        <w:numPr>
          <w:ilvl w:val="0"/>
          <w:numId w:val="8"/>
        </w:numPr>
        <w:spacing w:after="0" w:line="23" w:lineRule="atLeast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1. </w:t>
      </w:r>
      <w:r w:rsidR="00092295" w:rsidRPr="0012187F">
        <w:rPr>
          <w:rFonts w:ascii="Times New Roman" w:hAnsi="Times New Roman" w:cs="Times New Roman"/>
          <w:sz w:val="24"/>
          <w:szCs w:val="24"/>
        </w:rPr>
        <w:t xml:space="preserve">Zakres przedmiotowy niniejszego Programu obejmuje wspólną realizację zadań publicznych, </w:t>
      </w:r>
      <w:r w:rsidR="007B7762" w:rsidRPr="0012187F">
        <w:rPr>
          <w:rFonts w:ascii="Times New Roman" w:hAnsi="Times New Roman" w:cs="Times New Roman"/>
          <w:sz w:val="24"/>
          <w:szCs w:val="24"/>
        </w:rPr>
        <w:t xml:space="preserve">w szczególności zadań pożytku publicznego oraz zadań własnych Miasta.  </w:t>
      </w:r>
    </w:p>
    <w:p w:rsidR="000516F1" w:rsidRPr="0012187F" w:rsidRDefault="000516F1" w:rsidP="000516F1">
      <w:pPr>
        <w:keepLines/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EDB" w:rsidRPr="0012187F" w:rsidRDefault="006230FF" w:rsidP="001B5EDB">
      <w:pPr>
        <w:keepLines/>
        <w:spacing w:after="0" w:line="23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lastRenderedPageBreak/>
        <w:t xml:space="preserve"> 2. </w:t>
      </w:r>
      <w:r w:rsidR="001B5EDB" w:rsidRPr="0012187F">
        <w:rPr>
          <w:rFonts w:ascii="Times New Roman" w:hAnsi="Times New Roman" w:cs="Times New Roman"/>
          <w:sz w:val="24"/>
          <w:szCs w:val="24"/>
        </w:rPr>
        <w:t xml:space="preserve">Realizacja Programu powinna uwzględniać założenia Strategii  Rozwoju Opola oraz wszystkich programów sektorowych  przyjętych przez Radę Miasta Opola w czasie   funkcjonowania Programu. </w:t>
      </w:r>
    </w:p>
    <w:p w:rsidR="001B5EDB" w:rsidRPr="0012187F" w:rsidRDefault="001B5EDB" w:rsidP="001B5EDB">
      <w:pPr>
        <w:keepLines/>
        <w:spacing w:after="0" w:line="23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16F2C" w:rsidRPr="0012187F" w:rsidRDefault="00716F2C" w:rsidP="00160437">
      <w:pPr>
        <w:keepLines/>
        <w:numPr>
          <w:ilvl w:val="0"/>
          <w:numId w:val="8"/>
        </w:numPr>
        <w:tabs>
          <w:tab w:val="left" w:pos="851"/>
          <w:tab w:val="left" w:pos="993"/>
        </w:tabs>
        <w:spacing w:after="0" w:line="23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Program będzie realizowany w latach </w:t>
      </w:r>
      <w:r w:rsidR="00160437" w:rsidRPr="0012187F">
        <w:rPr>
          <w:rFonts w:ascii="Times New Roman" w:hAnsi="Times New Roman" w:cs="Times New Roman"/>
          <w:sz w:val="24"/>
          <w:szCs w:val="24"/>
        </w:rPr>
        <w:t>2019-2021</w:t>
      </w:r>
      <w:r w:rsidRPr="00121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A2D" w:rsidRPr="0012187F" w:rsidRDefault="00535A2D" w:rsidP="003E0E4A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D26" w:rsidRPr="0012187F" w:rsidRDefault="00702D26" w:rsidP="003E0E4A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295" w:rsidRPr="0012187F" w:rsidRDefault="00092295" w:rsidP="003E0E4A">
      <w:pPr>
        <w:keepNext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5D723A" w:rsidRPr="0012187F">
        <w:rPr>
          <w:rFonts w:ascii="Times New Roman" w:hAnsi="Times New Roman" w:cs="Times New Roman"/>
          <w:b/>
          <w:sz w:val="24"/>
          <w:szCs w:val="24"/>
        </w:rPr>
        <w:t>4</w:t>
      </w:r>
      <w:r w:rsidRPr="0012187F">
        <w:rPr>
          <w:rFonts w:ascii="Times New Roman" w:hAnsi="Times New Roman" w:cs="Times New Roman"/>
          <w:sz w:val="24"/>
          <w:szCs w:val="24"/>
        </w:rPr>
        <w:br/>
      </w:r>
      <w:r w:rsidRPr="0012187F">
        <w:rPr>
          <w:rFonts w:ascii="Times New Roman" w:hAnsi="Times New Roman" w:cs="Times New Roman"/>
          <w:b/>
          <w:sz w:val="24"/>
          <w:szCs w:val="24"/>
        </w:rPr>
        <w:t>Formy współpracy oraz sposoby realizacji Programu</w:t>
      </w:r>
    </w:p>
    <w:p w:rsidR="003E0E4A" w:rsidRPr="0012187F" w:rsidRDefault="003E0E4A" w:rsidP="003E0E4A">
      <w:pPr>
        <w:keepNext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244" w:rsidRPr="0012187F" w:rsidRDefault="001E5244" w:rsidP="003F7612">
      <w:pPr>
        <w:keepLines/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160437" w:rsidRPr="0012187F" w:rsidRDefault="00160437" w:rsidP="00160437">
      <w:pPr>
        <w:keepLines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1. Współpraca Miasta z organizacjami pozarządowymi odbywać się będzie w formie finansowej i pozafinansowej.</w:t>
      </w:r>
    </w:p>
    <w:p w:rsidR="00160437" w:rsidRPr="0012187F" w:rsidRDefault="00160437" w:rsidP="00160437">
      <w:pPr>
        <w:keepLines/>
        <w:numPr>
          <w:ilvl w:val="0"/>
          <w:numId w:val="10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Współpraca finansowa może odbywać się w następujący sposób: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powierzanie lub wspieranie realizacji zadań publicznych, wraz z udzieleniem dotacji na finansowanie ich realizacji w ramach umów jednorocznych i wieloletnich;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zlecanie realizacji zadań publicznych organizacjom pozarządowym (operator projektu), które zlecą wykonanie całości tego zadania realizatorom projektów, na zasadach i w trybie określonym w ofercie konkursowej oraz w umowie z operatorem projektu   (</w:t>
      </w:r>
      <w:proofErr w:type="spellStart"/>
      <w:r w:rsidRPr="0012187F">
        <w:rPr>
          <w:rFonts w:ascii="Times New Roman" w:hAnsi="Times New Roman" w:cs="Times New Roman"/>
          <w:sz w:val="24"/>
          <w:szCs w:val="24"/>
        </w:rPr>
        <w:t>regranting</w:t>
      </w:r>
      <w:proofErr w:type="spellEnd"/>
      <w:r w:rsidRPr="0012187F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udzielanie organizacjom pozarządowym dotacji na zadania inne niż określone w ustawie zgodnie z art. 221 ust. 4 ustawy z dnia 27 sierpnia 2009 r. o finansach publicznych (Dz. U. </w:t>
      </w:r>
      <w:r w:rsidR="00321E3F" w:rsidRPr="0012187F">
        <w:rPr>
          <w:rFonts w:ascii="Times New Roman" w:hAnsi="Times New Roman" w:cs="Times New Roman"/>
          <w:sz w:val="24"/>
          <w:szCs w:val="24"/>
        </w:rPr>
        <w:t>201</w:t>
      </w:r>
      <w:r w:rsidR="00192426" w:rsidRPr="0012187F">
        <w:rPr>
          <w:rFonts w:ascii="Times New Roman" w:hAnsi="Times New Roman" w:cs="Times New Roman"/>
          <w:sz w:val="24"/>
          <w:szCs w:val="24"/>
        </w:rPr>
        <w:t>7</w:t>
      </w:r>
      <w:r w:rsidRPr="0012187F">
        <w:rPr>
          <w:rFonts w:ascii="Times New Roman" w:hAnsi="Times New Roman" w:cs="Times New Roman"/>
          <w:sz w:val="24"/>
          <w:szCs w:val="24"/>
        </w:rPr>
        <w:t xml:space="preserve">, poz. </w:t>
      </w:r>
      <w:r w:rsidR="00192426" w:rsidRPr="0012187F">
        <w:rPr>
          <w:rFonts w:ascii="Times New Roman" w:hAnsi="Times New Roman" w:cs="Times New Roman"/>
          <w:sz w:val="24"/>
          <w:szCs w:val="24"/>
        </w:rPr>
        <w:t>2077</w:t>
      </w:r>
      <w:r w:rsidR="00321E3F" w:rsidRPr="0012187F">
        <w:rPr>
          <w:rFonts w:ascii="Times New Roman" w:hAnsi="Times New Roman" w:cs="Times New Roman"/>
          <w:sz w:val="24"/>
          <w:szCs w:val="24"/>
        </w:rPr>
        <w:t xml:space="preserve"> </w:t>
      </w:r>
      <w:r w:rsidRPr="0012187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1218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2187F">
        <w:rPr>
          <w:rFonts w:ascii="Times New Roman" w:hAnsi="Times New Roman" w:cs="Times New Roman"/>
          <w:sz w:val="24"/>
          <w:szCs w:val="24"/>
        </w:rPr>
        <w:t>. zm.);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przyznawanie stypendiów, wyróżnień i nagród;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oddanie w najem należących do Miasta lokali użytkowych organizacjom pozarządowym na cel prowadzonej przez nie działalności pożytku publicznego, zgodnie z obowiązującymi przepisami; 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</w:rPr>
        <w:t>współpraca w realizacji zadań na rzecz mieszkańców Opola finansowanych ze źródeł zewnętrznych, polegająca na finansowym udziale we wnoszeniu przez organizację pozarządową wkładu własnego do realizowanego projektu;</w:t>
      </w:r>
    </w:p>
    <w:p w:rsidR="00160437" w:rsidRPr="0012187F" w:rsidRDefault="00160437" w:rsidP="00160437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zakup usług w  trybie zamówień publicznych nie wchodzących w zakres zadań pożytku publicznego oraz zadań, o których mowa w pkt 3, z wykorzystaniem </w:t>
      </w:r>
      <w:r w:rsidRPr="0012187F">
        <w:rPr>
          <w:rFonts w:ascii="Times New Roman" w:eastAsia="Times New Roman" w:hAnsi="Times New Roman" w:cs="Times New Roman"/>
          <w:sz w:val="24"/>
          <w:szCs w:val="24"/>
        </w:rPr>
        <w:t>klauzul społecznych</w:t>
      </w:r>
      <w:r w:rsidR="00690AE4" w:rsidRPr="00121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</w:rPr>
        <w:t>w zamówieniach publicznych;</w:t>
      </w:r>
    </w:p>
    <w:p w:rsidR="00160437" w:rsidRPr="00BB4386" w:rsidRDefault="00160437" w:rsidP="00BB4386">
      <w:pPr>
        <w:numPr>
          <w:ilvl w:val="1"/>
          <w:numId w:val="2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</w:rPr>
        <w:t>współpraca na podstawie umów partnerskich i publiczno-prywatnych</w:t>
      </w:r>
      <w:r w:rsidR="00690AE4" w:rsidRPr="00121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</w:rPr>
        <w:t>z</w:t>
      </w:r>
      <w:r w:rsidR="00BB0E3C" w:rsidRPr="001218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87F">
        <w:rPr>
          <w:rFonts w:ascii="Times New Roman" w:eastAsia="Times New Roman" w:hAnsi="Times New Roman" w:cs="Times New Roman"/>
          <w:sz w:val="24"/>
          <w:szCs w:val="24"/>
        </w:rPr>
        <w:t>organizacjami pozarządowymi, w celu wspólnej realizacji zadań.</w:t>
      </w:r>
    </w:p>
    <w:p w:rsidR="00160437" w:rsidRPr="0012187F" w:rsidRDefault="00160437" w:rsidP="00160437">
      <w:pPr>
        <w:keepLines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Współpraca pozafinansowa  może odbywać się w szczególności w następujący sposób: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</w:rPr>
        <w:t xml:space="preserve">wsparcie doradcze i konsultacyjne </w:t>
      </w:r>
      <w:r w:rsidRPr="0012187F">
        <w:rPr>
          <w:rFonts w:ascii="Times New Roman" w:hAnsi="Times New Roman" w:cs="Times New Roman"/>
          <w:sz w:val="24"/>
          <w:szCs w:val="24"/>
        </w:rPr>
        <w:t>Opolskiej  Rady Działalności Pożytku Publicznego</w:t>
      </w:r>
      <w:r w:rsidRPr="001218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wzajemne i wszechstronne informowanie się o kierunkach podejmowanych                                         i realizowanych działań;  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normatywnych,                          w szczególności w dziedzinach dotyczących ich działalności statutowej;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tworzenie wspólnych zespołów o charakterze doradczym i inicjatywnym;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popularyzowanie  działalności organizacji pozarządowych;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udzielanie organizacjom pozarządowym wsparcia organizacyjnego, merytorycznego, szkoleniowego;</w:t>
      </w:r>
    </w:p>
    <w:p w:rsidR="000520E9" w:rsidRPr="0012187F" w:rsidRDefault="00690AE4" w:rsidP="000520E9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wsparcie organizacji pozarządowych w pozyskiwaniu partnerów do współpracy, także zagranicznych;  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obejmowanie patronatem honorowym Prezydenta inicjatyw podejmowanych przez organizacje pozarządowe;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umowy o wykonanie inicjatywy lokalnej z organizacjami pozarządowymi na zasadach określonych w ustawie;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przekazywanie organizacjom pozarządowym materiałów promocyjnych  na zasadach obowiązujących w Urzędzie Miasta Opola; 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organizacja szkoleń, konferencji, warsztatów, seminariów, wyjazdów studyjnych                          z udziałem organizacji pozarządowych;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współorganizacja przedsięwzięć z organizacjami pozarządowymi na rzecz mieszkańców Opola;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udostępnianie pomieszczeń i sprzętu na działania podejmowane przez organizacje pozarządowe (w miarę możliwości organizacyjnych). 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 xml:space="preserve">edukacja prawna </w:t>
      </w:r>
      <w:r w:rsidR="00690AE4" w:rsidRPr="0012187F">
        <w:rPr>
          <w:rFonts w:ascii="Times New Roman" w:hAnsi="Times New Roman" w:cs="Times New Roman"/>
          <w:color w:val="FF0000"/>
          <w:sz w:val="24"/>
          <w:szCs w:val="24"/>
        </w:rPr>
        <w:t>członków organizacji pozarządowych;</w:t>
      </w:r>
      <w:r w:rsidRPr="0012187F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60437" w:rsidRPr="0012187F" w:rsidRDefault="00160437" w:rsidP="00160437">
      <w:pPr>
        <w:numPr>
          <w:ilvl w:val="1"/>
          <w:numId w:val="7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hAnsi="Times New Roman" w:cs="Times New Roman"/>
          <w:sz w:val="24"/>
          <w:szCs w:val="24"/>
        </w:rPr>
        <w:t>nagradzanie i wyróżnianie społeczników aktywnie i autentycznie zaangażowanych w sprawy miasta i jego rozwoju w kategoriach "Lider Społeczny Roku” oraz „Pożytek Roku”</w:t>
      </w:r>
      <w:r w:rsidR="00690AE4" w:rsidRPr="0012187F">
        <w:rPr>
          <w:rFonts w:ascii="Times New Roman" w:hAnsi="Times New Roman" w:cs="Times New Roman"/>
          <w:sz w:val="24"/>
          <w:szCs w:val="24"/>
        </w:rPr>
        <w:t xml:space="preserve"> </w:t>
      </w:r>
      <w:r w:rsidR="00690AE4" w:rsidRPr="0012187F">
        <w:rPr>
          <w:rFonts w:ascii="Times New Roman" w:hAnsi="Times New Roman" w:cs="Times New Roman"/>
          <w:color w:val="FF0000"/>
          <w:sz w:val="24"/>
          <w:szCs w:val="24"/>
        </w:rPr>
        <w:t>oraz organizacja Gali Wolontariatu</w:t>
      </w:r>
      <w:r w:rsidRPr="0012187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60437" w:rsidRPr="0012187F" w:rsidRDefault="00160437" w:rsidP="00160437">
      <w:pPr>
        <w:pStyle w:val="Akapitzlist"/>
        <w:tabs>
          <w:tab w:val="left" w:pos="567"/>
          <w:tab w:val="left" w:pos="851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530" w:rsidRPr="0012187F" w:rsidRDefault="008A3530" w:rsidP="00160437">
      <w:pPr>
        <w:pStyle w:val="Akapitzlist"/>
        <w:numPr>
          <w:ilvl w:val="0"/>
          <w:numId w:val="15"/>
        </w:numPr>
        <w:tabs>
          <w:tab w:val="left" w:pos="360"/>
          <w:tab w:val="left" w:pos="567"/>
          <w:tab w:val="left" w:pos="851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Corocznie w trybie określonym w ustawie i w ramach ustaleń </w:t>
      </w:r>
      <w:r w:rsidR="00E40248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 w:rsidR="00E40248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Miasta Opola uchwala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Program </w:t>
      </w:r>
      <w:r w:rsidR="008432C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spółpracy Miasta Opola</w:t>
      </w:r>
      <w:r w:rsidR="00690AE4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432C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rganizacjami </w:t>
      </w:r>
      <w:r w:rsidR="008432C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ozarządowymi</w:t>
      </w:r>
      <w:r w:rsidR="008432C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 innymi uprawnionymi podmiotami </w:t>
      </w:r>
      <w:r w:rsidR="00FF58E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dany rok budżetowy.  </w:t>
      </w:r>
    </w:p>
    <w:p w:rsidR="000516F1" w:rsidRPr="0012187F" w:rsidRDefault="000516F1" w:rsidP="000516F1">
      <w:pPr>
        <w:pStyle w:val="Akapitzlist"/>
        <w:tabs>
          <w:tab w:val="left" w:pos="567"/>
          <w:tab w:val="left" w:pos="709"/>
          <w:tab w:val="left" w:pos="851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244" w:rsidRPr="0012187F" w:rsidRDefault="001E5244" w:rsidP="00160437">
      <w:pPr>
        <w:pStyle w:val="Akapitzlist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spacing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 na realizację zadań ujętych w rocznych </w:t>
      </w:r>
      <w:r w:rsidR="008432C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programach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zawierane b</w:t>
      </w:r>
      <w:r w:rsidR="00157B25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w trybie jednorocznym albo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wieloletnim, na okres nie dłuższy niż okres obowiązywania Programu.  </w:t>
      </w:r>
    </w:p>
    <w:p w:rsidR="00716F2C" w:rsidRPr="0012187F" w:rsidRDefault="00716F2C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2D26" w:rsidRPr="0012187F" w:rsidRDefault="00702D26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3530" w:rsidRPr="0012187F" w:rsidRDefault="008A3530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 w:rsidR="005D723A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092295" w:rsidRPr="0012187F" w:rsidRDefault="008A3530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</w:t>
      </w:r>
      <w:r w:rsidR="008469A1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owe  </w:t>
      </w:r>
      <w:r w:rsidR="00905B87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690AE4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wysokość środków na ich realizację</w:t>
      </w:r>
    </w:p>
    <w:p w:rsidR="001E5244" w:rsidRPr="0012187F" w:rsidRDefault="001E5244" w:rsidP="003F7612">
      <w:p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60437" w:rsidRPr="00BB4386" w:rsidRDefault="008469A1" w:rsidP="00160437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Priorytetowe </w:t>
      </w:r>
      <w:r w:rsidR="00905B87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</w:t>
      </w:r>
      <w:r w:rsidR="00C3726C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0437" w:rsidRPr="0012187F" w:rsidRDefault="00160437" w:rsidP="00160437">
      <w:pPr>
        <w:tabs>
          <w:tab w:val="left" w:pos="709"/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społeczna, w tym pomocy rodzinom i osobom w trudnej sytuacji życiowej oraz wyrównywania szans tych rodzin i osób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rodziny i systemu pieczy zastępczej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Udzielanie nieodpłatnej pomocy prawnej oraz zwiększania świadomości prawnej społeczeństwa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690AE4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690AE4" w:rsidRPr="0012187F" w:rsidRDefault="00690AE4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Działalność na rzecz mniejszości narodowych i etnicznych oraz języka regionalnego;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i promocja zdrowia, w tym działalności leczniczej w rozumieniu ustawy z dnia 15 kwietnia 2011 r. o działalności leczniczej (Dz.U. z 2018 r. poz. 160 i 138)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osób niepełnosprawnych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osób w wieku emerytalnym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 wspomagająca rozwój gospodarczy, w tym rozwój przedsiębiorczości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B5EDB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 wspomagająca</w:t>
            </w:r>
            <w:r w:rsidR="00160437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rozwój wspólnot i społeczności lokalnych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Nauka, szkolnictwo wyższe, edukacja, oświata i wychowanie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Kultura, sztuka, ochrona dóbr kultury i dziedzictwa narodowego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i upowszechnianie kultury fizycznej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Ekologia i ochrona zwierząt oraz ochrony dziedzictwa przyrodniczego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Turystyka i krajoznawstwo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Porz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ądek i bezpieczeństwo publiczne;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integracji europejskiej oraz rozwijania kontaktów i współpracy między społeczeństwami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Promocja i organizacja wolontariatu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na rzecz rodziny, macierzyństwa, rodzicielstwa, upowszechniania i ochrony praw dziecka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Przeciwdziałanie uzależnieniom i patologiom społecznym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160437" w:rsidRPr="0012187F" w:rsidTr="00FD000E">
        <w:trPr>
          <w:trHeight w:val="315"/>
        </w:trPr>
        <w:tc>
          <w:tcPr>
            <w:tcW w:w="9396" w:type="dxa"/>
            <w:shd w:val="clear" w:color="auto" w:fill="auto"/>
            <w:noWrap/>
            <w:vAlign w:val="bottom"/>
            <w:hideMark/>
          </w:tcPr>
          <w:p w:rsidR="00160437" w:rsidRPr="0012187F" w:rsidRDefault="00160437" w:rsidP="001604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Działalności na rzecz organizacji pozarządowych oraz podmiotów wymienionych w art. 3 ust. 3, w zakresie określonym w pkt 1-32a</w:t>
            </w:r>
            <w:r w:rsidR="00230751" w:rsidRPr="0012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160437" w:rsidRPr="0012187F" w:rsidRDefault="00160437" w:rsidP="00160437">
      <w:pPr>
        <w:tabs>
          <w:tab w:val="left" w:pos="709"/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13A" w:rsidRPr="0012187F" w:rsidRDefault="00FA613A" w:rsidP="00230751">
      <w:pPr>
        <w:keepLines/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7F9" w:rsidRPr="00BB4386" w:rsidRDefault="007F0165" w:rsidP="00BB4386">
      <w:pPr>
        <w:pStyle w:val="Akapitzlist"/>
        <w:numPr>
          <w:ilvl w:val="0"/>
          <w:numId w:val="15"/>
        </w:numPr>
        <w:tabs>
          <w:tab w:val="left" w:pos="993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priorytetów </w:t>
      </w:r>
      <w:r w:rsidR="000830C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roku objętym Programem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przeznacza się </w:t>
      </w:r>
      <w:r w:rsidR="000830C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środki finansowe:</w:t>
      </w:r>
    </w:p>
    <w:p w:rsidR="000830CA" w:rsidRPr="0012187F" w:rsidRDefault="000830CA" w:rsidP="00160437">
      <w:pPr>
        <w:pStyle w:val="Akapitzlist"/>
        <w:numPr>
          <w:ilvl w:val="0"/>
          <w:numId w:val="14"/>
        </w:numPr>
        <w:tabs>
          <w:tab w:val="left" w:pos="993"/>
        </w:tabs>
        <w:spacing w:before="240"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w 201</w:t>
      </w:r>
      <w:r w:rsidR="00160437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E371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nie mniejszej niż </w:t>
      </w:r>
      <w:r w:rsidR="009C226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14.000.000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 na umowy wieloletnie </w:t>
      </w:r>
      <w:r w:rsidR="002267F9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520E9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267F9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</w:t>
      </w:r>
      <w:r w:rsidR="009C226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6.000.000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:rsidR="009C2261" w:rsidRPr="0012187F" w:rsidRDefault="000830CA" w:rsidP="009C2261">
      <w:pPr>
        <w:pStyle w:val="Akapitzlist"/>
        <w:numPr>
          <w:ilvl w:val="0"/>
          <w:numId w:val="14"/>
        </w:numPr>
        <w:tabs>
          <w:tab w:val="left" w:pos="993"/>
        </w:tabs>
        <w:spacing w:before="240"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 w:rsidR="00160437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E371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9C226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14.000.000 zł, w tym na umowy wieloletnie w wysokości nie mniejszej niż 6.000.000 zł;</w:t>
      </w:r>
    </w:p>
    <w:p w:rsidR="009C2261" w:rsidRPr="0012187F" w:rsidRDefault="000830CA" w:rsidP="009C2261">
      <w:pPr>
        <w:pStyle w:val="Akapitzlist"/>
        <w:numPr>
          <w:ilvl w:val="0"/>
          <w:numId w:val="14"/>
        </w:numPr>
        <w:tabs>
          <w:tab w:val="left" w:pos="993"/>
        </w:tabs>
        <w:spacing w:before="240"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 w:rsidR="00160437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E371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9C226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14.000.000 zł, w tym na umowy wieloletnie w wysokości nie mniejszej niż 6.000.000 zł;</w:t>
      </w:r>
    </w:p>
    <w:p w:rsidR="00C87C25" w:rsidRPr="0012187F" w:rsidRDefault="00C87C25" w:rsidP="009C2261">
      <w:pPr>
        <w:pStyle w:val="Akapitzlist"/>
        <w:tabs>
          <w:tab w:val="left" w:pos="993"/>
        </w:tabs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2D26" w:rsidRPr="0012187F" w:rsidRDefault="00702D26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46E5" w:rsidRPr="0012187F" w:rsidRDefault="003F161B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5D723A" w:rsidRPr="0012187F">
        <w:rPr>
          <w:rFonts w:ascii="Times New Roman" w:hAnsi="Times New Roman" w:cs="Times New Roman"/>
          <w:b/>
          <w:sz w:val="24"/>
          <w:szCs w:val="24"/>
        </w:rPr>
        <w:t>6</w:t>
      </w:r>
    </w:p>
    <w:p w:rsidR="008146E5" w:rsidRPr="0012187F" w:rsidRDefault="00C3322F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>Ocena realizacji Programu</w:t>
      </w:r>
    </w:p>
    <w:p w:rsidR="001E5244" w:rsidRPr="0012187F" w:rsidRDefault="001E5244" w:rsidP="003F7612">
      <w:pPr>
        <w:pStyle w:val="Akapitzlist"/>
        <w:tabs>
          <w:tab w:val="left" w:pos="851"/>
          <w:tab w:val="left" w:pos="993"/>
          <w:tab w:val="left" w:pos="1276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3322F" w:rsidRPr="0012187F" w:rsidRDefault="00C3322F" w:rsidP="00160437">
      <w:pPr>
        <w:pStyle w:val="Akapitzlist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line="2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Częściowej oceny realizacji programu dokonuje się w każdym roku</w:t>
      </w:r>
      <w:r w:rsidR="00B87BC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sprawozdawczości z realizacji jednorocznych programów, z wyjątkiem roku 20</w:t>
      </w:r>
      <w:r w:rsidR="00160437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zostanie przeprowadzona końcowa ocena realizacji Programu. </w:t>
      </w:r>
    </w:p>
    <w:p w:rsidR="002267F9" w:rsidRPr="0012187F" w:rsidRDefault="002267F9" w:rsidP="002267F9">
      <w:pPr>
        <w:pStyle w:val="Akapitzlist"/>
        <w:tabs>
          <w:tab w:val="left" w:pos="851"/>
          <w:tab w:val="left" w:pos="993"/>
          <w:tab w:val="left" w:pos="1276"/>
        </w:tabs>
        <w:spacing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22F" w:rsidRPr="0012187F" w:rsidRDefault="00C3322F" w:rsidP="00160437">
      <w:pPr>
        <w:pStyle w:val="Akapitzlist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Końcowa ocena realizacji Programu, obejmująca cały okres jego obowiązywa</w:t>
      </w:r>
      <w:r w:rsidR="00E0195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FA613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195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następuje do </w:t>
      </w:r>
      <w:r w:rsidR="00D9085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003E0E4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="00E0195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5EA5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E0195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3E0E4A" w:rsidRPr="0012187F" w:rsidRDefault="003E0E4A" w:rsidP="003E0E4A">
      <w:pPr>
        <w:pStyle w:val="Akapitzlist"/>
        <w:tabs>
          <w:tab w:val="left" w:pos="851"/>
          <w:tab w:val="left" w:pos="993"/>
          <w:tab w:val="left" w:pos="1276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22F" w:rsidRPr="0012187F" w:rsidRDefault="0082218F" w:rsidP="00160437">
      <w:pPr>
        <w:pStyle w:val="Akapitzlist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hAnsi="Times New Roman" w:cs="Times New Roman"/>
          <w:sz w:val="24"/>
          <w:szCs w:val="24"/>
        </w:rPr>
        <w:t>Opolska Rada Działalności Pożytku Publicznego</w:t>
      </w:r>
      <w:r w:rsidR="00690AE4" w:rsidRPr="0012187F">
        <w:rPr>
          <w:rFonts w:ascii="Times New Roman" w:hAnsi="Times New Roman" w:cs="Times New Roman"/>
          <w:sz w:val="24"/>
          <w:szCs w:val="24"/>
        </w:rPr>
        <w:t xml:space="preserve"> </w:t>
      </w:r>
      <w:r w:rsidR="00C3322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Prezydentowi swoj</w:t>
      </w:r>
      <w:r w:rsidR="00B87BC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3322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realizacji Programu.</w:t>
      </w:r>
    </w:p>
    <w:p w:rsidR="003E0E4A" w:rsidRPr="0012187F" w:rsidRDefault="003E0E4A" w:rsidP="003E0E4A">
      <w:pPr>
        <w:tabs>
          <w:tab w:val="left" w:pos="851"/>
          <w:tab w:val="left" w:pos="993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E4A" w:rsidRPr="0012187F" w:rsidRDefault="00C3322F" w:rsidP="00160437">
      <w:pPr>
        <w:pStyle w:val="Akapitzlist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Końcowej oceny Programu </w:t>
      </w:r>
      <w:r w:rsidR="00717F67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Prezydent, uwzględniając opinię </w:t>
      </w:r>
      <w:r w:rsidR="0082218F" w:rsidRPr="0012187F">
        <w:rPr>
          <w:rFonts w:ascii="Times New Roman" w:hAnsi="Times New Roman" w:cs="Times New Roman"/>
          <w:sz w:val="24"/>
          <w:szCs w:val="24"/>
        </w:rPr>
        <w:t>Opolskiej Rady Działalności Pożytku Publicznego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3E0E4A" w:rsidRPr="0012187F" w:rsidRDefault="003E0E4A" w:rsidP="003E0E4A">
      <w:pPr>
        <w:tabs>
          <w:tab w:val="left" w:pos="851"/>
          <w:tab w:val="left" w:pos="993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22F" w:rsidRPr="0012187F" w:rsidRDefault="00C3322F" w:rsidP="00160437">
      <w:pPr>
        <w:pStyle w:val="Akapitzlist"/>
        <w:keepLines/>
        <w:numPr>
          <w:ilvl w:val="0"/>
          <w:numId w:val="16"/>
        </w:numPr>
        <w:tabs>
          <w:tab w:val="left" w:pos="426"/>
          <w:tab w:val="left" w:pos="567"/>
          <w:tab w:val="left" w:pos="709"/>
          <w:tab w:val="left" w:pos="851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Końcowa ocena Programu przedstawiana jest Radzie</w:t>
      </w:r>
      <w:r w:rsidR="00F95D9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Opola</w:t>
      </w:r>
      <w:r w:rsidR="001801E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379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i publikowana na stronie Biuletynu Informacji Publicznej Urzędu Miasta Opola oraz na stronie internetowej Urzędu Miasta</w:t>
      </w:r>
      <w:r w:rsidR="00B87BC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5D9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81379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 </w:t>
      </w:r>
      <w:r w:rsidR="005074F6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E0E4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074F6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3E0E4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</w:t>
      </w:r>
      <w:r w:rsidR="00E0195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75EA5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E0195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D9085F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E0E4A" w:rsidRPr="0012187F" w:rsidRDefault="003E0E4A" w:rsidP="003E0E4A">
      <w:pPr>
        <w:keepLines/>
        <w:tabs>
          <w:tab w:val="left" w:pos="426"/>
          <w:tab w:val="left" w:pos="567"/>
          <w:tab w:val="left" w:pos="709"/>
          <w:tab w:val="left" w:pos="851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BAB" w:rsidRPr="0012187F" w:rsidRDefault="0012187F" w:rsidP="00BB0E3C">
      <w:pPr>
        <w:pStyle w:val="Akapitzlist"/>
        <w:keepLines/>
        <w:numPr>
          <w:ilvl w:val="0"/>
          <w:numId w:val="16"/>
        </w:numPr>
        <w:tabs>
          <w:tab w:val="left" w:pos="426"/>
          <w:tab w:val="left" w:pos="567"/>
          <w:tab w:val="left" w:pos="709"/>
          <w:tab w:val="left" w:pos="851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B4" w:rsidRPr="0012187F">
        <w:rPr>
          <w:rFonts w:ascii="Times New Roman" w:hAnsi="Times New Roman" w:cs="Times New Roman"/>
          <w:sz w:val="24"/>
          <w:szCs w:val="24"/>
        </w:rPr>
        <w:t xml:space="preserve">Ocena realizacji Programu następować będzie w oparciu o </w:t>
      </w:r>
      <w:r>
        <w:rPr>
          <w:rFonts w:ascii="Times New Roman" w:hAnsi="Times New Roman" w:cs="Times New Roman"/>
          <w:sz w:val="24"/>
          <w:szCs w:val="24"/>
        </w:rPr>
        <w:t xml:space="preserve">mierniki jakościowe, m.in. </w:t>
      </w:r>
      <w:r w:rsidR="001F258F" w:rsidRPr="0012187F">
        <w:rPr>
          <w:rFonts w:ascii="Times New Roman" w:hAnsi="Times New Roman" w:cs="Times New Roman"/>
          <w:color w:val="FF0000"/>
          <w:sz w:val="24"/>
          <w:szCs w:val="24"/>
        </w:rPr>
        <w:t>sprawozdania, opinie, uwagi oraz następujące mierniki ilościowe: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liczba   i  struktura  organizacji   pozarządowych   współpracujących z Miastem;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liczba  i struktura ogłoszonych w 2019 r. konkursów, złożonych  ofert i podpisanych umów;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wykonanie  planu  dotacji  za  rok  2019   w  szczegółowości   według klasyfikacji budżetowej na podstawie sprawozdania z wykonania budżetu  Miasta;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wykonanie planu dotacji w ujęciu dynamicznym w latach </w:t>
      </w:r>
      <w:r w:rsid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2019-2021</w:t>
      </w:r>
      <w:r w:rsidR="00BB0E3C"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liczba przeprowadzonych szkoleń dla organizacji pozarządowych</w:t>
      </w:r>
      <w:r w:rsidR="00BB0E3C"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Liczba wolontariuszy świadczących wolontariat długoterminowy i okazjonalny</w:t>
      </w:r>
      <w:r w:rsidR="00BB0E3C"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Liczba lokali przekazanych do użytku organizacjom pozarządowym</w:t>
      </w:r>
      <w:r w:rsidR="00BB0E3C"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1F258F" w:rsidRPr="0012187F" w:rsidRDefault="001F258F" w:rsidP="001218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Liczba nieodpłatnych wynajmów powierzchni szkoleniowo – konferencyjnej dostępnej przy Centrum, na działalność non-profit</w:t>
      </w:r>
      <w:r w:rsidR="00BB0E3C" w:rsidRPr="0012187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B53B4" w:rsidRPr="0012187F" w:rsidRDefault="00DB53B4" w:rsidP="0012187F">
      <w:pPr>
        <w:tabs>
          <w:tab w:val="left" w:pos="851"/>
          <w:tab w:val="left" w:pos="993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3B4" w:rsidRPr="0012187F" w:rsidRDefault="00DB53B4" w:rsidP="00160437">
      <w:pPr>
        <w:pStyle w:val="Akapitzlist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146E5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wnioski i propozycje dotyczące realizacji Programu m</w:t>
      </w:r>
      <w:r w:rsidR="002267F9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być zgłaszane Prezydentowi </w:t>
      </w:r>
      <w:r w:rsidR="008146E5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wykorzystywane do u</w:t>
      </w:r>
      <w:r w:rsidR="00B064B8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sprawnienia bieżącej współpracy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267F9" w:rsidRPr="0012187F" w:rsidRDefault="002267F9" w:rsidP="002267F9">
      <w:pPr>
        <w:pStyle w:val="Akapitzlist"/>
        <w:tabs>
          <w:tab w:val="left" w:pos="851"/>
          <w:tab w:val="left" w:pos="993"/>
          <w:tab w:val="left" w:pos="1276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E5" w:rsidRPr="0012187F" w:rsidRDefault="00DB53B4" w:rsidP="00160437">
      <w:pPr>
        <w:pStyle w:val="Akapitzlist"/>
        <w:keepNext/>
        <w:keepLines/>
        <w:numPr>
          <w:ilvl w:val="0"/>
          <w:numId w:val="11"/>
        </w:numPr>
        <w:tabs>
          <w:tab w:val="left" w:pos="284"/>
          <w:tab w:val="left" w:pos="567"/>
        </w:tabs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Propozycje, o których mowa w ust. 1 przedstawiane są </w:t>
      </w:r>
      <w:r w:rsidR="0082218F" w:rsidRPr="0012187F">
        <w:rPr>
          <w:rFonts w:ascii="Times New Roman" w:hAnsi="Times New Roman" w:cs="Times New Roman"/>
          <w:sz w:val="24"/>
          <w:szCs w:val="24"/>
        </w:rPr>
        <w:t>Opolskiej Radzie Działalności Pożytku Publicznego</w:t>
      </w:r>
      <w:r w:rsidR="00690AE4" w:rsidRPr="0012187F">
        <w:rPr>
          <w:rFonts w:ascii="Times New Roman" w:hAnsi="Times New Roman" w:cs="Times New Roman"/>
          <w:sz w:val="24"/>
          <w:szCs w:val="24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zaopiniowania.  </w:t>
      </w:r>
    </w:p>
    <w:p w:rsidR="00DB53B4" w:rsidRPr="0012187F" w:rsidRDefault="00DB53B4" w:rsidP="003E0E4A">
      <w:pPr>
        <w:pStyle w:val="Akapitzlist"/>
        <w:keepNext/>
        <w:keepLines/>
        <w:tabs>
          <w:tab w:val="left" w:pos="284"/>
          <w:tab w:val="left" w:pos="567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6E5" w:rsidRPr="0012187F" w:rsidRDefault="008146E5" w:rsidP="003E0E4A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3F161B" w:rsidRPr="0012187F" w:rsidRDefault="008146E5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7F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5D723A" w:rsidRPr="0012187F">
        <w:rPr>
          <w:rFonts w:ascii="Times New Roman" w:hAnsi="Times New Roman" w:cs="Times New Roman"/>
          <w:b/>
          <w:sz w:val="24"/>
          <w:szCs w:val="24"/>
        </w:rPr>
        <w:t>7</w:t>
      </w:r>
      <w:r w:rsidR="003F161B" w:rsidRPr="0012187F">
        <w:rPr>
          <w:rFonts w:ascii="Times New Roman" w:hAnsi="Times New Roman" w:cs="Times New Roman"/>
          <w:sz w:val="24"/>
          <w:szCs w:val="24"/>
        </w:rPr>
        <w:br/>
      </w:r>
      <w:r w:rsidR="003F161B" w:rsidRPr="00121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końcowe  </w:t>
      </w:r>
    </w:p>
    <w:p w:rsidR="002472F1" w:rsidRPr="0012187F" w:rsidRDefault="002472F1" w:rsidP="003E0E4A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E34" w:rsidRPr="0012187F" w:rsidRDefault="002472F1" w:rsidP="00BB0E3C">
      <w:pPr>
        <w:pStyle w:val="Akapitzlist"/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r w:rsidRPr="0012187F">
        <w:rPr>
          <w:rFonts w:ascii="Times New Roman" w:hAnsi="Times New Roman" w:cs="Times New Roman"/>
          <w:sz w:val="24"/>
          <w:szCs w:val="24"/>
        </w:rPr>
        <w:t xml:space="preserve">obowiązuje w okresie od </w:t>
      </w:r>
      <w:r w:rsidR="00BB0E3C" w:rsidRPr="0012187F">
        <w:rPr>
          <w:rFonts w:ascii="Times New Roman" w:hAnsi="Times New Roman" w:cs="Times New Roman"/>
          <w:sz w:val="24"/>
          <w:szCs w:val="24"/>
        </w:rPr>
        <w:t xml:space="preserve">1 stycznia 2019 r. </w:t>
      </w:r>
      <w:r w:rsidRPr="0012187F">
        <w:rPr>
          <w:rFonts w:ascii="Times New Roman" w:hAnsi="Times New Roman" w:cs="Times New Roman"/>
          <w:sz w:val="24"/>
          <w:szCs w:val="24"/>
        </w:rPr>
        <w:t>do dnia 31 grudnia 20</w:t>
      </w:r>
      <w:r w:rsidR="00160437" w:rsidRPr="0012187F">
        <w:rPr>
          <w:rFonts w:ascii="Times New Roman" w:hAnsi="Times New Roman" w:cs="Times New Roman"/>
          <w:sz w:val="24"/>
          <w:szCs w:val="24"/>
        </w:rPr>
        <w:t>21</w:t>
      </w:r>
      <w:r w:rsidRPr="0012187F">
        <w:rPr>
          <w:rFonts w:ascii="Times New Roman" w:hAnsi="Times New Roman" w:cs="Times New Roman"/>
          <w:sz w:val="24"/>
          <w:szCs w:val="24"/>
        </w:rPr>
        <w:t> r.</w:t>
      </w:r>
    </w:p>
    <w:p w:rsidR="002472F1" w:rsidRPr="0012187F" w:rsidRDefault="002472F1" w:rsidP="003F7612">
      <w:pPr>
        <w:tabs>
          <w:tab w:val="left" w:pos="851"/>
          <w:tab w:val="left" w:pos="993"/>
        </w:tabs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E0E4A" w:rsidRPr="0012187F" w:rsidRDefault="00321E34" w:rsidP="00160437">
      <w:pPr>
        <w:pStyle w:val="Akapitzlist"/>
        <w:numPr>
          <w:ilvl w:val="0"/>
          <w:numId w:val="18"/>
        </w:numPr>
        <w:tabs>
          <w:tab w:val="left" w:pos="851"/>
          <w:tab w:val="left" w:pos="993"/>
        </w:tabs>
        <w:spacing w:after="0" w:line="23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zadań publicznych zleconych do realizacji organizacjom pozarządowym</w:t>
      </w:r>
      <w:r w:rsidR="00690AE4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w ramach budżetu Miasta, określonego </w:t>
      </w:r>
      <w:r w:rsidR="002A1C5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latach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obowiązywania</w:t>
      </w:r>
      <w:r w:rsidR="00690AE4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="00B87BCA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lanowana wysokość środków budżetowych przeznaczonych</w:t>
      </w:r>
      <w:r w:rsidR="00690AE4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ten cel zostanie określona każdorazowo w rocznym programie współpracy</w:t>
      </w:r>
      <w:r w:rsidR="002A1C51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budżecie na dany rok kalendarzowy.</w:t>
      </w:r>
    </w:p>
    <w:p w:rsidR="00702D26" w:rsidRPr="0012187F" w:rsidRDefault="00702D26" w:rsidP="00702D26">
      <w:pPr>
        <w:pStyle w:val="Akapitzlist"/>
        <w:tabs>
          <w:tab w:val="left" w:pos="851"/>
          <w:tab w:val="left" w:pos="993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E9" w:rsidRPr="0012187F" w:rsidRDefault="000520E9" w:rsidP="00BB4386">
      <w:pPr>
        <w:keepLines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0520E9" w:rsidRPr="0012187F" w:rsidSect="00015E4A">
          <w:headerReference w:type="default" r:id="rId8"/>
          <w:footerReference w:type="default" r:id="rId9"/>
          <w:head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  <w:r w:rsidRPr="0012187F">
        <w:rPr>
          <w:rFonts w:ascii="Times New Roman" w:hAnsi="Times New Roman" w:cs="Times New Roman"/>
          <w:b/>
          <w:sz w:val="24"/>
          <w:szCs w:val="24"/>
        </w:rPr>
        <w:t>§ 21.</w:t>
      </w:r>
      <w:r w:rsidRPr="0012187F">
        <w:rPr>
          <w:rFonts w:ascii="Times New Roman" w:hAnsi="Times New Roman" w:cs="Times New Roman"/>
          <w:sz w:val="24"/>
          <w:szCs w:val="24"/>
        </w:rPr>
        <w:t xml:space="preserve"> </w:t>
      </w:r>
      <w:r w:rsidR="001E5244" w:rsidRPr="0012187F">
        <w:rPr>
          <w:rFonts w:ascii="Times New Roman" w:hAnsi="Times New Roman" w:cs="Times New Roman"/>
          <w:sz w:val="24"/>
          <w:szCs w:val="24"/>
        </w:rPr>
        <w:t>Niniejszy program konsultowano z organizacjami, pozarządowymi oraz Opolską Radą Działalności Pożytku Publiczn</w:t>
      </w:r>
      <w:r w:rsidR="00C87C25" w:rsidRPr="0012187F">
        <w:rPr>
          <w:rFonts w:ascii="Times New Roman" w:hAnsi="Times New Roman" w:cs="Times New Roman"/>
          <w:sz w:val="24"/>
          <w:szCs w:val="24"/>
        </w:rPr>
        <w:t xml:space="preserve">ego  </w:t>
      </w:r>
      <w:r w:rsidR="0012187F" w:rsidRPr="0012187F">
        <w:rPr>
          <w:rFonts w:ascii="Times New Roman" w:hAnsi="Times New Roman" w:cs="Times New Roman"/>
          <w:sz w:val="24"/>
          <w:szCs w:val="24"/>
        </w:rPr>
        <w:t xml:space="preserve">Rozpoczęcie konsultacji nastąpiło w dnu 26 października 2018 r. na podstawie zarządzenia Prezydenta Nr OR-I.0050.684.2018 Prezydenta Miasta Opola z dnia  24 października 2018 r. </w:t>
      </w:r>
      <w:r w:rsidR="0012187F" w:rsidRPr="0012187F">
        <w:rPr>
          <w:rFonts w:ascii="Times New Roman" w:hAnsi="Times New Roman" w:cs="Times New Roman"/>
          <w:i/>
          <w:sz w:val="24"/>
          <w:szCs w:val="24"/>
        </w:rPr>
        <w:t>w sprawie rozpoczęcia konsultacji z organizacjami pozarządowymi i innymi uprawnionymi podmiotami oraz Opolską Radą Działalności Pożytku Publicznego.</w:t>
      </w:r>
      <w:r w:rsidR="0012187F" w:rsidRPr="0012187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187F" w:rsidRPr="0012187F">
        <w:rPr>
          <w:rFonts w:ascii="Times New Roman" w:hAnsi="Times New Roman" w:cs="Times New Roman"/>
          <w:sz w:val="24"/>
          <w:szCs w:val="24"/>
        </w:rPr>
        <w:t>Projekt Programu został umieszczony na stronie Biuletynu Informacji Publicznej oraz w oficjalnym serwisie internetowym (</w:t>
      </w:r>
      <w:hyperlink r:id="rId11" w:history="1">
        <w:r w:rsidR="0012187F" w:rsidRPr="0012187F">
          <w:rPr>
            <w:rStyle w:val="Hipercze"/>
            <w:rFonts w:ascii="Times New Roman" w:hAnsi="Times New Roman" w:cs="Times New Roman"/>
            <w:sz w:val="24"/>
            <w:szCs w:val="24"/>
          </w:rPr>
          <w:t>www.opole.pl</w:t>
        </w:r>
      </w:hyperlink>
      <w:r w:rsidR="0012187F" w:rsidRPr="0012187F">
        <w:rPr>
          <w:rFonts w:ascii="Times New Roman" w:hAnsi="Times New Roman" w:cs="Times New Roman"/>
          <w:sz w:val="24"/>
          <w:szCs w:val="24"/>
        </w:rPr>
        <w:t>.) i</w:t>
      </w:r>
      <w:r w:rsidR="0012187F">
        <w:rPr>
          <w:rFonts w:ascii="Times New Roman" w:hAnsi="Times New Roman" w:cs="Times New Roman"/>
          <w:sz w:val="24"/>
          <w:szCs w:val="24"/>
        </w:rPr>
        <w:t> </w:t>
      </w:r>
      <w:r w:rsidR="0012187F" w:rsidRPr="0012187F">
        <w:rPr>
          <w:rFonts w:ascii="Times New Roman" w:hAnsi="Times New Roman" w:cs="Times New Roman"/>
          <w:sz w:val="24"/>
          <w:szCs w:val="24"/>
        </w:rPr>
        <w:t>na tablicy ogłoszeń Urzędu Miasta oraz został wyłożony w Centrum.  W dniu rozpoczęcia konsultacji Centrum przesłało projekt Programu drogą elektroniczną opolskim organizacjom pozarządowym.</w:t>
      </w:r>
      <w:r w:rsidR="0012187F">
        <w:rPr>
          <w:rFonts w:ascii="Times New Roman" w:hAnsi="Times New Roman" w:cs="Times New Roman"/>
          <w:sz w:val="24"/>
          <w:szCs w:val="24"/>
        </w:rPr>
        <w:t xml:space="preserve"> Konsultacje </w:t>
      </w:r>
      <w:r w:rsidR="00BB4386">
        <w:rPr>
          <w:rFonts w:ascii="Times New Roman" w:hAnsi="Times New Roman" w:cs="Times New Roman"/>
          <w:sz w:val="24"/>
          <w:szCs w:val="24"/>
        </w:rPr>
        <w:t xml:space="preserve">przeprowadzono </w:t>
      </w:r>
      <w:r w:rsidR="00BB4386" w:rsidRPr="0012187F">
        <w:rPr>
          <w:rFonts w:ascii="Times New Roman" w:hAnsi="Times New Roman" w:cs="Times New Roman"/>
          <w:sz w:val="24"/>
          <w:szCs w:val="24"/>
        </w:rPr>
        <w:t xml:space="preserve">w dwóch etapach: </w:t>
      </w:r>
      <w:r w:rsidR="00BB4386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obejmujący konsultacje z organizacjami pozarządowymi, etap 2 obejmujący konsultacje z Radą. Etap 1 konsultacji realizowano w formach: pisemnego, w tym elektronicznego przekazywania opinii, </w:t>
      </w:r>
      <w:r w:rsidR="00BB4386" w:rsidRPr="0012187F">
        <w:rPr>
          <w:rFonts w:ascii="Times New Roman" w:hAnsi="Times New Roman" w:cs="Times New Roman"/>
          <w:sz w:val="24"/>
          <w:szCs w:val="24"/>
        </w:rPr>
        <w:t>punktów konsultacyjnych, zorganizowanych w Centrum Dialogu Obywatelskiego w Opolu</w:t>
      </w:r>
      <w:r w:rsidR="00BB4386" w:rsidRPr="00BB4386">
        <w:rPr>
          <w:rFonts w:ascii="Times New Roman" w:hAnsi="Times New Roman" w:cs="Times New Roman"/>
          <w:sz w:val="24"/>
          <w:szCs w:val="24"/>
        </w:rPr>
        <w:t xml:space="preserve"> </w:t>
      </w:r>
      <w:r w:rsidR="00BB4386" w:rsidRPr="0012187F">
        <w:rPr>
          <w:rFonts w:ascii="Times New Roman" w:hAnsi="Times New Roman" w:cs="Times New Roman"/>
          <w:sz w:val="24"/>
          <w:szCs w:val="24"/>
        </w:rPr>
        <w:t>w godz. od 7.30 do 15.30 w każdy dzień roboczy, spotkania z organizacjami pozarządowymi w dniu 29 października 2018 r. w Centrum Dialogu Obywatelskiego w Opolu w godz. od 16.00  do 18.00.</w:t>
      </w:r>
      <w:r w:rsidR="00BB4386" w:rsidRPr="0012187F">
        <w:rPr>
          <w:rFonts w:ascii="Times New Roman" w:eastAsia="Times New Roman" w:hAnsi="Times New Roman" w:cs="Times New Roman"/>
          <w:sz w:val="24"/>
          <w:szCs w:val="24"/>
          <w:lang w:eastAsia="pl-PL"/>
        </w:rPr>
        <w:t>Etap 2 konsultacji realizowano w formie opiniowania projektu przez Opolską Radę Działalności Pożytku Publicznego,</w:t>
      </w:r>
      <w:r w:rsidR="00BB4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</w:t>
      </w:r>
      <w:r w:rsidR="00BB4386">
        <w:rPr>
          <w:rFonts w:ascii="Times New Roman" w:hAnsi="Times New Roman" w:cs="Times New Roman"/>
          <w:sz w:val="24"/>
          <w:szCs w:val="24"/>
        </w:rPr>
        <w:t>………………..</w:t>
      </w:r>
      <w:r w:rsidR="00BB4386" w:rsidRPr="0012187F">
        <w:rPr>
          <w:rFonts w:ascii="Times New Roman" w:hAnsi="Times New Roman" w:cs="Times New Roman"/>
          <w:sz w:val="24"/>
          <w:szCs w:val="24"/>
        </w:rPr>
        <w:t xml:space="preserve"> zaopiniowała projekt Programu.</w:t>
      </w:r>
    </w:p>
    <w:p w:rsidR="00CA55B8" w:rsidRPr="0012187F" w:rsidRDefault="00CA55B8" w:rsidP="003E0E4A">
      <w:pPr>
        <w:keepLines/>
        <w:tabs>
          <w:tab w:val="left" w:pos="709"/>
          <w:tab w:val="left" w:pos="993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CA55B8" w:rsidRPr="0012187F" w:rsidSect="00FC7963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D9" w:rsidRDefault="00E40CD9" w:rsidP="00AC0BC8">
      <w:pPr>
        <w:spacing w:after="0" w:line="240" w:lineRule="auto"/>
      </w:pPr>
      <w:r>
        <w:separator/>
      </w:r>
    </w:p>
  </w:endnote>
  <w:endnote w:type="continuationSeparator" w:id="0">
    <w:p w:rsidR="00E40CD9" w:rsidRDefault="00E40CD9" w:rsidP="00AC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612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20E9" w:rsidRDefault="0019242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0520E9">
          <w:instrText>PAGE   \* MERGEFORMAT</w:instrText>
        </w:r>
        <w:r>
          <w:fldChar w:fldCharType="separate"/>
        </w:r>
        <w:r w:rsidR="00BB4386" w:rsidRPr="00BB438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0520E9">
          <w:rPr>
            <w:b/>
            <w:bCs/>
          </w:rPr>
          <w:t xml:space="preserve"> | </w:t>
        </w:r>
        <w:r w:rsidR="000520E9">
          <w:rPr>
            <w:color w:val="7F7F7F" w:themeColor="background1" w:themeShade="7F"/>
            <w:spacing w:val="60"/>
          </w:rPr>
          <w:t>Strona</w:t>
        </w:r>
      </w:p>
    </w:sdtContent>
  </w:sdt>
  <w:p w:rsidR="000520E9" w:rsidRPr="00E96F98" w:rsidRDefault="000520E9" w:rsidP="00757B37">
    <w:pPr>
      <w:pStyle w:val="Stopka"/>
      <w:jc w:val="center"/>
      <w:rPr>
        <w:rFonts w:ascii="Times New Roman" w:hAnsi="Times New Roman" w:cs="Times New Roman"/>
        <w:b/>
        <w:i/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D9" w:rsidRDefault="00E40CD9" w:rsidP="00AC0BC8">
      <w:pPr>
        <w:spacing w:after="0" w:line="240" w:lineRule="auto"/>
      </w:pPr>
      <w:r>
        <w:separator/>
      </w:r>
    </w:p>
  </w:footnote>
  <w:footnote w:type="continuationSeparator" w:id="0">
    <w:p w:rsidR="00E40CD9" w:rsidRDefault="00E40CD9" w:rsidP="00AC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E9" w:rsidRPr="00CE1C55" w:rsidRDefault="000520E9" w:rsidP="006A4D70">
    <w:pPr>
      <w:pStyle w:val="Nagwek"/>
      <w:ind w:left="5664"/>
      <w:rPr>
        <w:rFonts w:ascii="Times New Roman" w:hAnsi="Times New Roman" w:cs="Times New Roman"/>
        <w:sz w:val="20"/>
        <w:szCs w:val="20"/>
      </w:rPr>
    </w:pPr>
  </w:p>
  <w:p w:rsidR="000520E9" w:rsidRDefault="00052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E9" w:rsidRDefault="003E6D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402473"/>
          <wp:effectExtent l="0" t="0" r="3175" b="7620"/>
          <wp:wrapNone/>
          <wp:docPr id="1" name="Obraz 1" descr="Macintosh HD:Users:mkula:Documents:____Projekty:Rozne:Logo NOWE mista Opola:Papier firmowy:elementy graficzne:Papier-Urzad-niebieski-gora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kula:Documents:____Projekty:Rozne:Logo NOWE mista Opola:Papier firmowy:elementy graficzne:Papier-Urzad-niebieski-gora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438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63489" type="#_x0000_t202" style="position:absolute;margin-left:283.75pt;margin-top:11.3pt;width:211.7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" fillcolor="white [3201]" stroked="f" strokeweight=".5pt">
          <v:path arrowok="t"/>
          <v:textbox>
            <w:txbxContent>
              <w:p w:rsidR="000520E9" w:rsidRPr="0099768B" w:rsidRDefault="000520E9" w:rsidP="00E96F98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0520E9" w:rsidRDefault="000520E9" w:rsidP="00E96F98"/>
            </w:txbxContent>
          </v:textbox>
          <w10:wrap anchorx="margin"/>
        </v:shape>
      </w:pict>
    </w:r>
  </w:p>
  <w:p w:rsidR="000520E9" w:rsidRDefault="000520E9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93" w:rsidRDefault="008D5FDA" w:rsidP="00670693">
    <w:pPr>
      <w:pStyle w:val="Nagwek"/>
      <w:tabs>
        <w:tab w:val="left" w:pos="6946"/>
      </w:tabs>
      <w:jc w:val="right"/>
      <w:rPr>
        <w:rFonts w:ascii="Times New Roman" w:hAnsi="Times New Roman" w:cs="Times New Roman"/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[Tytuł dokumentu]</w:t>
    </w:r>
  </w:p>
  <w:p w:rsidR="000520E9" w:rsidRDefault="000520E9" w:rsidP="00670693">
    <w:pPr>
      <w:pStyle w:val="Nagwek"/>
      <w:rPr>
        <w:noProof/>
        <w:lang w:eastAsia="pl-PL"/>
      </w:rPr>
    </w:pPr>
  </w:p>
  <w:p w:rsidR="000520E9" w:rsidRDefault="000520E9" w:rsidP="00670693">
    <w:pPr>
      <w:pStyle w:val="Nagwek"/>
      <w:rPr>
        <w:noProof/>
        <w:lang w:eastAsia="pl-PL"/>
      </w:rPr>
    </w:pPr>
  </w:p>
  <w:p w:rsidR="000520E9" w:rsidRDefault="000520E9" w:rsidP="00670693">
    <w:pPr>
      <w:pStyle w:val="Nagwek"/>
      <w:rPr>
        <w:noProof/>
        <w:lang w:eastAsia="pl-PL"/>
      </w:rPr>
    </w:pPr>
  </w:p>
  <w:p w:rsidR="000520E9" w:rsidRDefault="000520E9" w:rsidP="00670693">
    <w:pPr>
      <w:pStyle w:val="Nagwek"/>
      <w:rPr>
        <w:noProof/>
        <w:lang w:eastAsia="pl-PL"/>
      </w:rPr>
    </w:pPr>
  </w:p>
  <w:p w:rsidR="00670693" w:rsidRPr="0099768B" w:rsidRDefault="0099768B" w:rsidP="00670693">
    <w:pPr>
      <w:pStyle w:val="Nagwek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FC"/>
    <w:multiLevelType w:val="hybridMultilevel"/>
    <w:tmpl w:val="85DCDD36"/>
    <w:lvl w:ilvl="0" w:tplc="09100C5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F6745F1E">
      <w:start w:val="1"/>
      <w:numFmt w:val="decimal"/>
      <w:lvlText w:val="%2)"/>
      <w:lvlJc w:val="left"/>
      <w:pPr>
        <w:ind w:left="1155" w:hanging="360"/>
      </w:pPr>
      <w:rPr>
        <w:rFonts w:hint="default"/>
      </w:rPr>
    </w:lvl>
    <w:lvl w:ilvl="2" w:tplc="578E7BD0">
      <w:start w:val="1"/>
      <w:numFmt w:val="decimal"/>
      <w:lvlText w:val="%3."/>
      <w:lvlJc w:val="left"/>
      <w:pPr>
        <w:ind w:left="20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6A02665"/>
    <w:multiLevelType w:val="hybridMultilevel"/>
    <w:tmpl w:val="374604E4"/>
    <w:lvl w:ilvl="0" w:tplc="F89659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8AE"/>
    <w:multiLevelType w:val="hybridMultilevel"/>
    <w:tmpl w:val="5A4A45A6"/>
    <w:lvl w:ilvl="0" w:tplc="7040AA78">
      <w:start w:val="19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19B2"/>
    <w:multiLevelType w:val="hybridMultilevel"/>
    <w:tmpl w:val="F500C972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095"/>
    <w:multiLevelType w:val="hybridMultilevel"/>
    <w:tmpl w:val="CCA6A7A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B58"/>
    <w:multiLevelType w:val="hybridMultilevel"/>
    <w:tmpl w:val="E71A884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13785"/>
    <w:multiLevelType w:val="hybridMultilevel"/>
    <w:tmpl w:val="B01478E0"/>
    <w:lvl w:ilvl="0" w:tplc="42EA9D56">
      <w:start w:val="8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683"/>
    <w:multiLevelType w:val="hybridMultilevel"/>
    <w:tmpl w:val="9634D0A2"/>
    <w:lvl w:ilvl="0" w:tplc="1E2A98E6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4366"/>
    <w:multiLevelType w:val="hybridMultilevel"/>
    <w:tmpl w:val="DF320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26"/>
    <w:multiLevelType w:val="hybridMultilevel"/>
    <w:tmpl w:val="0C8E016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5F25"/>
    <w:multiLevelType w:val="hybridMultilevel"/>
    <w:tmpl w:val="C77C8FF8"/>
    <w:lvl w:ilvl="0" w:tplc="9EF229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C3672"/>
    <w:multiLevelType w:val="hybridMultilevel"/>
    <w:tmpl w:val="4E9E9680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3848936C">
      <w:start w:val="1"/>
      <w:numFmt w:val="decimal"/>
      <w:lvlText w:val="%2)"/>
      <w:lvlJc w:val="left"/>
      <w:pPr>
        <w:ind w:left="1724" w:hanging="360"/>
      </w:pPr>
      <w:rPr>
        <w:rFonts w:hint="default"/>
        <w:sz w:val="24"/>
        <w:szCs w:val="24"/>
      </w:rPr>
    </w:lvl>
    <w:lvl w:ilvl="2" w:tplc="15A0E1DA">
      <w:start w:val="2"/>
      <w:numFmt w:val="decimal"/>
      <w:lvlText w:val="%3."/>
      <w:lvlJc w:val="left"/>
      <w:pPr>
        <w:ind w:left="2624" w:hanging="360"/>
      </w:pPr>
      <w:rPr>
        <w:rFonts w:eastAsia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5AD2F7F"/>
    <w:multiLevelType w:val="hybridMultilevel"/>
    <w:tmpl w:val="D30E465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B557C"/>
    <w:multiLevelType w:val="hybridMultilevel"/>
    <w:tmpl w:val="FD4C025A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5091F"/>
    <w:multiLevelType w:val="hybridMultilevel"/>
    <w:tmpl w:val="22AEF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65AAE"/>
    <w:multiLevelType w:val="hybridMultilevel"/>
    <w:tmpl w:val="52FCF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25EB"/>
    <w:multiLevelType w:val="hybridMultilevel"/>
    <w:tmpl w:val="56D249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076CD"/>
    <w:multiLevelType w:val="hybridMultilevel"/>
    <w:tmpl w:val="D32E29E4"/>
    <w:lvl w:ilvl="0" w:tplc="D752E708">
      <w:start w:val="20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24694"/>
    <w:multiLevelType w:val="hybridMultilevel"/>
    <w:tmpl w:val="C8EED252"/>
    <w:lvl w:ilvl="0" w:tplc="74742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E7171"/>
    <w:multiLevelType w:val="hybridMultilevel"/>
    <w:tmpl w:val="9382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A7C10"/>
    <w:multiLevelType w:val="hybridMultilevel"/>
    <w:tmpl w:val="04F6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3"/>
  </w:num>
  <w:num w:numId="11">
    <w:abstractNumId w:val="22"/>
  </w:num>
  <w:num w:numId="12">
    <w:abstractNumId w:val="15"/>
  </w:num>
  <w:num w:numId="13">
    <w:abstractNumId w:val="14"/>
  </w:num>
  <w:num w:numId="14">
    <w:abstractNumId w:val="25"/>
  </w:num>
  <w:num w:numId="15">
    <w:abstractNumId w:val="9"/>
  </w:num>
  <w:num w:numId="16">
    <w:abstractNumId w:val="10"/>
  </w:num>
  <w:num w:numId="17">
    <w:abstractNumId w:val="5"/>
  </w:num>
  <w:num w:numId="18">
    <w:abstractNumId w:val="21"/>
  </w:num>
  <w:num w:numId="19">
    <w:abstractNumId w:val="20"/>
  </w:num>
  <w:num w:numId="20">
    <w:abstractNumId w:val="24"/>
  </w:num>
  <w:num w:numId="21">
    <w:abstractNumId w:val="7"/>
  </w:num>
  <w:num w:numId="22">
    <w:abstractNumId w:val="16"/>
  </w:num>
  <w:num w:numId="23">
    <w:abstractNumId w:val="12"/>
  </w:num>
  <w:num w:numId="24">
    <w:abstractNumId w:val="23"/>
  </w:num>
  <w:num w:numId="25">
    <w:abstractNumId w:val="18"/>
  </w:num>
  <w:num w:numId="26">
    <w:abstractNumId w:val="6"/>
  </w:num>
  <w:num w:numId="2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91"/>
    <o:shapelayout v:ext="edit">
      <o:idmap v:ext="edit" data="6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A5B5E"/>
    <w:rsid w:val="000516F1"/>
    <w:rsid w:val="000520E9"/>
    <w:rsid w:val="000578CF"/>
    <w:rsid w:val="0007038B"/>
    <w:rsid w:val="000830CA"/>
    <w:rsid w:val="00090B9D"/>
    <w:rsid w:val="00092295"/>
    <w:rsid w:val="000A3ADC"/>
    <w:rsid w:val="000A588E"/>
    <w:rsid w:val="000E2924"/>
    <w:rsid w:val="000E386B"/>
    <w:rsid w:val="000F6D33"/>
    <w:rsid w:val="001070B4"/>
    <w:rsid w:val="0012187F"/>
    <w:rsid w:val="001268F7"/>
    <w:rsid w:val="00142ED1"/>
    <w:rsid w:val="00143EE9"/>
    <w:rsid w:val="00157B25"/>
    <w:rsid w:val="00160437"/>
    <w:rsid w:val="00164703"/>
    <w:rsid w:val="00165882"/>
    <w:rsid w:val="001774DC"/>
    <w:rsid w:val="001801E1"/>
    <w:rsid w:val="00180B95"/>
    <w:rsid w:val="001905A5"/>
    <w:rsid w:val="00192426"/>
    <w:rsid w:val="0019506D"/>
    <w:rsid w:val="001A5753"/>
    <w:rsid w:val="001B5EDB"/>
    <w:rsid w:val="001B6943"/>
    <w:rsid w:val="001C6CA9"/>
    <w:rsid w:val="001E5244"/>
    <w:rsid w:val="001F14EA"/>
    <w:rsid w:val="001F258F"/>
    <w:rsid w:val="002013FE"/>
    <w:rsid w:val="002267F9"/>
    <w:rsid w:val="00230751"/>
    <w:rsid w:val="00233408"/>
    <w:rsid w:val="00233DB3"/>
    <w:rsid w:val="00243072"/>
    <w:rsid w:val="002472F1"/>
    <w:rsid w:val="00253000"/>
    <w:rsid w:val="002575E6"/>
    <w:rsid w:val="00276EF2"/>
    <w:rsid w:val="0027767A"/>
    <w:rsid w:val="00277AFB"/>
    <w:rsid w:val="002827DB"/>
    <w:rsid w:val="002A1C51"/>
    <w:rsid w:val="002B42D4"/>
    <w:rsid w:val="002D3083"/>
    <w:rsid w:val="00312F33"/>
    <w:rsid w:val="00321E34"/>
    <w:rsid w:val="00321E3F"/>
    <w:rsid w:val="003221CF"/>
    <w:rsid w:val="00324C1D"/>
    <w:rsid w:val="003304C8"/>
    <w:rsid w:val="0033095E"/>
    <w:rsid w:val="0034638E"/>
    <w:rsid w:val="00361D75"/>
    <w:rsid w:val="00371D52"/>
    <w:rsid w:val="00372417"/>
    <w:rsid w:val="00381379"/>
    <w:rsid w:val="00384976"/>
    <w:rsid w:val="003C7148"/>
    <w:rsid w:val="003E0E4A"/>
    <w:rsid w:val="003E6DB4"/>
    <w:rsid w:val="003E7D89"/>
    <w:rsid w:val="003F161B"/>
    <w:rsid w:val="003F7612"/>
    <w:rsid w:val="004138E7"/>
    <w:rsid w:val="004A39AB"/>
    <w:rsid w:val="004B23DD"/>
    <w:rsid w:val="004C1B03"/>
    <w:rsid w:val="004C4722"/>
    <w:rsid w:val="004E01B8"/>
    <w:rsid w:val="004E371F"/>
    <w:rsid w:val="005074F6"/>
    <w:rsid w:val="00512724"/>
    <w:rsid w:val="00520E08"/>
    <w:rsid w:val="00532AE3"/>
    <w:rsid w:val="00535A2D"/>
    <w:rsid w:val="00540970"/>
    <w:rsid w:val="00565572"/>
    <w:rsid w:val="0057446F"/>
    <w:rsid w:val="005B53DD"/>
    <w:rsid w:val="005D723A"/>
    <w:rsid w:val="005E7E88"/>
    <w:rsid w:val="005F714E"/>
    <w:rsid w:val="00601790"/>
    <w:rsid w:val="006137CA"/>
    <w:rsid w:val="00615F23"/>
    <w:rsid w:val="006230FF"/>
    <w:rsid w:val="006333FE"/>
    <w:rsid w:val="00670693"/>
    <w:rsid w:val="00690AE4"/>
    <w:rsid w:val="006965C7"/>
    <w:rsid w:val="006A2EEC"/>
    <w:rsid w:val="006D745B"/>
    <w:rsid w:val="006D7B2A"/>
    <w:rsid w:val="006E7F75"/>
    <w:rsid w:val="006F6AF6"/>
    <w:rsid w:val="00702D26"/>
    <w:rsid w:val="007168AB"/>
    <w:rsid w:val="00716F2C"/>
    <w:rsid w:val="00717F67"/>
    <w:rsid w:val="0073147E"/>
    <w:rsid w:val="0073289A"/>
    <w:rsid w:val="0076786B"/>
    <w:rsid w:val="007A4A90"/>
    <w:rsid w:val="007B7762"/>
    <w:rsid w:val="007D68C6"/>
    <w:rsid w:val="007D74FC"/>
    <w:rsid w:val="007F0165"/>
    <w:rsid w:val="007F2706"/>
    <w:rsid w:val="0081095B"/>
    <w:rsid w:val="00813397"/>
    <w:rsid w:val="008146E5"/>
    <w:rsid w:val="0082218F"/>
    <w:rsid w:val="00826A39"/>
    <w:rsid w:val="008432CC"/>
    <w:rsid w:val="008469A1"/>
    <w:rsid w:val="00875ED9"/>
    <w:rsid w:val="00884A38"/>
    <w:rsid w:val="0088560E"/>
    <w:rsid w:val="00891CC0"/>
    <w:rsid w:val="008A3530"/>
    <w:rsid w:val="008A4073"/>
    <w:rsid w:val="008B1C19"/>
    <w:rsid w:val="008D3469"/>
    <w:rsid w:val="008D5FDA"/>
    <w:rsid w:val="008F518C"/>
    <w:rsid w:val="00905B87"/>
    <w:rsid w:val="00912911"/>
    <w:rsid w:val="00926DF5"/>
    <w:rsid w:val="00930376"/>
    <w:rsid w:val="00947059"/>
    <w:rsid w:val="009509FB"/>
    <w:rsid w:val="00975EA5"/>
    <w:rsid w:val="00982FD1"/>
    <w:rsid w:val="00993AE5"/>
    <w:rsid w:val="009943BD"/>
    <w:rsid w:val="00995F39"/>
    <w:rsid w:val="0099768B"/>
    <w:rsid w:val="009B0210"/>
    <w:rsid w:val="009C1450"/>
    <w:rsid w:val="009C2261"/>
    <w:rsid w:val="009E7305"/>
    <w:rsid w:val="009F7E6C"/>
    <w:rsid w:val="00A118DF"/>
    <w:rsid w:val="00A54EA1"/>
    <w:rsid w:val="00A63F9D"/>
    <w:rsid w:val="00A7286B"/>
    <w:rsid w:val="00A772FE"/>
    <w:rsid w:val="00A86712"/>
    <w:rsid w:val="00A90769"/>
    <w:rsid w:val="00A92B1A"/>
    <w:rsid w:val="00AA7526"/>
    <w:rsid w:val="00AC0BC8"/>
    <w:rsid w:val="00AC37C3"/>
    <w:rsid w:val="00AE5B6A"/>
    <w:rsid w:val="00AE7263"/>
    <w:rsid w:val="00AF3040"/>
    <w:rsid w:val="00AF4319"/>
    <w:rsid w:val="00AF7EBD"/>
    <w:rsid w:val="00B064B8"/>
    <w:rsid w:val="00B212B1"/>
    <w:rsid w:val="00B21F59"/>
    <w:rsid w:val="00B44013"/>
    <w:rsid w:val="00B44EC1"/>
    <w:rsid w:val="00B451EA"/>
    <w:rsid w:val="00B565EA"/>
    <w:rsid w:val="00B81001"/>
    <w:rsid w:val="00B87844"/>
    <w:rsid w:val="00B87BCA"/>
    <w:rsid w:val="00BB0E3C"/>
    <w:rsid w:val="00BB4386"/>
    <w:rsid w:val="00BD6A50"/>
    <w:rsid w:val="00BE0DC3"/>
    <w:rsid w:val="00C131FD"/>
    <w:rsid w:val="00C23298"/>
    <w:rsid w:val="00C25BAC"/>
    <w:rsid w:val="00C27326"/>
    <w:rsid w:val="00C3322F"/>
    <w:rsid w:val="00C3726C"/>
    <w:rsid w:val="00C55017"/>
    <w:rsid w:val="00C63693"/>
    <w:rsid w:val="00C87C25"/>
    <w:rsid w:val="00C96D48"/>
    <w:rsid w:val="00CA1363"/>
    <w:rsid w:val="00CA55B8"/>
    <w:rsid w:val="00CB43A1"/>
    <w:rsid w:val="00CB4877"/>
    <w:rsid w:val="00CD69E1"/>
    <w:rsid w:val="00CE71F9"/>
    <w:rsid w:val="00CF1102"/>
    <w:rsid w:val="00D1440C"/>
    <w:rsid w:val="00D17C02"/>
    <w:rsid w:val="00D2194C"/>
    <w:rsid w:val="00D30033"/>
    <w:rsid w:val="00D479EB"/>
    <w:rsid w:val="00D9085F"/>
    <w:rsid w:val="00D949DA"/>
    <w:rsid w:val="00DB0691"/>
    <w:rsid w:val="00DB4192"/>
    <w:rsid w:val="00DB53B4"/>
    <w:rsid w:val="00DC1EB6"/>
    <w:rsid w:val="00DF025C"/>
    <w:rsid w:val="00DF4053"/>
    <w:rsid w:val="00E0195A"/>
    <w:rsid w:val="00E11446"/>
    <w:rsid w:val="00E30185"/>
    <w:rsid w:val="00E40248"/>
    <w:rsid w:val="00E40CD9"/>
    <w:rsid w:val="00E66559"/>
    <w:rsid w:val="00E741F8"/>
    <w:rsid w:val="00E75F4F"/>
    <w:rsid w:val="00E85C9D"/>
    <w:rsid w:val="00E96BD3"/>
    <w:rsid w:val="00EA0CF4"/>
    <w:rsid w:val="00EA5B5E"/>
    <w:rsid w:val="00EC5D41"/>
    <w:rsid w:val="00ED73B2"/>
    <w:rsid w:val="00EF2BAB"/>
    <w:rsid w:val="00F02E95"/>
    <w:rsid w:val="00F25ADE"/>
    <w:rsid w:val="00F35B4C"/>
    <w:rsid w:val="00F36945"/>
    <w:rsid w:val="00F51CE4"/>
    <w:rsid w:val="00F95D91"/>
    <w:rsid w:val="00F973B0"/>
    <w:rsid w:val="00FA0133"/>
    <w:rsid w:val="00FA5D98"/>
    <w:rsid w:val="00FA613A"/>
    <w:rsid w:val="00FB51EC"/>
    <w:rsid w:val="00FB7351"/>
    <w:rsid w:val="00FC7963"/>
    <w:rsid w:val="00FF3800"/>
    <w:rsid w:val="00FF502B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1"/>
    <o:shapelayout v:ext="edit">
      <o:idmap v:ext="edit" data="1"/>
    </o:shapelayout>
  </w:shapeDefaults>
  <w:decimalSymbol w:val=","/>
  <w:listSeparator w:val=";"/>
  <w15:docId w15:val="{17873B2B-CA65-4214-8968-8643F775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60E"/>
    <w:pPr>
      <w:ind w:left="720"/>
      <w:contextualSpacing/>
    </w:pPr>
  </w:style>
  <w:style w:type="character" w:styleId="Hipercze">
    <w:name w:val="Hyperlink"/>
    <w:basedOn w:val="Domylnaczcionkaakapitu"/>
    <w:rsid w:val="00B212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74DC"/>
    <w:rPr>
      <w:i/>
      <w:iCs/>
    </w:rPr>
  </w:style>
  <w:style w:type="character" w:customStyle="1" w:styleId="apple-converted-space">
    <w:name w:val="apple-converted-space"/>
    <w:basedOn w:val="Domylnaczcionkaakapitu"/>
    <w:rsid w:val="004C1B03"/>
  </w:style>
  <w:style w:type="character" w:styleId="Odwoaniedokomentarza">
    <w:name w:val="annotation reference"/>
    <w:basedOn w:val="Domylnaczcionkaakapitu"/>
    <w:uiPriority w:val="99"/>
    <w:semiHidden/>
    <w:unhideWhenUsed/>
    <w:rsid w:val="007F0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16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C8"/>
  </w:style>
  <w:style w:type="paragraph" w:styleId="Stopka">
    <w:name w:val="footer"/>
    <w:basedOn w:val="Normalny"/>
    <w:link w:val="StopkaZnak"/>
    <w:uiPriority w:val="99"/>
    <w:unhideWhenUsed/>
    <w:rsid w:val="00A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5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1A46-B1AE-440E-B6BC-276FBB1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2580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Izabela Dziewulska-Gaj</cp:lastModifiedBy>
  <cp:revision>9</cp:revision>
  <cp:lastPrinted>2018-10-25T08:53:00Z</cp:lastPrinted>
  <dcterms:created xsi:type="dcterms:W3CDTF">2018-10-24T07:03:00Z</dcterms:created>
  <dcterms:modified xsi:type="dcterms:W3CDTF">2018-10-25T12:50:00Z</dcterms:modified>
</cp:coreProperties>
</file>