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5A" w:rsidRPr="003E5B7A" w:rsidRDefault="0094125A" w:rsidP="00BB0B79">
      <w:pPr>
        <w:rPr>
          <w:b/>
        </w:rPr>
      </w:pPr>
      <w:r>
        <w:rPr>
          <w:b/>
        </w:rPr>
        <w:t>Rekrutacja na stanowisko z informacją o publikacji w BIP</w:t>
      </w:r>
    </w:p>
    <w:p w:rsidR="0010391E" w:rsidRPr="0010391E" w:rsidRDefault="00BB0B79" w:rsidP="0010391E">
      <w:pPr>
        <w:rPr>
          <w:i/>
        </w:rPr>
      </w:pPr>
      <w:r w:rsidRPr="0010391E">
        <w:rPr>
          <w:i/>
        </w:rPr>
        <w:t xml:space="preserve">Informujemy, że administratorem przekazanych danych osobowych jest </w:t>
      </w:r>
      <w:r w:rsidR="0010391E" w:rsidRPr="0010391E">
        <w:rPr>
          <w:i/>
        </w:rPr>
        <w:t>Miejski Ośrodek Sportu i Rekreacji w Opolu, ul. Barlickiego 13, 45-083 Opole</w:t>
      </w:r>
      <w:r w:rsidRPr="0010391E">
        <w:rPr>
          <w:i/>
        </w:rPr>
        <w:t xml:space="preserve">. </w:t>
      </w:r>
      <w:r w:rsidR="0010391E" w:rsidRPr="0010391E">
        <w:rPr>
          <w:i/>
        </w:rPr>
        <w:t>Dane kontaktowe w sprawach ochrony danych osobowych, w tym dane kontaktowe Inspektora Ochrony Danych osobowych dostępne są w zakładce kontakt na stronie mosir.opole.pl oraz pod adresem iod@mosir.opole.pl .</w:t>
      </w:r>
    </w:p>
    <w:p w:rsidR="0010391E" w:rsidRDefault="00BB0B79" w:rsidP="0010391E">
      <w:pPr>
        <w:tabs>
          <w:tab w:val="left" w:pos="7620"/>
        </w:tabs>
        <w:spacing w:after="0"/>
        <w:jc w:val="both"/>
        <w:rPr>
          <w:rFonts w:cs="Segoe UI"/>
          <w:i/>
          <w:shd w:val="clear" w:color="auto" w:fill="FFFFFF"/>
        </w:rPr>
      </w:pPr>
      <w:r w:rsidRPr="007D2998">
        <w:rPr>
          <w:rFonts w:cs="Calibri"/>
          <w:i/>
          <w:iCs/>
        </w:rPr>
        <w:t xml:space="preserve">Przekazane dane zbierane są w celu </w:t>
      </w:r>
      <w:r w:rsidRPr="007D2998">
        <w:rPr>
          <w:rFonts w:cs="Calibri"/>
          <w:i/>
        </w:rPr>
        <w:t>realizacji procesu rekrutacyjnego</w:t>
      </w:r>
      <w:r w:rsidRPr="007D2998">
        <w:rPr>
          <w:rFonts w:cs="Calibri"/>
          <w:i/>
          <w:iCs/>
        </w:rPr>
        <w:t xml:space="preserve">. </w:t>
      </w:r>
      <w:r>
        <w:rPr>
          <w:rFonts w:cs="Calibri"/>
          <w:i/>
          <w:color w:val="000000"/>
        </w:rPr>
        <w:t>Dane w zakresie imienia</w:t>
      </w:r>
      <w:r w:rsidRPr="00834DEC">
        <w:rPr>
          <w:rFonts w:cs="Calibri"/>
          <w:i/>
          <w:color w:val="000000"/>
        </w:rPr>
        <w:t xml:space="preserve"> </w:t>
      </w:r>
      <w:r w:rsidRPr="00834DEC">
        <w:rPr>
          <w:rFonts w:cs="Calibri"/>
          <w:i/>
        </w:rPr>
        <w:t>i nazwisk</w:t>
      </w:r>
      <w:r>
        <w:rPr>
          <w:rFonts w:cs="Calibri"/>
          <w:i/>
        </w:rPr>
        <w:t>a</w:t>
      </w:r>
      <w:r w:rsidRPr="00834DEC">
        <w:rPr>
          <w:rFonts w:cs="Calibri"/>
          <w:i/>
        </w:rPr>
        <w:t xml:space="preserve">, daty urodzenia, adresu zamieszkania, wykształcenia i doświadczeń zawodowych są przetwarzane w oparciu o przepisy Kodeksu Pracy. </w:t>
      </w:r>
      <w:r w:rsidRPr="005363E8">
        <w:rPr>
          <w:rFonts w:cs="Calibri"/>
          <w:i/>
        </w:rPr>
        <w:t xml:space="preserve">Pozostałe podane przez Państwa dane, w tym dane kontaktowe, przetwarzane są na podstawie Państwa zgody w celu prowadzenia procesów rekrutacyjnych. </w:t>
      </w:r>
      <w:r w:rsidRPr="00FA39C1">
        <w:rPr>
          <w:rFonts w:cs="Segoe UI"/>
          <w:i/>
          <w:shd w:val="clear" w:color="auto" w:fill="FFFFFF"/>
        </w:rPr>
        <w:t xml:space="preserve">Dobrowolne podanie tych danych będzie uważane za zgodę na ich przetwarzanie w celu </w:t>
      </w:r>
      <w:r>
        <w:rPr>
          <w:rFonts w:cs="Segoe UI"/>
          <w:i/>
          <w:shd w:val="clear" w:color="auto" w:fill="FFFFFF"/>
        </w:rPr>
        <w:t>prowadzenia procesów rekrutacyjnych</w:t>
      </w:r>
      <w:r w:rsidRPr="00FA39C1">
        <w:rPr>
          <w:rFonts w:cs="Segoe UI"/>
          <w:i/>
          <w:shd w:val="clear" w:color="auto" w:fill="FFFFFF"/>
        </w:rPr>
        <w:t>.</w:t>
      </w:r>
    </w:p>
    <w:p w:rsidR="00BB0B79" w:rsidRDefault="00BB0B79" w:rsidP="0010391E">
      <w:pPr>
        <w:tabs>
          <w:tab w:val="left" w:pos="7620"/>
        </w:tabs>
        <w:spacing w:after="0"/>
        <w:jc w:val="both"/>
        <w:rPr>
          <w:rFonts w:cs="Segoe UI"/>
          <w:i/>
          <w:shd w:val="clear" w:color="auto" w:fill="FFFFFF"/>
        </w:rPr>
      </w:pPr>
      <w:r>
        <w:rPr>
          <w:rFonts w:cs="Segoe UI"/>
          <w:i/>
          <w:shd w:val="clear" w:color="auto" w:fill="FFFFFF"/>
        </w:rPr>
        <w:t xml:space="preserve"> </w:t>
      </w:r>
    </w:p>
    <w:p w:rsidR="00BB0B79" w:rsidRDefault="00BB0B79" w:rsidP="00BB0B79">
      <w:pPr>
        <w:jc w:val="both"/>
        <w:rPr>
          <w:i/>
        </w:rPr>
      </w:pPr>
      <w:r w:rsidRPr="005363E8">
        <w:rPr>
          <w:i/>
        </w:rPr>
        <w:t xml:space="preserve">Dane będą przechowywane przez okres trwania procesu rekrutacyjnego i </w:t>
      </w:r>
      <w:r>
        <w:rPr>
          <w:i/>
        </w:rPr>
        <w:t>następnie mogą być przechowywane przez okre</w:t>
      </w:r>
      <w:r w:rsidR="0018089D">
        <w:rPr>
          <w:i/>
        </w:rPr>
        <w:t xml:space="preserve">s dwóch </w:t>
      </w:r>
      <w:r>
        <w:rPr>
          <w:i/>
        </w:rPr>
        <w:t xml:space="preserve">lat w celu udokumentowania prowadzonego procesu oraz w celach archiwalnych. </w:t>
      </w:r>
    </w:p>
    <w:p w:rsidR="00BB0B79" w:rsidRDefault="00BB0B79" w:rsidP="00BB0B79">
      <w:pPr>
        <w:jc w:val="both"/>
        <w:rPr>
          <w:i/>
        </w:rPr>
      </w:pPr>
      <w:r>
        <w:rPr>
          <w:i/>
        </w:rPr>
        <w:t xml:space="preserve">Dane osoby wybranej do zatrudnienia w zakresie imienia i nazwiska oraz miejsca zamieszkania mogą być </w:t>
      </w:r>
      <w:r w:rsidRPr="0018089D">
        <w:rPr>
          <w:i/>
        </w:rPr>
        <w:t>publikowan</w:t>
      </w:r>
      <w:r w:rsidR="0018089D" w:rsidRPr="0018089D">
        <w:rPr>
          <w:i/>
        </w:rPr>
        <w:t>e w BIP administratora danych</w:t>
      </w:r>
      <w:r w:rsidR="0018089D">
        <w:rPr>
          <w:i/>
        </w:rPr>
        <w:t>,  BIP Urzędu Miasta Opole oraz na tablicy ogłoszeń w siedzibie Miejskiego Ośrodka Sportu i Rekreacji w Opolu przy ul. Barlickiego 13.</w:t>
      </w:r>
    </w:p>
    <w:p w:rsidR="00BB0B79" w:rsidRDefault="00BB0B79" w:rsidP="00BB0B79">
      <w:pPr>
        <w:jc w:val="both"/>
        <w:rPr>
          <w:i/>
        </w:rPr>
      </w:pPr>
      <w:r w:rsidRPr="007D2998">
        <w:rPr>
          <w:rFonts w:cs="Calibri"/>
          <w:i/>
        </w:rPr>
        <w:t xml:space="preserve">Dane </w:t>
      </w:r>
      <w:r>
        <w:rPr>
          <w:rFonts w:cs="Calibri"/>
          <w:i/>
        </w:rPr>
        <w:t>mogą być</w:t>
      </w:r>
      <w:r w:rsidRPr="007D2998">
        <w:rPr>
          <w:i/>
        </w:rPr>
        <w:t xml:space="preserve"> ujawniane naszym podwykonawcom wyłącznie w zakresie świadczonych dla nas usług, w szczególn</w:t>
      </w:r>
      <w:r>
        <w:rPr>
          <w:i/>
        </w:rPr>
        <w:t xml:space="preserve">ości usługom hostingu i serwisowi IT. </w:t>
      </w:r>
    </w:p>
    <w:p w:rsidR="00BB0B79" w:rsidRDefault="00BB0B79" w:rsidP="00BB0B79">
      <w:pPr>
        <w:jc w:val="both"/>
        <w:rPr>
          <w:rFonts w:cs="Calibri"/>
          <w:i/>
        </w:rPr>
      </w:pPr>
      <w:r w:rsidRPr="00834DEC">
        <w:rPr>
          <w:rFonts w:cs="Calibri"/>
          <w:i/>
        </w:rPr>
        <w:t xml:space="preserve">Przysługuje Pani/Panu prawo do </w:t>
      </w:r>
      <w:r w:rsidRPr="00834DEC">
        <w:rPr>
          <w:rFonts w:eastAsia="Times New Roman" w:cs="Calibri"/>
          <w:i/>
          <w:iCs/>
          <w:lang w:eastAsia="pl-PL"/>
        </w:rPr>
        <w:t xml:space="preserve">żądania od administratora dostępu do danych osobowych dotyczących swojej osoby, ich sprostowania, usunięcia lub ograniczenia przetwarzania, a także prawo sprzeciwu, prawo do przenoszenia danych oraz </w:t>
      </w:r>
      <w:r w:rsidRPr="00834DEC">
        <w:rPr>
          <w:rFonts w:eastAsia="Times New Roman" w:cs="Calibri"/>
          <w:bCs/>
          <w:i/>
          <w:kern w:val="36"/>
          <w:lang w:eastAsia="pl-PL"/>
        </w:rPr>
        <w:t>prawo do wniesienia skargi do organu nadzorczego</w:t>
      </w:r>
      <w:r w:rsidRPr="00834DEC">
        <w:rPr>
          <w:rFonts w:eastAsia="Times New Roman" w:cs="Calibri"/>
          <w:i/>
          <w:iCs/>
          <w:lang w:eastAsia="pl-PL"/>
        </w:rPr>
        <w:t>.</w:t>
      </w:r>
      <w:r w:rsidRPr="00834DEC">
        <w:rPr>
          <w:rFonts w:cs="Calibri"/>
          <w:i/>
        </w:rPr>
        <w:t xml:space="preserve"> </w:t>
      </w:r>
    </w:p>
    <w:p w:rsidR="00BB0B79" w:rsidRPr="005363E8" w:rsidRDefault="00BB0B79" w:rsidP="00BB0B79">
      <w:pPr>
        <w:jc w:val="both"/>
        <w:rPr>
          <w:i/>
        </w:rPr>
      </w:pPr>
      <w:r w:rsidRPr="00834DEC">
        <w:rPr>
          <w:rFonts w:cs="Calibri"/>
          <w:i/>
        </w:rPr>
        <w:t xml:space="preserve">W przypadku wyrażonej zgody </w:t>
      </w:r>
      <w:r>
        <w:rPr>
          <w:rFonts w:cs="Calibri"/>
          <w:i/>
        </w:rPr>
        <w:t xml:space="preserve">na przekazanie danych kontaktowych </w:t>
      </w:r>
      <w:r w:rsidRPr="00834DEC">
        <w:rPr>
          <w:rFonts w:cs="Calibri"/>
          <w:i/>
        </w:rPr>
        <w:t>ma Pan/Pani prawo do jej cofnięcia</w:t>
      </w:r>
      <w:r w:rsidRPr="00834DEC">
        <w:rPr>
          <w:rFonts w:eastAsia="Times New Roman" w:cs="Calibri"/>
          <w:bCs/>
          <w:i/>
          <w:kern w:val="36"/>
          <w:lang w:eastAsia="pl-PL"/>
        </w:rPr>
        <w:t xml:space="preserve"> w dowolnym momencie </w:t>
      </w:r>
      <w:r w:rsidRPr="00834DEC">
        <w:rPr>
          <w:rFonts w:cs="Calibri"/>
          <w:i/>
        </w:rPr>
        <w:t>przy czym wycofanie tej zgody nie wpływa na zgodność z prawem przetwarzania, którego dokonano na podstawie zgody przed jej cofnięciem. Brak podania danych objętych zgodą nie będzie stanowić przyczyny odmowy zatrudnienia.</w:t>
      </w:r>
      <w:bookmarkStart w:id="0" w:name="_GoBack"/>
      <w:bookmarkEnd w:id="0"/>
    </w:p>
    <w:p w:rsidR="00BB0B79" w:rsidRDefault="00BB0B79" w:rsidP="003E5B7A">
      <w:pPr>
        <w:jc w:val="both"/>
        <w:rPr>
          <w:b/>
        </w:rPr>
      </w:pPr>
    </w:p>
    <w:sectPr w:rsidR="00BB0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471B"/>
    <w:multiLevelType w:val="hybridMultilevel"/>
    <w:tmpl w:val="F2880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FD"/>
    <w:rsid w:val="0010391E"/>
    <w:rsid w:val="0018089D"/>
    <w:rsid w:val="003E5B7A"/>
    <w:rsid w:val="005C6171"/>
    <w:rsid w:val="006132ED"/>
    <w:rsid w:val="0094125A"/>
    <w:rsid w:val="00AE0DFD"/>
    <w:rsid w:val="00BB0B79"/>
    <w:rsid w:val="00CA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91E"/>
    <w:pPr>
      <w:ind w:left="720"/>
      <w:contextualSpacing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039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91E"/>
    <w:pPr>
      <w:ind w:left="720"/>
      <w:contextualSpacing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03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AKANTE Jan Szczepanik</dc:creator>
  <cp:lastModifiedBy>m.czernia</cp:lastModifiedBy>
  <cp:revision>2</cp:revision>
  <dcterms:created xsi:type="dcterms:W3CDTF">2018-06-06T10:13:00Z</dcterms:created>
  <dcterms:modified xsi:type="dcterms:W3CDTF">2018-06-06T10:13:00Z</dcterms:modified>
</cp:coreProperties>
</file>