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9F" w:rsidRPr="00D73F2E" w:rsidRDefault="00A9169F" w:rsidP="00D73F2E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032D57">
        <w:rPr>
          <w:rFonts w:ascii="Verdana" w:hAnsi="Verdana"/>
          <w:b/>
          <w:sz w:val="20"/>
          <w:szCs w:val="20"/>
          <w:u w:val="single"/>
        </w:rPr>
        <w:t>Informacja o kontroli</w:t>
      </w:r>
      <w:r w:rsidRPr="00A9169F">
        <w:rPr>
          <w:rFonts w:ascii="Verdana" w:hAnsi="Verdana" w:cs="Arial"/>
          <w:sz w:val="20"/>
          <w:szCs w:val="20"/>
        </w:rPr>
        <w:t xml:space="preserve">                                           </w:t>
      </w:r>
    </w:p>
    <w:p w:rsidR="00A9169F" w:rsidRPr="00D73F2E" w:rsidRDefault="00A9169F" w:rsidP="00A9169F">
      <w:pPr>
        <w:pStyle w:val="Tekstpodstawowy"/>
        <w:ind w:right="-284" w:firstLine="708"/>
        <w:jc w:val="both"/>
        <w:rPr>
          <w:rFonts w:ascii="Verdana" w:hAnsi="Verdana" w:cs="Arial"/>
          <w:color w:val="FF0000"/>
          <w:sz w:val="20"/>
          <w:szCs w:val="20"/>
        </w:rPr>
      </w:pPr>
      <w:r w:rsidRPr="00D73F2E">
        <w:rPr>
          <w:rFonts w:ascii="Verdana" w:hAnsi="Verdana"/>
          <w:sz w:val="20"/>
          <w:szCs w:val="20"/>
        </w:rPr>
        <w:t>W dniach od 06.06.2016 r. do 30.06.2016 r.</w:t>
      </w:r>
      <w:r w:rsidRPr="00D73F2E">
        <w:rPr>
          <w:rFonts w:ascii="Verdana" w:hAnsi="Verdana" w:cs="Arial"/>
          <w:sz w:val="20"/>
          <w:szCs w:val="20"/>
        </w:rPr>
        <w:t xml:space="preserve"> w Towarzystwie Sportowym</w:t>
      </w:r>
      <w:r w:rsidRPr="00D73F2E">
        <w:rPr>
          <w:rFonts w:ascii="Verdana" w:hAnsi="Verdana"/>
          <w:color w:val="FF0000"/>
          <w:sz w:val="20"/>
          <w:szCs w:val="20"/>
        </w:rPr>
        <w:t xml:space="preserve"> </w:t>
      </w:r>
      <w:r w:rsidRPr="00D73F2E">
        <w:rPr>
          <w:rFonts w:ascii="Verdana" w:hAnsi="Verdana" w:cs="Arial"/>
          <w:sz w:val="20"/>
          <w:szCs w:val="20"/>
        </w:rPr>
        <w:t xml:space="preserve">,,Gwardia” Opole </w:t>
      </w:r>
      <w:r w:rsidRPr="00D73F2E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22/16 w zakresie </w:t>
      </w:r>
      <w:r w:rsidRPr="00D73F2E">
        <w:rPr>
          <w:rFonts w:ascii="Verdana" w:hAnsi="Verdana" w:cs="Arial"/>
          <w:i/>
          <w:sz w:val="20"/>
          <w:szCs w:val="20"/>
        </w:rPr>
        <w:t>Prawidłowości rozliczenia dotacji na ,,Prowadzenie pozalekcyjnych zajęć sportowych – judo” oraz ,,Przygotowanie do udziału klubu sportowego we współzawodnictwie sportowym seniorów – judo”.</w:t>
      </w:r>
    </w:p>
    <w:p w:rsidR="00A9169F" w:rsidRPr="00D73F2E" w:rsidRDefault="00A9169F" w:rsidP="00A9169F">
      <w:pPr>
        <w:pStyle w:val="akapitlewyblock"/>
        <w:spacing w:before="0" w:beforeAutospacing="0" w:after="0" w:afterAutospacing="0"/>
        <w:ind w:right="-284" w:firstLine="708"/>
        <w:jc w:val="both"/>
        <w:rPr>
          <w:rFonts w:ascii="Verdana" w:hAnsi="Verdana" w:cs="Arial"/>
          <w:sz w:val="20"/>
          <w:szCs w:val="20"/>
        </w:rPr>
      </w:pPr>
      <w:r w:rsidRPr="00D73F2E">
        <w:rPr>
          <w:rFonts w:ascii="Verdana" w:hAnsi="Verdana" w:cs="Arial"/>
          <w:sz w:val="20"/>
          <w:szCs w:val="20"/>
        </w:rPr>
        <w:t xml:space="preserve">Celem kontroli było sprawdzenie prawidłowości wykonania zadań publicznych realizowanych w ramach zawartych niżej wymienionych umów: </w:t>
      </w:r>
    </w:p>
    <w:p w:rsidR="00A9169F" w:rsidRPr="00D73F2E" w:rsidRDefault="00A9169F" w:rsidP="00A9169F">
      <w:pPr>
        <w:pStyle w:val="akapitlewyblock"/>
        <w:spacing w:before="0" w:beforeAutospacing="0" w:after="0" w:afterAutospacing="0"/>
        <w:ind w:right="-284"/>
        <w:jc w:val="both"/>
        <w:rPr>
          <w:rFonts w:ascii="Verdana" w:hAnsi="Verdana"/>
          <w:i/>
          <w:sz w:val="20"/>
          <w:szCs w:val="20"/>
        </w:rPr>
      </w:pPr>
      <w:r w:rsidRPr="00D73F2E">
        <w:rPr>
          <w:rFonts w:ascii="Verdana" w:hAnsi="Verdana" w:cs="Arial"/>
          <w:sz w:val="20"/>
          <w:szCs w:val="20"/>
        </w:rPr>
        <w:t xml:space="preserve">- nr </w:t>
      </w:r>
      <w:r w:rsidRPr="00D73F2E">
        <w:rPr>
          <w:rFonts w:ascii="Verdana" w:hAnsi="Verdana"/>
          <w:sz w:val="20"/>
          <w:szCs w:val="20"/>
        </w:rPr>
        <w:t xml:space="preserve">RB/83/2015 z dnia 16.01.2015 r. w sprawie przekazania dotacji w wysokości 23.000 zł na realizację zadania publicznego pod tytułem: </w:t>
      </w:r>
      <w:r w:rsidRPr="00D73F2E">
        <w:rPr>
          <w:rFonts w:ascii="Verdana" w:hAnsi="Verdana"/>
          <w:i/>
          <w:sz w:val="20"/>
          <w:szCs w:val="20"/>
        </w:rPr>
        <w:t>,,Prowadzenie pozalekcyjnych zajęć sportowych – judo”,</w:t>
      </w:r>
    </w:p>
    <w:p w:rsidR="00A9169F" w:rsidRPr="00D73F2E" w:rsidRDefault="00A9169F" w:rsidP="00A9169F">
      <w:pPr>
        <w:pStyle w:val="Tekstpodstawowy"/>
        <w:tabs>
          <w:tab w:val="right" w:pos="9540"/>
        </w:tabs>
        <w:spacing w:after="0" w:line="240" w:lineRule="auto"/>
        <w:ind w:right="-284"/>
        <w:jc w:val="both"/>
        <w:rPr>
          <w:rFonts w:ascii="Verdana" w:hAnsi="Verdana"/>
          <w:i/>
          <w:sz w:val="20"/>
          <w:szCs w:val="20"/>
        </w:rPr>
      </w:pPr>
      <w:r w:rsidRPr="00D73F2E">
        <w:rPr>
          <w:rFonts w:ascii="Verdana" w:hAnsi="Verdana"/>
          <w:sz w:val="20"/>
          <w:szCs w:val="20"/>
        </w:rPr>
        <w:t xml:space="preserve">- nr RB/84/2015 z dnia 16.01.2015 r. w sprawie przekazania dotacji w wysokości 60.000 zł na realizację zadnia publicznego pod tytułem: </w:t>
      </w:r>
      <w:r w:rsidRPr="00D73F2E">
        <w:rPr>
          <w:rFonts w:ascii="Verdana" w:hAnsi="Verdana"/>
          <w:i/>
          <w:sz w:val="20"/>
          <w:szCs w:val="20"/>
        </w:rPr>
        <w:t>,,Przygotowanie do udziału klubu sportowego we współzawodnictwie sportowym seniorów - judo”.</w:t>
      </w:r>
    </w:p>
    <w:p w:rsidR="00D73F2E" w:rsidRPr="00D73F2E" w:rsidRDefault="00D73F2E" w:rsidP="00D73F2E">
      <w:pPr>
        <w:pStyle w:val="Tekstpodstawowywcity2"/>
        <w:tabs>
          <w:tab w:val="num" w:pos="0"/>
        </w:tabs>
        <w:spacing w:after="0" w:line="240" w:lineRule="auto"/>
        <w:ind w:left="0" w:right="-284"/>
        <w:jc w:val="both"/>
        <w:rPr>
          <w:rFonts w:ascii="Verdana" w:hAnsi="Verdana" w:cs="Arial"/>
          <w:sz w:val="20"/>
          <w:szCs w:val="20"/>
        </w:rPr>
      </w:pPr>
      <w:r w:rsidRPr="00D73F2E">
        <w:rPr>
          <w:rFonts w:ascii="Verdana" w:hAnsi="Verdana" w:cs="Arial"/>
          <w:i/>
          <w:sz w:val="20"/>
          <w:szCs w:val="20"/>
          <w:u w:val="single"/>
        </w:rPr>
        <w:t xml:space="preserve">W zakresie umowy </w:t>
      </w:r>
      <w:r w:rsidRPr="00D73F2E">
        <w:rPr>
          <w:rFonts w:ascii="Verdana" w:hAnsi="Verdana"/>
          <w:i/>
          <w:sz w:val="20"/>
          <w:szCs w:val="20"/>
          <w:u w:val="single"/>
        </w:rPr>
        <w:t>RB/83/2015</w:t>
      </w:r>
    </w:p>
    <w:p w:rsidR="00D73F2E" w:rsidRPr="00D73F2E" w:rsidRDefault="00D73F2E" w:rsidP="00D73F2E">
      <w:pPr>
        <w:pStyle w:val="Tekstpodstawowy"/>
        <w:spacing w:after="0" w:line="240" w:lineRule="auto"/>
        <w:ind w:right="-284"/>
        <w:jc w:val="both"/>
        <w:rPr>
          <w:rFonts w:ascii="Verdana" w:hAnsi="Verdana" w:cs="Arial"/>
          <w:sz w:val="20"/>
          <w:szCs w:val="20"/>
          <w:lang w:eastAsia="ja-JP"/>
        </w:rPr>
      </w:pPr>
      <w:r w:rsidRPr="00D73F2E">
        <w:rPr>
          <w:rFonts w:ascii="Verdana" w:hAnsi="Verdana"/>
          <w:sz w:val="20"/>
          <w:szCs w:val="20"/>
        </w:rPr>
        <w:t>S</w:t>
      </w:r>
      <w:r w:rsidRPr="00D73F2E">
        <w:rPr>
          <w:rFonts w:ascii="Verdana" w:hAnsi="Verdana" w:cs="Arial"/>
          <w:sz w:val="20"/>
          <w:szCs w:val="20"/>
        </w:rPr>
        <w:t xml:space="preserve">prawozdanie końcowe z realizacji zadania określonego w umowie złożono 14 dni po upływie terminu określonego w umowie. Sprawozdanie nie zostało rozliczone przez Urząd Miasta Opola. </w:t>
      </w:r>
      <w:r w:rsidRPr="00D73F2E">
        <w:rPr>
          <w:rFonts w:ascii="Verdana" w:hAnsi="Verdana" w:cs="Arial"/>
          <w:sz w:val="20"/>
          <w:szCs w:val="20"/>
          <w:lang w:eastAsia="ja-JP"/>
        </w:rPr>
        <w:t xml:space="preserve">W związku ze złożonym sprawozdaniem Wydział Sportu powziął wątpliwości co do właściwego wydatkowania środków dotacji. Klub został zobowiązany do dostarczenia dokumentów uzupełniających, które okazały się niewystarczające w prowadzonym postępowaniu wyjaśniającym. W dniu 07.04.2016 r. TS ,,Gwardia” zwróciło na konto Urzędu Miasta Opola kwotę 1.951,70 zł oraz 36,31 zł odsetek od zwróconej kwoty. </w:t>
      </w:r>
      <w:bookmarkStart w:id="0" w:name="_GoBack"/>
      <w:bookmarkEnd w:id="0"/>
    </w:p>
    <w:p w:rsidR="00D73F2E" w:rsidRPr="00D73F2E" w:rsidRDefault="00D73F2E" w:rsidP="00D73F2E">
      <w:pPr>
        <w:pStyle w:val="Tekstpodstawowy"/>
        <w:spacing w:after="0" w:line="240" w:lineRule="auto"/>
        <w:ind w:right="-284" w:firstLine="708"/>
        <w:jc w:val="both"/>
        <w:rPr>
          <w:rFonts w:ascii="Verdana" w:hAnsi="Verdana"/>
          <w:sz w:val="20"/>
          <w:szCs w:val="20"/>
        </w:rPr>
      </w:pPr>
      <w:r w:rsidRPr="00D73F2E">
        <w:rPr>
          <w:rFonts w:ascii="Verdana" w:hAnsi="Verdana" w:cs="Arial"/>
          <w:sz w:val="20"/>
          <w:szCs w:val="20"/>
        </w:rPr>
        <w:t xml:space="preserve">Niniejszą kontrolą objęto wszystkie wydatki dokonane ze środków wykorzystanej </w:t>
      </w:r>
      <w:r w:rsidRPr="00D73F2E">
        <w:rPr>
          <w:rFonts w:ascii="Verdana" w:hAnsi="Verdana" w:cs="Arial"/>
          <w:sz w:val="20"/>
          <w:szCs w:val="20"/>
        </w:rPr>
        <w:br/>
        <w:t xml:space="preserve">i niezakwestionowanej dotacji w łącznej kwocie 21.048,30 zł. </w:t>
      </w:r>
      <w:r w:rsidRPr="00D73F2E">
        <w:rPr>
          <w:rFonts w:ascii="Verdana" w:hAnsi="Verdana"/>
          <w:sz w:val="20"/>
          <w:szCs w:val="20"/>
        </w:rPr>
        <w:t xml:space="preserve"> Ustalono, że opisy faktur nie były sporządzane w sposób trwały, o którym mowa w </w:t>
      </w:r>
      <w:r>
        <w:rPr>
          <w:rFonts w:ascii="Verdana" w:hAnsi="Verdana"/>
          <w:sz w:val="20"/>
          <w:szCs w:val="20"/>
        </w:rPr>
        <w:t>pouczeniu</w:t>
      </w:r>
      <w:r w:rsidRPr="00D73F2E">
        <w:rPr>
          <w:rFonts w:ascii="Verdana" w:hAnsi="Verdana"/>
          <w:sz w:val="20"/>
          <w:szCs w:val="20"/>
        </w:rPr>
        <w:t xml:space="preserve"> do wzoru sprawozdania. W pozostałym zakresie nieprawidłowości nie stwierdzono.</w:t>
      </w:r>
      <w:r w:rsidRPr="00D73F2E">
        <w:rPr>
          <w:rFonts w:ascii="Verdana" w:hAnsi="Verdana" w:cs="Arial"/>
          <w:b/>
          <w:sz w:val="20"/>
          <w:szCs w:val="20"/>
        </w:rPr>
        <w:t xml:space="preserve">    </w:t>
      </w:r>
    </w:p>
    <w:p w:rsidR="00D73F2E" w:rsidRPr="00D73F2E" w:rsidRDefault="00D73F2E" w:rsidP="00D73F2E">
      <w:pPr>
        <w:pStyle w:val="Tekstpodstawowywcity2"/>
        <w:tabs>
          <w:tab w:val="num" w:pos="0"/>
        </w:tabs>
        <w:spacing w:after="0" w:line="240" w:lineRule="auto"/>
        <w:ind w:left="0" w:right="-284"/>
        <w:jc w:val="both"/>
        <w:rPr>
          <w:rFonts w:ascii="Verdana" w:hAnsi="Verdana"/>
          <w:i/>
          <w:sz w:val="20"/>
          <w:szCs w:val="20"/>
          <w:u w:val="single"/>
        </w:rPr>
      </w:pPr>
      <w:r w:rsidRPr="00D73F2E">
        <w:rPr>
          <w:rFonts w:ascii="Verdana" w:hAnsi="Verdana" w:cs="Arial"/>
          <w:i/>
          <w:sz w:val="20"/>
          <w:szCs w:val="20"/>
          <w:u w:val="single"/>
        </w:rPr>
        <w:t xml:space="preserve">W zakresie umowy </w:t>
      </w:r>
      <w:r w:rsidRPr="00D73F2E">
        <w:rPr>
          <w:rFonts w:ascii="Verdana" w:hAnsi="Verdana"/>
          <w:i/>
          <w:sz w:val="20"/>
          <w:szCs w:val="20"/>
          <w:u w:val="single"/>
        </w:rPr>
        <w:t>RB/84/2015</w:t>
      </w:r>
    </w:p>
    <w:p w:rsidR="00D73F2E" w:rsidRPr="00D73F2E" w:rsidRDefault="00D73F2E" w:rsidP="00D73F2E">
      <w:pPr>
        <w:pStyle w:val="Tekstpodstawowywcity2"/>
        <w:tabs>
          <w:tab w:val="num" w:pos="0"/>
        </w:tabs>
        <w:spacing w:after="0" w:line="240" w:lineRule="auto"/>
        <w:ind w:left="0" w:right="-284"/>
        <w:jc w:val="both"/>
        <w:rPr>
          <w:rFonts w:ascii="Verdana" w:hAnsi="Verdana" w:cs="Arial"/>
          <w:sz w:val="20"/>
          <w:szCs w:val="20"/>
        </w:rPr>
      </w:pPr>
      <w:r w:rsidRPr="00D73F2E">
        <w:rPr>
          <w:rFonts w:ascii="Verdana" w:hAnsi="Verdana"/>
          <w:sz w:val="20"/>
          <w:szCs w:val="20"/>
        </w:rPr>
        <w:t>S</w:t>
      </w:r>
      <w:r w:rsidRPr="00D73F2E">
        <w:rPr>
          <w:rFonts w:ascii="Verdana" w:hAnsi="Verdana" w:cs="Arial"/>
          <w:sz w:val="20"/>
          <w:szCs w:val="20"/>
        </w:rPr>
        <w:t>prawozdanie częściowe i końcowe z realizacji zadania określonego w umowie  złożono w  terminie zgodnym z umową i zostało rozliczone przez Urząd Miasta Opola. Kontrolą objęto wszystkie wydatki dokonane ze środków z otrzymanej dotacji.</w:t>
      </w:r>
      <w:r w:rsidRPr="00D73F2E">
        <w:rPr>
          <w:rFonts w:ascii="Verdana" w:hAnsi="Verdana"/>
          <w:sz w:val="20"/>
          <w:szCs w:val="20"/>
        </w:rPr>
        <w:t xml:space="preserve"> Opisy faktur również nie były sporządzane w sposób trwały. W pozostałym zakresie nieprawidłowości nie stwierdzono.</w:t>
      </w:r>
      <w:r w:rsidRPr="00D73F2E">
        <w:rPr>
          <w:rFonts w:ascii="Verdana" w:hAnsi="Verdana" w:cs="Arial"/>
          <w:b/>
          <w:sz w:val="20"/>
          <w:szCs w:val="20"/>
        </w:rPr>
        <w:t xml:space="preserve">    </w:t>
      </w:r>
    </w:p>
    <w:p w:rsidR="00D73F2E" w:rsidRPr="00D73F2E" w:rsidRDefault="00D73F2E" w:rsidP="00D73F2E">
      <w:pPr>
        <w:pStyle w:val="Tekstpodstawowy"/>
        <w:tabs>
          <w:tab w:val="right" w:pos="9540"/>
        </w:tabs>
        <w:spacing w:after="0" w:line="240" w:lineRule="auto"/>
        <w:ind w:right="-284"/>
        <w:jc w:val="both"/>
        <w:rPr>
          <w:rFonts w:ascii="Verdana" w:hAnsi="Verdana"/>
          <w:i/>
          <w:sz w:val="20"/>
          <w:szCs w:val="20"/>
        </w:rPr>
      </w:pPr>
    </w:p>
    <w:p w:rsidR="00A9169F" w:rsidRPr="00D73F2E" w:rsidRDefault="00A9169F" w:rsidP="00A9169F">
      <w:pPr>
        <w:pStyle w:val="Zwykytekst"/>
        <w:ind w:right="-284" w:firstLine="708"/>
        <w:jc w:val="both"/>
        <w:rPr>
          <w:rFonts w:ascii="Verdana" w:hAnsi="Verdana"/>
        </w:rPr>
      </w:pPr>
      <w:r w:rsidRPr="00D73F2E">
        <w:rPr>
          <w:rFonts w:ascii="Verdana" w:hAnsi="Verdana"/>
        </w:rPr>
        <w:t xml:space="preserve">Ustalenia kontroli zostały zawarte w protokole kontroli, który został doręczony prezesowi Towarzystwa w dniu 27.07.2016r. Do ustaleń kontroli zastrzeżeń nie wniesiono. </w:t>
      </w:r>
    </w:p>
    <w:p w:rsidR="00A9169F" w:rsidRPr="00D73F2E" w:rsidRDefault="00A9169F" w:rsidP="00A9169F">
      <w:pPr>
        <w:pStyle w:val="Zwykytekst"/>
        <w:ind w:right="-284" w:firstLine="708"/>
        <w:jc w:val="both"/>
        <w:rPr>
          <w:rFonts w:ascii="Verdana" w:hAnsi="Verdana"/>
        </w:rPr>
      </w:pPr>
      <w:r w:rsidRPr="00D73F2E">
        <w:rPr>
          <w:rFonts w:ascii="Verdana" w:hAnsi="Verdana"/>
        </w:rPr>
        <w:t xml:space="preserve">Z uwagi na to, iż Miasto Opole nie zawarło nowej umowy z TS „Gwardia” Opole na realizację zadania publicznego nie wydano zaleceń pokontrolnych w związku z ustaleniami kontroli. </w:t>
      </w:r>
    </w:p>
    <w:p w:rsidR="00A9169F" w:rsidRPr="00D73F2E" w:rsidRDefault="00A9169F" w:rsidP="00A9169F">
      <w:pPr>
        <w:pStyle w:val="Tekstpodstawowy"/>
        <w:tabs>
          <w:tab w:val="num" w:pos="-180"/>
        </w:tabs>
        <w:ind w:right="-284"/>
        <w:jc w:val="both"/>
        <w:rPr>
          <w:rFonts w:ascii="Verdana" w:hAnsi="Verdana" w:cs="Arial"/>
          <w:sz w:val="20"/>
          <w:szCs w:val="20"/>
        </w:rPr>
      </w:pPr>
    </w:p>
    <w:p w:rsidR="00A9169F" w:rsidRPr="00D73F2E" w:rsidRDefault="00A9169F" w:rsidP="00A9169F">
      <w:pPr>
        <w:ind w:right="72"/>
        <w:rPr>
          <w:sz w:val="20"/>
          <w:szCs w:val="20"/>
        </w:rPr>
      </w:pPr>
    </w:p>
    <w:p w:rsidR="00A9169F" w:rsidRPr="00D73F2E" w:rsidRDefault="00A9169F" w:rsidP="00A9169F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eastAsia="pl-PL"/>
        </w:rPr>
      </w:pPr>
    </w:p>
    <w:sectPr w:rsidR="00A9169F" w:rsidRPr="00D7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30"/>
    <w:rsid w:val="00162E30"/>
    <w:rsid w:val="003E11D4"/>
    <w:rsid w:val="0080517C"/>
    <w:rsid w:val="00A9169F"/>
    <w:rsid w:val="00D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0039D-CBAF-4132-9269-511ACEE3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69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916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169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6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69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169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169F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akapitlewyblock">
    <w:name w:val="akapitlewyblock"/>
    <w:basedOn w:val="Normalny"/>
    <w:uiPriority w:val="99"/>
    <w:rsid w:val="00A9169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6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cp:lastPrinted>2017-05-15T07:23:00Z</cp:lastPrinted>
  <dcterms:created xsi:type="dcterms:W3CDTF">2017-05-15T07:06:00Z</dcterms:created>
  <dcterms:modified xsi:type="dcterms:W3CDTF">2017-05-15T07:28:00Z</dcterms:modified>
</cp:coreProperties>
</file>