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CE" w:rsidRDefault="001441CE" w:rsidP="001441C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KW.1712.00008.2015</w:t>
      </w:r>
      <w:r>
        <w:rPr>
          <w:rFonts w:ascii="Verdana" w:hAnsi="Verdana"/>
          <w:sz w:val="22"/>
          <w:szCs w:val="22"/>
        </w:rPr>
        <w:t xml:space="preserve">                          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Opole,    marca 2016 r.</w:t>
      </w:r>
    </w:p>
    <w:p w:rsidR="001441CE" w:rsidRDefault="001441CE" w:rsidP="001441CE">
      <w:pPr>
        <w:pStyle w:val="Nagwek6"/>
        <w:ind w:hanging="567"/>
        <w:rPr>
          <w:szCs w:val="22"/>
        </w:rPr>
      </w:pPr>
    </w:p>
    <w:p w:rsidR="001441CE" w:rsidRDefault="001441CE" w:rsidP="001441CE"/>
    <w:p w:rsidR="001441CE" w:rsidRDefault="001441CE" w:rsidP="001441CE">
      <w:pPr>
        <w:tabs>
          <w:tab w:val="left" w:pos="5040"/>
        </w:tabs>
      </w:pPr>
    </w:p>
    <w:p w:rsidR="001441CE" w:rsidRDefault="001441CE" w:rsidP="001441CE">
      <w:pPr>
        <w:pStyle w:val="Tekstpodstawowy"/>
        <w:tabs>
          <w:tab w:val="left" w:pos="5040"/>
        </w:tabs>
        <w:ind w:hanging="567"/>
        <w:rPr>
          <w:b/>
          <w:szCs w:val="22"/>
        </w:rPr>
      </w:pPr>
      <w:r>
        <w:rPr>
          <w:szCs w:val="22"/>
        </w:rPr>
        <w:t xml:space="preserve">                                                                        </w:t>
      </w:r>
      <w:r>
        <w:rPr>
          <w:b/>
          <w:szCs w:val="22"/>
        </w:rPr>
        <w:t>Pan</w:t>
      </w:r>
    </w:p>
    <w:p w:rsidR="001441CE" w:rsidRDefault="001441CE" w:rsidP="001441CE">
      <w:pPr>
        <w:pStyle w:val="Tekstpodstawowy"/>
        <w:ind w:hanging="567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Tomasz Zawadzki </w:t>
      </w:r>
    </w:p>
    <w:p w:rsidR="001441CE" w:rsidRDefault="001441CE" w:rsidP="001441CE">
      <w:pPr>
        <w:pStyle w:val="Tekstpodstawowy"/>
        <w:rPr>
          <w:b/>
          <w:szCs w:val="22"/>
        </w:rPr>
      </w:pPr>
      <w:r>
        <w:rPr>
          <w:szCs w:val="22"/>
        </w:rPr>
        <w:t xml:space="preserve">                                                                 </w:t>
      </w:r>
      <w:r>
        <w:rPr>
          <w:b/>
          <w:szCs w:val="22"/>
        </w:rPr>
        <w:t xml:space="preserve">Naczelnik Wydziału </w:t>
      </w:r>
    </w:p>
    <w:p w:rsidR="001441CE" w:rsidRDefault="001441CE" w:rsidP="001441CE">
      <w:pPr>
        <w:pStyle w:val="Tekstpodstawowy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Komunikacji i Transportu</w:t>
      </w:r>
    </w:p>
    <w:p w:rsidR="001441CE" w:rsidRDefault="001441CE" w:rsidP="001441CE">
      <w:pPr>
        <w:pStyle w:val="Tekstpodstawowy"/>
        <w:tabs>
          <w:tab w:val="left" w:pos="5040"/>
        </w:tabs>
        <w:jc w:val="center"/>
        <w:rPr>
          <w:b/>
          <w:szCs w:val="22"/>
        </w:rPr>
      </w:pPr>
      <w:r>
        <w:rPr>
          <w:b/>
          <w:szCs w:val="22"/>
        </w:rPr>
        <w:t xml:space="preserve">                                Zbiorowego</w:t>
      </w:r>
    </w:p>
    <w:p w:rsidR="001441CE" w:rsidRDefault="001441CE" w:rsidP="001441CE">
      <w:pPr>
        <w:pStyle w:val="Tekstpodstawowy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</w:t>
      </w:r>
    </w:p>
    <w:p w:rsidR="001441CE" w:rsidRDefault="001441CE" w:rsidP="001441CE">
      <w:pPr>
        <w:pStyle w:val="Tekstpodstawowy"/>
        <w:rPr>
          <w:szCs w:val="22"/>
        </w:rPr>
      </w:pPr>
      <w:r>
        <w:rPr>
          <w:b/>
          <w:szCs w:val="22"/>
        </w:rPr>
        <w:t xml:space="preserve">                                                        </w:t>
      </w:r>
      <w:r>
        <w:rPr>
          <w:szCs w:val="22"/>
        </w:rPr>
        <w:t xml:space="preserve">                                                          </w:t>
      </w:r>
    </w:p>
    <w:p w:rsidR="001441CE" w:rsidRDefault="001441CE" w:rsidP="001441C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</w:t>
      </w:r>
    </w:p>
    <w:p w:rsidR="001441CE" w:rsidRDefault="001441CE" w:rsidP="001441C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</w:t>
      </w:r>
      <w:r>
        <w:rPr>
          <w:rFonts w:ascii="Verdana" w:hAnsi="Verdana"/>
          <w:b/>
          <w:sz w:val="22"/>
          <w:szCs w:val="22"/>
          <w:u w:val="single"/>
        </w:rPr>
        <w:t>WYSTĄPIENIE POKONTROLNE</w:t>
      </w:r>
      <w:r>
        <w:rPr>
          <w:rFonts w:ascii="Verdana" w:hAnsi="Verdana"/>
          <w:b/>
          <w:sz w:val="22"/>
          <w:szCs w:val="22"/>
        </w:rPr>
        <w:t xml:space="preserve">   </w:t>
      </w:r>
    </w:p>
    <w:p w:rsidR="001441CE" w:rsidRDefault="001441CE" w:rsidP="001441C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1441CE" w:rsidRDefault="001441CE" w:rsidP="001441CE">
      <w:pPr>
        <w:ind w:right="-108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                                   </w:t>
      </w:r>
    </w:p>
    <w:p w:rsidR="001441CE" w:rsidRDefault="001441CE" w:rsidP="001441CE">
      <w:pPr>
        <w:ind w:right="-14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 w:cs="Arial"/>
          <w:sz w:val="22"/>
          <w:szCs w:val="22"/>
        </w:rPr>
        <w:t xml:space="preserve">12 listopada 2015r. do 31 stycznia 2016r. </w:t>
      </w:r>
      <w:r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b/>
          <w:sz w:val="22"/>
          <w:szCs w:val="22"/>
        </w:rPr>
        <w:t xml:space="preserve">Wydziale Komunikacji i Transportu Zbiorowego Urzędu Miasta </w:t>
      </w:r>
      <w:r>
        <w:rPr>
          <w:rFonts w:ascii="Verdana" w:hAnsi="Verdana" w:cs="Arial"/>
          <w:b/>
          <w:sz w:val="22"/>
          <w:szCs w:val="22"/>
        </w:rPr>
        <w:t>Opola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zostało przeprowadzone przez Wydział Kontroli Wewnętrznej Urzędu Miasta Opola postępowanie kontrolne nr 46/15.</w:t>
      </w:r>
    </w:p>
    <w:p w:rsidR="001441CE" w:rsidRDefault="001441CE" w:rsidP="001441CE">
      <w:pPr>
        <w:ind w:right="-142"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Celem kontroli było sprawdzenie </w:t>
      </w:r>
      <w:r>
        <w:rPr>
          <w:rFonts w:ascii="Verdana" w:hAnsi="Verdana" w:cs="Arial"/>
          <w:sz w:val="22"/>
          <w:szCs w:val="22"/>
        </w:rPr>
        <w:t xml:space="preserve">prawidłowości postępowania przy sporządzaniu dokumentów przekazanych do sądu oraz prokuratury w sprawie pojazdu marki Mercedes </w:t>
      </w:r>
      <w:r w:rsidR="00F25490">
        <w:rPr>
          <w:rFonts w:ascii="Verdana" w:hAnsi="Verdana" w:cs="Tahoma"/>
          <w:i/>
          <w:color w:val="000000"/>
          <w:sz w:val="22"/>
          <w:szCs w:val="22"/>
          <w:highlight w:val="lightGray"/>
        </w:rPr>
        <w:t>(Wyłączono na podstawie ustawa z dnia 29.08.1997 r. o ochronie danych osobowych tj. Dz. U. z 2016 r. poz.922)</w:t>
      </w:r>
      <w:r w:rsidR="00F25490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sz w:val="22"/>
          <w:szCs w:val="22"/>
        </w:rPr>
        <w:t>oraz prawidłowości dokonania wpisu do dowodu rejestracyjnego właścicieli pojazdu.</w:t>
      </w:r>
    </w:p>
    <w:p w:rsidR="001441CE" w:rsidRDefault="001441CE" w:rsidP="001441CE">
      <w:pPr>
        <w:ind w:right="-14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wyniku kontroli ustalono, że na podstawie dokumentów znajdujących się w Wydziale Komunikacji i Transportu Zbiorowego nie było podstaw do dopisania pani </w:t>
      </w:r>
      <w:r w:rsidR="00F25490">
        <w:rPr>
          <w:rFonts w:ascii="Verdana" w:hAnsi="Verdana" w:cs="Tahoma"/>
          <w:i/>
          <w:color w:val="000000"/>
          <w:sz w:val="22"/>
          <w:szCs w:val="22"/>
          <w:highlight w:val="lightGray"/>
        </w:rPr>
        <w:t>(Wyłączono na podstawie ustawa z dnia 29.08.1997 r. o ochronie danych osobowych tj. Dz. U. z 2016 r. poz.922)</w:t>
      </w:r>
      <w:r w:rsidR="00F25490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sz w:val="22"/>
          <w:szCs w:val="22"/>
        </w:rPr>
        <w:t>jako współwłaściciela pojazdu od dnia 10.12.2003 r. Wydział udzielając odpowiedzi na otrzymane pisma z sądu oraz prokuratury przekazał komplet dokumentów jakimi dysponował oraz  przedstawił wyjaśnienia dotyczące procesu rejestracji pojazdu. Sąd i prokuratura uznały przedstawiony materiał za wystarczający dla podjęcia stosownych rozstrzygnięć.</w:t>
      </w:r>
    </w:p>
    <w:p w:rsidR="001441CE" w:rsidRDefault="001441CE" w:rsidP="001441CE">
      <w:pPr>
        <w:ind w:right="-14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Ustalenia kontroli zostały zawarte w protokole kontroli, który został Panu doręczony w dniu 24.02.2016 r. </w:t>
      </w:r>
      <w:r>
        <w:rPr>
          <w:rFonts w:ascii="Verdana" w:hAnsi="Verdana" w:cs="Arial"/>
          <w:sz w:val="22"/>
          <w:szCs w:val="22"/>
        </w:rPr>
        <w:t xml:space="preserve">Do ustaleń kontroli zastrzeżeń nie wniesiono.     </w:t>
      </w:r>
      <w:r>
        <w:rPr>
          <w:rFonts w:ascii="Verdana" w:hAnsi="Verdana"/>
          <w:sz w:val="22"/>
          <w:szCs w:val="22"/>
        </w:rPr>
        <w:t>W związku z ustaleniami kontroli polecam:</w:t>
      </w:r>
    </w:p>
    <w:p w:rsidR="001441CE" w:rsidRDefault="001441CE" w:rsidP="001441CE">
      <w:pPr>
        <w:ind w:right="-142" w:firstLine="708"/>
        <w:jc w:val="both"/>
        <w:rPr>
          <w:rFonts w:ascii="Verdana" w:hAnsi="Verdana"/>
          <w:sz w:val="22"/>
          <w:szCs w:val="22"/>
        </w:rPr>
      </w:pPr>
    </w:p>
    <w:p w:rsidR="001441CE" w:rsidRDefault="001441CE" w:rsidP="001441CE">
      <w:pPr>
        <w:numPr>
          <w:ilvl w:val="0"/>
          <w:numId w:val="1"/>
        </w:numPr>
        <w:ind w:right="-142"/>
        <w:jc w:val="both"/>
        <w:rPr>
          <w:rFonts w:ascii="Verdana" w:hAnsi="Verdana" w:cs="Arial"/>
          <w:i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Rejestracje pojazdów przeprowadzać zgodnie z </w:t>
      </w:r>
      <w:r>
        <w:rPr>
          <w:rFonts w:ascii="Verdana" w:hAnsi="Verdana"/>
          <w:i/>
          <w:sz w:val="22"/>
          <w:szCs w:val="22"/>
        </w:rPr>
        <w:t>instrukcją</w:t>
      </w:r>
      <w:r>
        <w:rPr>
          <w:rFonts w:ascii="Verdana" w:hAnsi="Verdana"/>
          <w:sz w:val="22"/>
          <w:szCs w:val="22"/>
        </w:rPr>
        <w:t xml:space="preserve"> stanowiącą załącznik do  </w:t>
      </w:r>
      <w:r>
        <w:rPr>
          <w:rFonts w:ascii="Verdana" w:hAnsi="Verdana"/>
          <w:bCs/>
          <w:i/>
          <w:sz w:val="22"/>
          <w:szCs w:val="22"/>
        </w:rPr>
        <w:t>Rozporządzenia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bCs/>
          <w:i/>
          <w:sz w:val="22"/>
          <w:szCs w:val="22"/>
        </w:rPr>
        <w:t>Ministra Infrastruktury</w:t>
      </w:r>
      <w:r>
        <w:rPr>
          <w:rFonts w:ascii="Verdana" w:hAnsi="Verdana"/>
          <w:bCs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/>
          <w:i/>
          <w:sz w:val="22"/>
          <w:szCs w:val="22"/>
        </w:rPr>
        <w:t>z dnia 27 września 2003 r.</w:t>
      </w:r>
      <w:r>
        <w:rPr>
          <w:rFonts w:ascii="Verdana" w:hAnsi="Verdana"/>
          <w:bCs/>
          <w:i/>
          <w:sz w:val="22"/>
          <w:szCs w:val="22"/>
        </w:rPr>
        <w:t xml:space="preserve"> w sprawie szczegółowych czynności organów w sprawach związanych z dopuszczeniem pojazdu do ruchu oraz wzorów dokumentów w tych sprawach </w:t>
      </w:r>
      <w:r>
        <w:rPr>
          <w:rFonts w:ascii="Verdana" w:hAnsi="Verdana"/>
          <w:bCs/>
          <w:sz w:val="22"/>
          <w:szCs w:val="22"/>
        </w:rPr>
        <w:t>(</w:t>
      </w:r>
      <w:proofErr w:type="spellStart"/>
      <w:r>
        <w:rPr>
          <w:rFonts w:ascii="Verdana" w:hAnsi="Verdana"/>
          <w:bCs/>
          <w:sz w:val="22"/>
          <w:szCs w:val="22"/>
        </w:rPr>
        <w:t>t.j</w:t>
      </w:r>
      <w:proofErr w:type="spellEnd"/>
      <w:r>
        <w:rPr>
          <w:rFonts w:ascii="Verdana" w:hAnsi="Verdana"/>
          <w:bCs/>
          <w:sz w:val="22"/>
          <w:szCs w:val="22"/>
        </w:rPr>
        <w:t>. Dz.U. 2014 r. poz.1727).</w:t>
      </w:r>
    </w:p>
    <w:p w:rsidR="001441CE" w:rsidRDefault="001441CE" w:rsidP="001441CE">
      <w:pPr>
        <w:ind w:right="-142"/>
        <w:jc w:val="both"/>
        <w:rPr>
          <w:rFonts w:ascii="Verdana" w:hAnsi="Verdana"/>
          <w:sz w:val="22"/>
          <w:szCs w:val="22"/>
        </w:rPr>
      </w:pPr>
    </w:p>
    <w:p w:rsidR="001441CE" w:rsidRDefault="001441CE" w:rsidP="001441CE">
      <w:pPr>
        <w:pStyle w:val="Default"/>
        <w:ind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do dnia </w:t>
      </w:r>
      <w:r>
        <w:rPr>
          <w:rFonts w:ascii="Verdana" w:hAnsi="Verdana"/>
          <w:b/>
          <w:sz w:val="22"/>
          <w:szCs w:val="22"/>
        </w:rPr>
        <w:t>31.05.2016 r.</w:t>
      </w:r>
    </w:p>
    <w:p w:rsidR="001441CE" w:rsidRDefault="001441CE" w:rsidP="001441CE">
      <w:pPr>
        <w:ind w:right="-142"/>
        <w:jc w:val="both"/>
        <w:rPr>
          <w:rFonts w:ascii="Verdana" w:hAnsi="Verdana"/>
          <w:sz w:val="22"/>
          <w:szCs w:val="22"/>
        </w:rPr>
      </w:pPr>
    </w:p>
    <w:p w:rsidR="004E508F" w:rsidRDefault="004E508F"/>
    <w:sectPr w:rsidR="004E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E5F22"/>
    <w:multiLevelType w:val="hybridMultilevel"/>
    <w:tmpl w:val="778A5838"/>
    <w:lvl w:ilvl="0" w:tplc="B90EE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9"/>
    <w:rsid w:val="001441CE"/>
    <w:rsid w:val="004E508F"/>
    <w:rsid w:val="00EB7719"/>
    <w:rsid w:val="00F2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13BE-7D56-4511-98FD-1E231896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441CE"/>
    <w:pPr>
      <w:keepNext/>
      <w:jc w:val="both"/>
      <w:outlineLvl w:val="5"/>
    </w:pPr>
    <w:rPr>
      <w:rFonts w:ascii="Verdana" w:hAnsi="Verdana"/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1441CE"/>
    <w:rPr>
      <w:rFonts w:ascii="Verdana" w:eastAsia="Times New Roman" w:hAnsi="Verdana" w:cs="Times New Roman"/>
      <w:b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441CE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41CE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rsid w:val="00144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2016-10-12T08:46:00Z</dcterms:created>
  <dcterms:modified xsi:type="dcterms:W3CDTF">2016-10-13T10:58:00Z</dcterms:modified>
</cp:coreProperties>
</file>