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39" w:rsidRPr="002E58C4" w:rsidRDefault="00881B39" w:rsidP="00881B39">
      <w:pPr>
        <w:jc w:val="both"/>
        <w:rPr>
          <w:rFonts w:ascii="Verdana" w:hAnsi="Verdana"/>
          <w:sz w:val="22"/>
          <w:szCs w:val="22"/>
        </w:rPr>
      </w:pPr>
      <w:r w:rsidRPr="001C570A">
        <w:rPr>
          <w:rFonts w:ascii="Verdana" w:hAnsi="Verdana"/>
          <w:sz w:val="22"/>
          <w:szCs w:val="22"/>
        </w:rPr>
        <w:t>KW.</w:t>
      </w:r>
      <w:r>
        <w:rPr>
          <w:rFonts w:ascii="Verdana" w:hAnsi="Verdana"/>
          <w:sz w:val="22"/>
          <w:szCs w:val="22"/>
        </w:rPr>
        <w:t>1711.00030</w:t>
      </w:r>
      <w:r w:rsidRPr="002E58C4">
        <w:rPr>
          <w:rFonts w:ascii="Verdana" w:hAnsi="Verdana"/>
          <w:sz w:val="22"/>
          <w:szCs w:val="22"/>
        </w:rPr>
        <w:t xml:space="preserve">.2015                              Opole,   </w:t>
      </w:r>
      <w:r>
        <w:rPr>
          <w:rFonts w:ascii="Verdana" w:hAnsi="Verdana"/>
          <w:sz w:val="22"/>
          <w:szCs w:val="22"/>
        </w:rPr>
        <w:t xml:space="preserve">                                 2016</w:t>
      </w:r>
      <w:r w:rsidRPr="002E58C4">
        <w:rPr>
          <w:rFonts w:ascii="Verdana" w:hAnsi="Verdana"/>
          <w:sz w:val="22"/>
          <w:szCs w:val="22"/>
        </w:rPr>
        <w:t xml:space="preserve"> r.</w:t>
      </w:r>
    </w:p>
    <w:p w:rsidR="00881B39" w:rsidRPr="002E58C4" w:rsidRDefault="00881B39" w:rsidP="00881B39">
      <w:pPr>
        <w:pStyle w:val="Tekstpodstawowy"/>
        <w:ind w:hanging="567"/>
        <w:rPr>
          <w:b/>
          <w:szCs w:val="22"/>
        </w:rPr>
      </w:pPr>
      <w:r w:rsidRPr="002E58C4">
        <w:rPr>
          <w:b/>
          <w:szCs w:val="22"/>
        </w:rPr>
        <w:t xml:space="preserve">                                                                 </w:t>
      </w:r>
    </w:p>
    <w:p w:rsidR="00881B39" w:rsidRPr="002E58C4" w:rsidRDefault="00881B39" w:rsidP="00881B39">
      <w:pPr>
        <w:pStyle w:val="Tekstpodstawowy"/>
        <w:rPr>
          <w:b/>
          <w:szCs w:val="22"/>
        </w:rPr>
      </w:pPr>
    </w:p>
    <w:p w:rsidR="00881B39" w:rsidRPr="002E58C4" w:rsidRDefault="00881B39" w:rsidP="00881B39">
      <w:pPr>
        <w:pStyle w:val="Tekstpodstawowy"/>
        <w:jc w:val="left"/>
        <w:rPr>
          <w:b/>
          <w:szCs w:val="22"/>
        </w:rPr>
      </w:pPr>
      <w:r w:rsidRPr="002E58C4">
        <w:rPr>
          <w:b/>
          <w:szCs w:val="22"/>
        </w:rPr>
        <w:t xml:space="preserve">                                                             Sz. Pani</w:t>
      </w:r>
    </w:p>
    <w:p w:rsidR="00881B39" w:rsidRPr="002E58C4" w:rsidRDefault="00881B39" w:rsidP="00881B39">
      <w:pPr>
        <w:ind w:left="4140" w:hanging="4140"/>
        <w:rPr>
          <w:rFonts w:ascii="Verdana" w:hAnsi="Verdana" w:cs="Arial"/>
          <w:b/>
          <w:sz w:val="22"/>
          <w:szCs w:val="22"/>
        </w:rPr>
      </w:pPr>
      <w:r w:rsidRPr="002E58C4">
        <w:rPr>
          <w:rFonts w:ascii="Verdana" w:hAnsi="Verdana" w:cs="Arial"/>
          <w:b/>
          <w:sz w:val="22"/>
          <w:szCs w:val="22"/>
        </w:rPr>
        <w:t xml:space="preserve">                                            </w:t>
      </w:r>
      <w:r>
        <w:rPr>
          <w:rFonts w:ascii="Verdana" w:hAnsi="Verdana" w:cs="Arial"/>
          <w:b/>
          <w:sz w:val="22"/>
          <w:szCs w:val="22"/>
        </w:rPr>
        <w:t xml:space="preserve">                 Lucyna Żukowska</w:t>
      </w:r>
    </w:p>
    <w:p w:rsidR="00881B39" w:rsidRPr="002E58C4" w:rsidRDefault="00881B39" w:rsidP="00881B39">
      <w:pPr>
        <w:ind w:left="4140"/>
        <w:rPr>
          <w:rFonts w:ascii="Verdana" w:hAnsi="Verdana" w:cs="Arial"/>
          <w:b/>
          <w:sz w:val="22"/>
          <w:szCs w:val="22"/>
        </w:rPr>
      </w:pPr>
      <w:r w:rsidRPr="002E58C4">
        <w:rPr>
          <w:rFonts w:ascii="Verdana" w:hAnsi="Verdana" w:cs="Arial"/>
          <w:b/>
          <w:sz w:val="22"/>
          <w:szCs w:val="22"/>
        </w:rPr>
        <w:t xml:space="preserve">      Dyrektor</w:t>
      </w:r>
    </w:p>
    <w:p w:rsidR="00881B39" w:rsidRPr="002E58C4" w:rsidRDefault="00881B39" w:rsidP="00881B39">
      <w:pPr>
        <w:ind w:left="4140"/>
        <w:rPr>
          <w:rFonts w:ascii="Verdana" w:hAnsi="Verdana" w:cs="Arial"/>
          <w:b/>
          <w:sz w:val="22"/>
          <w:szCs w:val="22"/>
        </w:rPr>
      </w:pPr>
      <w:r w:rsidRPr="002E58C4">
        <w:rPr>
          <w:rFonts w:ascii="Verdana" w:hAnsi="Verdana" w:cs="Arial"/>
          <w:b/>
          <w:sz w:val="22"/>
          <w:szCs w:val="22"/>
        </w:rPr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Przedszkola Publicznego nr 2</w:t>
      </w:r>
    </w:p>
    <w:p w:rsidR="00881B39" w:rsidRDefault="00881B39" w:rsidP="00881B39">
      <w:pPr>
        <w:pStyle w:val="Tekstpodstawowy"/>
        <w:ind w:left="4536"/>
        <w:rPr>
          <w:b/>
          <w:szCs w:val="22"/>
        </w:rPr>
      </w:pPr>
      <w:r>
        <w:rPr>
          <w:b/>
          <w:szCs w:val="22"/>
        </w:rPr>
        <w:t xml:space="preserve"> </w:t>
      </w:r>
      <w:r w:rsidRPr="00C01BE6">
        <w:rPr>
          <w:b/>
          <w:szCs w:val="22"/>
        </w:rPr>
        <w:t>w Opolu</w:t>
      </w:r>
    </w:p>
    <w:p w:rsidR="00881B39" w:rsidRDefault="00881B39" w:rsidP="00881B39">
      <w:pPr>
        <w:pStyle w:val="Tekstpodstawowy"/>
        <w:ind w:left="4536"/>
        <w:rPr>
          <w:b/>
          <w:szCs w:val="22"/>
        </w:rPr>
      </w:pPr>
    </w:p>
    <w:p w:rsidR="00881B39" w:rsidRPr="00C01BE6" w:rsidRDefault="00881B39" w:rsidP="00881B39">
      <w:pPr>
        <w:pStyle w:val="Tekstpodstawowy"/>
        <w:ind w:left="4536"/>
        <w:rPr>
          <w:b/>
          <w:szCs w:val="22"/>
        </w:rPr>
      </w:pPr>
    </w:p>
    <w:p w:rsidR="00881B39" w:rsidRPr="002E58C4" w:rsidRDefault="00881B39" w:rsidP="00881B39">
      <w:pPr>
        <w:pStyle w:val="Tekstpodstawowy"/>
        <w:ind w:firstLine="708"/>
        <w:jc w:val="center"/>
        <w:rPr>
          <w:b/>
          <w:szCs w:val="22"/>
        </w:rPr>
      </w:pPr>
      <w:r w:rsidRPr="002E58C4">
        <w:rPr>
          <w:b/>
          <w:szCs w:val="22"/>
          <w:u w:val="single"/>
        </w:rPr>
        <w:t>WYSTĄPIENIE POKONTROLNE</w:t>
      </w:r>
    </w:p>
    <w:p w:rsidR="00881B39" w:rsidRPr="002E58C4" w:rsidRDefault="00881B39" w:rsidP="00881B39">
      <w:pPr>
        <w:pStyle w:val="Tekstpodstawowy"/>
        <w:ind w:hanging="567"/>
        <w:rPr>
          <w:rFonts w:cs="Arial"/>
          <w:b/>
          <w:szCs w:val="22"/>
        </w:rPr>
      </w:pPr>
      <w:r w:rsidRPr="002E58C4">
        <w:rPr>
          <w:b/>
          <w:szCs w:val="22"/>
        </w:rPr>
        <w:t xml:space="preserve">                                           </w:t>
      </w:r>
      <w:r>
        <w:rPr>
          <w:rFonts w:cs="Arial"/>
          <w:b/>
          <w:szCs w:val="22"/>
        </w:rPr>
        <w:t xml:space="preserve">                    </w:t>
      </w:r>
      <w:r w:rsidRPr="002E58C4">
        <w:rPr>
          <w:rFonts w:cs="Arial"/>
          <w:b/>
          <w:szCs w:val="22"/>
        </w:rPr>
        <w:t xml:space="preserve">                           </w:t>
      </w:r>
    </w:p>
    <w:p w:rsidR="00881B39" w:rsidRPr="00236C02" w:rsidRDefault="00881B39" w:rsidP="00881B39">
      <w:pPr>
        <w:ind w:right="-468" w:firstLine="708"/>
        <w:jc w:val="both"/>
        <w:rPr>
          <w:rFonts w:ascii="Verdana" w:hAnsi="Verdana" w:cs="Arial"/>
          <w:b/>
          <w:i/>
          <w:color w:val="000000"/>
        </w:rPr>
      </w:pPr>
      <w:r w:rsidRPr="002E58C4">
        <w:rPr>
          <w:rFonts w:ascii="Verdana" w:hAnsi="Verdana"/>
          <w:sz w:val="22"/>
          <w:szCs w:val="22"/>
        </w:rPr>
        <w:t>W dniach od 28.09.2015 r. do 15.10.2015 r.</w:t>
      </w:r>
      <w:r w:rsidRPr="002E58C4">
        <w:rPr>
          <w:rFonts w:ascii="Verdana" w:hAnsi="Verdana" w:cs="Arial"/>
          <w:b/>
          <w:sz w:val="22"/>
          <w:szCs w:val="22"/>
        </w:rPr>
        <w:t xml:space="preserve"> w </w:t>
      </w:r>
      <w:r>
        <w:rPr>
          <w:rFonts w:ascii="Verdana" w:hAnsi="Verdana" w:cs="Arial"/>
          <w:b/>
          <w:sz w:val="22"/>
          <w:szCs w:val="22"/>
        </w:rPr>
        <w:t>Przedszkolu Publicznym nr 2 w Opolu</w:t>
      </w:r>
      <w:r w:rsidRPr="002E58C4">
        <w:rPr>
          <w:rFonts w:ascii="Verdana" w:hAnsi="Verdana" w:cs="Arial"/>
          <w:b/>
          <w:sz w:val="22"/>
          <w:szCs w:val="22"/>
        </w:rPr>
        <w:t xml:space="preserve"> </w:t>
      </w:r>
      <w:r w:rsidRPr="002E58C4">
        <w:rPr>
          <w:rFonts w:ascii="Verdana" w:hAnsi="Verdana"/>
          <w:sz w:val="22"/>
          <w:szCs w:val="22"/>
        </w:rPr>
        <w:t>zostało przeprowadzone przez Wydział Kontroli Wewnętrznej Urzędu Miasta Op</w:t>
      </w:r>
      <w:r>
        <w:rPr>
          <w:rFonts w:ascii="Verdana" w:hAnsi="Verdana"/>
          <w:sz w:val="22"/>
          <w:szCs w:val="22"/>
        </w:rPr>
        <w:t>ola postępowanie kontrolne nr 37</w:t>
      </w:r>
      <w:r w:rsidRPr="002E58C4">
        <w:rPr>
          <w:rFonts w:ascii="Verdana" w:hAnsi="Verdana"/>
          <w:sz w:val="22"/>
          <w:szCs w:val="22"/>
        </w:rPr>
        <w:t>/15 w zakresie</w:t>
      </w:r>
      <w:r w:rsidRPr="002E58C4">
        <w:rPr>
          <w:rFonts w:ascii="Verdana" w:hAnsi="Verdana" w:cs="Arial"/>
          <w:sz w:val="22"/>
          <w:szCs w:val="22"/>
        </w:rPr>
        <w:t xml:space="preserve"> </w:t>
      </w:r>
      <w:r w:rsidRPr="00236C02">
        <w:rPr>
          <w:rFonts w:ascii="Verdana" w:hAnsi="Verdana" w:cs="Arial"/>
          <w:b/>
          <w:i/>
          <w:sz w:val="22"/>
          <w:szCs w:val="22"/>
        </w:rPr>
        <w:t>prawidłowości</w:t>
      </w:r>
      <w:r w:rsidRPr="00236C02">
        <w:rPr>
          <w:rFonts w:ascii="Verdana" w:hAnsi="Verdana" w:cs="Arial"/>
          <w:sz w:val="22"/>
          <w:szCs w:val="22"/>
        </w:rPr>
        <w:t xml:space="preserve"> </w:t>
      </w:r>
      <w:r w:rsidRPr="00236C02">
        <w:rPr>
          <w:rFonts w:ascii="Verdana" w:hAnsi="Verdana" w:cs="Arial"/>
          <w:b/>
          <w:i/>
          <w:color w:val="000000"/>
          <w:sz w:val="22"/>
          <w:szCs w:val="22"/>
        </w:rPr>
        <w:t>realizacji planu wydatków na wydzielonym rachunku dochodów w 2014 r.</w:t>
      </w:r>
    </w:p>
    <w:p w:rsidR="00881B39" w:rsidRPr="00C2400A" w:rsidRDefault="00881B39" w:rsidP="00881B39">
      <w:pPr>
        <w:pStyle w:val="Nagwek2"/>
        <w:spacing w:before="0" w:after="0"/>
        <w:ind w:right="-468" w:firstLine="708"/>
        <w:jc w:val="both"/>
        <w:rPr>
          <w:rFonts w:ascii="Verdana" w:hAnsi="Verdana"/>
          <w:b w:val="0"/>
          <w:sz w:val="22"/>
          <w:szCs w:val="22"/>
        </w:rPr>
      </w:pPr>
      <w:r w:rsidRPr="00C2400A">
        <w:rPr>
          <w:rFonts w:ascii="Verdana" w:hAnsi="Verdana"/>
          <w:b w:val="0"/>
          <w:i w:val="0"/>
          <w:sz w:val="22"/>
          <w:szCs w:val="22"/>
        </w:rPr>
        <w:t xml:space="preserve">Pismem nr B-SO.3251.28.2015 z dnia 18.09.2015 r. Skarbnik Miasta Opola poinformowała naczelnika Wydziału Kontroli Wewnętrznej </w:t>
      </w:r>
      <w:r w:rsidRPr="00C2400A">
        <w:rPr>
          <w:rFonts w:ascii="Verdana" w:hAnsi="Verdana"/>
          <w:b w:val="0"/>
          <w:sz w:val="22"/>
          <w:szCs w:val="22"/>
        </w:rPr>
        <w:t>o przekroczeniu planu wydatków na wydzielonym rachunku dochodów</w:t>
      </w:r>
      <w:r>
        <w:rPr>
          <w:rFonts w:ascii="Verdana" w:hAnsi="Verdana"/>
          <w:b w:val="0"/>
          <w:sz w:val="22"/>
          <w:szCs w:val="22"/>
        </w:rPr>
        <w:t>,</w:t>
      </w:r>
      <w:r w:rsidRPr="00C2400A">
        <w:rPr>
          <w:rFonts w:ascii="Verdana" w:hAnsi="Verdana"/>
          <w:b w:val="0"/>
          <w:sz w:val="22"/>
          <w:szCs w:val="22"/>
        </w:rPr>
        <w:t xml:space="preserve"> co może wypełniać znamiona czynu określonego w art. 11 ustawy o odpowiedzialności za naruszenie </w:t>
      </w:r>
      <w:r>
        <w:rPr>
          <w:rFonts w:ascii="Verdana" w:hAnsi="Verdana"/>
          <w:b w:val="0"/>
          <w:sz w:val="22"/>
          <w:szCs w:val="22"/>
        </w:rPr>
        <w:t>dyscypliny finansów publicznych.</w:t>
      </w:r>
    </w:p>
    <w:p w:rsidR="00881B39" w:rsidRPr="00C2400A" w:rsidRDefault="00881B39" w:rsidP="00881B39">
      <w:pPr>
        <w:pStyle w:val="Nagwek2"/>
        <w:spacing w:before="0" w:after="0"/>
        <w:ind w:right="-468" w:firstLine="708"/>
        <w:jc w:val="both"/>
        <w:rPr>
          <w:rFonts w:ascii="Verdana" w:hAnsi="Verdana"/>
          <w:b w:val="0"/>
          <w:i w:val="0"/>
          <w:sz w:val="22"/>
          <w:szCs w:val="22"/>
        </w:rPr>
      </w:pPr>
      <w:r w:rsidRPr="00C2400A">
        <w:rPr>
          <w:rFonts w:ascii="Verdana" w:hAnsi="Verdana"/>
          <w:b w:val="0"/>
          <w:i w:val="0"/>
          <w:sz w:val="22"/>
          <w:szCs w:val="22"/>
        </w:rPr>
        <w:t xml:space="preserve">Celem kontroli było ustalenie czy rzeczywiście doszło </w:t>
      </w:r>
      <w:r>
        <w:rPr>
          <w:rFonts w:ascii="Verdana" w:hAnsi="Verdana"/>
          <w:b w:val="0"/>
          <w:i w:val="0"/>
          <w:sz w:val="22"/>
          <w:szCs w:val="22"/>
        </w:rPr>
        <w:t xml:space="preserve">do </w:t>
      </w:r>
      <w:r w:rsidRPr="00C2400A">
        <w:rPr>
          <w:rFonts w:ascii="Verdana" w:hAnsi="Verdana"/>
          <w:b w:val="0"/>
          <w:i w:val="0"/>
          <w:sz w:val="22"/>
          <w:szCs w:val="22"/>
        </w:rPr>
        <w:t xml:space="preserve">naruszenia dyscypliny finansów publicznych poprzez dokonanie wydatków wykazanych w sprawozdaniu </w:t>
      </w:r>
      <w:r w:rsidRPr="00C2400A">
        <w:rPr>
          <w:rFonts w:ascii="Verdana" w:hAnsi="Verdana"/>
          <w:b w:val="0"/>
          <w:sz w:val="22"/>
          <w:szCs w:val="22"/>
        </w:rPr>
        <w:t>Rb-34</w:t>
      </w:r>
      <w:r>
        <w:rPr>
          <w:rFonts w:ascii="Verdana" w:hAnsi="Verdana"/>
          <w:b w:val="0"/>
          <w:sz w:val="22"/>
          <w:szCs w:val="22"/>
        </w:rPr>
        <w:t>S</w:t>
      </w:r>
      <w:r w:rsidRPr="00C2400A">
        <w:rPr>
          <w:rFonts w:ascii="Verdana" w:hAnsi="Verdana"/>
          <w:b w:val="0"/>
          <w:i w:val="0"/>
          <w:sz w:val="22"/>
          <w:szCs w:val="22"/>
        </w:rPr>
        <w:t xml:space="preserve"> za 2014 r. powodujących przekroczenie kwoty wydatków ustalonej w rocznym planie finansowym. </w:t>
      </w:r>
    </w:p>
    <w:p w:rsidR="00881B39" w:rsidRPr="000D7944" w:rsidRDefault="00881B39" w:rsidP="00881B39">
      <w:pPr>
        <w:ind w:right="-426" w:firstLine="70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W wyniku kontroli ustalono między innymi, że faktycznym powodem przekroczenia planu o 9.537,55 zł było </w:t>
      </w:r>
      <w:r w:rsidRPr="00864C15">
        <w:rPr>
          <w:rFonts w:ascii="Verdana" w:hAnsi="Verdana"/>
          <w:sz w:val="22"/>
          <w:szCs w:val="22"/>
        </w:rPr>
        <w:t>odprowadzenie</w:t>
      </w:r>
      <w:r>
        <w:rPr>
          <w:rFonts w:ascii="Verdana" w:hAnsi="Verdana"/>
          <w:sz w:val="22"/>
          <w:szCs w:val="22"/>
        </w:rPr>
        <w:t xml:space="preserve"> do Urzędu Miasta Opola kwoty 7.142,34 zł pozostającej na rachunku jednostki na dzień 31.12.2013r. Obowiązek zwrotu tych środków wynika z </w:t>
      </w:r>
      <w:r>
        <w:rPr>
          <w:rFonts w:ascii="Verdana" w:hAnsi="Verdana"/>
          <w:bCs/>
          <w:sz w:val="22"/>
          <w:szCs w:val="22"/>
        </w:rPr>
        <w:t>art. 223</w:t>
      </w:r>
      <w:r>
        <w:rPr>
          <w:rFonts w:ascii="Verdana" w:hAnsi="Verdana"/>
          <w:sz w:val="22"/>
          <w:szCs w:val="22"/>
        </w:rPr>
        <w:t xml:space="preserve"> ust. 4 ustawy  z dnia 27 sierpnia 2009r. o finansach publicznych. Zwrotu tych środków do Urzędu Miasta </w:t>
      </w:r>
      <w:r w:rsidRPr="00C63C60">
        <w:rPr>
          <w:rFonts w:ascii="Verdana" w:hAnsi="Verdana"/>
          <w:sz w:val="22"/>
          <w:szCs w:val="22"/>
        </w:rPr>
        <w:t>nie zaewidencjonowano jako wydatku w paragrafie 2400.</w:t>
      </w:r>
      <w:r>
        <w:rPr>
          <w:rFonts w:ascii="Verdana" w:hAnsi="Verdana"/>
          <w:sz w:val="22"/>
          <w:szCs w:val="22"/>
        </w:rPr>
        <w:t xml:space="preserve"> Pozostała kwota przekroczenia planu tj. 2.395,21 zł  dotyczyła wydatków </w:t>
      </w:r>
      <w:r w:rsidRPr="000D7944">
        <w:rPr>
          <w:rFonts w:ascii="Verdana" w:hAnsi="Verdana"/>
          <w:sz w:val="22"/>
          <w:szCs w:val="22"/>
        </w:rPr>
        <w:t xml:space="preserve">na zakup żywności dla dzieci. Środki na zakup żywności pochodziły z wpłat dokonanych na ten cel przez rodziców. </w:t>
      </w:r>
    </w:p>
    <w:p w:rsidR="00881B39" w:rsidRPr="00236C02" w:rsidRDefault="00881B39" w:rsidP="00881B39">
      <w:pPr>
        <w:ind w:right="-468" w:firstLine="70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Dokonane ustalenia w zakresie przekroczenia planu wydatków mogą świadczyć, iż wystąpiły okoliczności wskazujące na możliwość naruszenia dyscypliny finansów publicznych.</w:t>
      </w:r>
    </w:p>
    <w:p w:rsidR="00881B39" w:rsidRPr="00236C02" w:rsidRDefault="00881B39" w:rsidP="00881B39">
      <w:pPr>
        <w:pStyle w:val="Default"/>
        <w:ind w:right="-468" w:firstLine="708"/>
        <w:jc w:val="both"/>
        <w:rPr>
          <w:rFonts w:ascii="Verdana" w:hAnsi="Verdana"/>
          <w:color w:val="auto"/>
          <w:sz w:val="22"/>
          <w:szCs w:val="22"/>
        </w:rPr>
      </w:pPr>
      <w:r w:rsidRPr="00236C02">
        <w:rPr>
          <w:rFonts w:ascii="Verdana" w:hAnsi="Verdana"/>
          <w:color w:val="auto"/>
          <w:sz w:val="22"/>
          <w:szCs w:val="22"/>
        </w:rPr>
        <w:t>Ustalenia kontroli zostały zawarte w protokole kontroli, który został</w:t>
      </w:r>
      <w:r w:rsidRPr="00236C02">
        <w:rPr>
          <w:rFonts w:ascii="Verdana" w:hAnsi="Verdana" w:cs="Arial"/>
          <w:color w:val="auto"/>
          <w:sz w:val="22"/>
          <w:szCs w:val="22"/>
        </w:rPr>
        <w:t xml:space="preserve"> P</w:t>
      </w:r>
      <w:r w:rsidRPr="00236C02">
        <w:rPr>
          <w:rFonts w:ascii="Verdana" w:hAnsi="Verdana"/>
          <w:color w:val="auto"/>
          <w:sz w:val="22"/>
          <w:szCs w:val="22"/>
        </w:rPr>
        <w:t>ani doręczony w dniu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>15.01.2016</w:t>
      </w:r>
      <w:r w:rsidRPr="002E58C4">
        <w:rPr>
          <w:rFonts w:ascii="Verdana" w:hAnsi="Verdana"/>
          <w:color w:val="auto"/>
          <w:sz w:val="22"/>
          <w:szCs w:val="22"/>
        </w:rPr>
        <w:t xml:space="preserve"> r. </w:t>
      </w:r>
      <w:r w:rsidRPr="00236C02">
        <w:rPr>
          <w:rFonts w:ascii="Verdana" w:hAnsi="Verdana" w:cs="Arial"/>
          <w:color w:val="auto"/>
          <w:sz w:val="22"/>
          <w:szCs w:val="22"/>
        </w:rPr>
        <w:t>Do ustaleń kontroli zastrzeżeń nie wniesiono.</w:t>
      </w:r>
      <w:r w:rsidRPr="00236C02">
        <w:rPr>
          <w:rFonts w:ascii="Verdana" w:hAnsi="Verdana"/>
          <w:color w:val="auto"/>
          <w:sz w:val="22"/>
          <w:szCs w:val="22"/>
        </w:rPr>
        <w:t xml:space="preserve"> </w:t>
      </w:r>
    </w:p>
    <w:p w:rsidR="00881B39" w:rsidRDefault="00881B39" w:rsidP="00881B3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Jednocześnie w związku ze stwierdzonymi nieprawidłowościami polecam:</w:t>
      </w:r>
    </w:p>
    <w:p w:rsidR="00881B39" w:rsidRDefault="00881B39" w:rsidP="00881B39">
      <w:pPr>
        <w:rPr>
          <w:rFonts w:ascii="Verdana" w:hAnsi="Verdana"/>
          <w:sz w:val="22"/>
          <w:szCs w:val="22"/>
        </w:rPr>
      </w:pPr>
    </w:p>
    <w:p w:rsidR="00881B39" w:rsidRPr="00DD06C6" w:rsidRDefault="00881B39" w:rsidP="00881B39">
      <w:pPr>
        <w:pStyle w:val="Akapitzlist"/>
        <w:numPr>
          <w:ilvl w:val="0"/>
          <w:numId w:val="1"/>
        </w:numPr>
        <w:ind w:right="-468"/>
        <w:jc w:val="both"/>
        <w:rPr>
          <w:rFonts w:ascii="Verdana" w:hAnsi="Verdana"/>
          <w:sz w:val="22"/>
          <w:szCs w:val="22"/>
        </w:rPr>
      </w:pPr>
      <w:r w:rsidRPr="00DD06C6">
        <w:rPr>
          <w:rFonts w:ascii="Verdana" w:hAnsi="Verdana"/>
          <w:sz w:val="22"/>
          <w:szCs w:val="22"/>
        </w:rPr>
        <w:t xml:space="preserve">Zgodnie z art. 44 ust. 1 pkt 3 </w:t>
      </w:r>
      <w:r w:rsidRPr="00DD06C6">
        <w:rPr>
          <w:rFonts w:ascii="Verdana" w:hAnsi="Verdana"/>
          <w:i/>
          <w:sz w:val="22"/>
          <w:szCs w:val="22"/>
        </w:rPr>
        <w:t>ustawy o finansach publicznych</w:t>
      </w:r>
      <w:r w:rsidRPr="00DD06C6">
        <w:rPr>
          <w:rFonts w:ascii="Verdana" w:hAnsi="Verdana"/>
          <w:sz w:val="22"/>
          <w:szCs w:val="22"/>
        </w:rPr>
        <w:t xml:space="preserve"> - wydatków publicznych dokonywać w wysokościach ustalonych w planie finansowym jednostki.</w:t>
      </w:r>
    </w:p>
    <w:p w:rsidR="00881B39" w:rsidRPr="00ED06FE" w:rsidRDefault="00881B39" w:rsidP="00881B39">
      <w:pPr>
        <w:pStyle w:val="Akapitzlist"/>
        <w:numPr>
          <w:ilvl w:val="0"/>
          <w:numId w:val="1"/>
        </w:numPr>
        <w:ind w:right="-46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Wszystkie operacje gospodarcze zachodzące w poszczególnych okresach sprawozdawczych ewidencjonować zgodnie z art. 14, 20 i 24 ustawy o rachunkowości.</w:t>
      </w:r>
    </w:p>
    <w:p w:rsidR="00881B39" w:rsidRPr="00C01BE6" w:rsidRDefault="00881B39" w:rsidP="00881B39">
      <w:pPr>
        <w:pStyle w:val="Akapitzlist"/>
        <w:ind w:left="360" w:right="-468"/>
        <w:jc w:val="both"/>
        <w:rPr>
          <w:rFonts w:ascii="Verdana" w:hAnsi="Verdana"/>
          <w:sz w:val="22"/>
          <w:szCs w:val="22"/>
        </w:rPr>
      </w:pPr>
    </w:p>
    <w:p w:rsidR="00881B39" w:rsidRPr="00236C02" w:rsidRDefault="00881B39" w:rsidP="00881B39">
      <w:pPr>
        <w:ind w:right="-468"/>
        <w:jc w:val="both"/>
        <w:rPr>
          <w:rFonts w:ascii="Verdana" w:hAnsi="Verdana" w:cs="Arial"/>
          <w:noProof/>
          <w:sz w:val="22"/>
          <w:szCs w:val="22"/>
        </w:rPr>
      </w:pPr>
      <w:r w:rsidRPr="00236C02">
        <w:rPr>
          <w:rFonts w:ascii="Verdana" w:hAnsi="Verdana"/>
          <w:sz w:val="22"/>
          <w:szCs w:val="22"/>
        </w:rPr>
        <w:t xml:space="preserve">Sprawozdanie z realizacji zaleceń proszę przekazać do Wydziału Kontroli Wewnętrznej do dnia </w:t>
      </w:r>
      <w:r>
        <w:rPr>
          <w:rFonts w:ascii="Verdana" w:hAnsi="Verdana"/>
          <w:b/>
          <w:sz w:val="22"/>
          <w:szCs w:val="22"/>
        </w:rPr>
        <w:t>30.03.2016</w:t>
      </w:r>
      <w:r w:rsidRPr="00236C02">
        <w:rPr>
          <w:rFonts w:ascii="Verdana" w:hAnsi="Verdana"/>
          <w:b/>
          <w:sz w:val="22"/>
          <w:szCs w:val="22"/>
        </w:rPr>
        <w:t xml:space="preserve"> r.</w:t>
      </w:r>
      <w:r w:rsidRPr="00236C02">
        <w:rPr>
          <w:rFonts w:ascii="Verdana" w:hAnsi="Verdana"/>
          <w:sz w:val="22"/>
          <w:szCs w:val="22"/>
        </w:rPr>
        <w:t xml:space="preserve"> </w:t>
      </w:r>
    </w:p>
    <w:p w:rsidR="00881B39" w:rsidRPr="00236C02" w:rsidRDefault="00881B39" w:rsidP="00881B39">
      <w:pPr>
        <w:ind w:right="-468"/>
        <w:rPr>
          <w:sz w:val="22"/>
          <w:szCs w:val="22"/>
        </w:rPr>
      </w:pPr>
    </w:p>
    <w:p w:rsidR="00881B39" w:rsidRDefault="00881B39" w:rsidP="00881B39"/>
    <w:p w:rsidR="008F1CB9" w:rsidRDefault="008F1CB9">
      <w:bookmarkStart w:id="0" w:name="_GoBack"/>
      <w:bookmarkEnd w:id="0"/>
    </w:p>
    <w:sectPr w:rsidR="008F1CB9" w:rsidSect="00147A83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83" w:rsidRDefault="00881B39" w:rsidP="00E649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C83" w:rsidRDefault="00881B39" w:rsidP="00147A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83" w:rsidRPr="00147A83" w:rsidRDefault="00881B39" w:rsidP="00147A83">
    <w:pPr>
      <w:pStyle w:val="Stopka"/>
      <w:ind w:right="360"/>
      <w:rPr>
        <w:sz w:val="22"/>
        <w:szCs w:val="22"/>
      </w:rPr>
    </w:pPr>
    <w:r w:rsidRPr="00147A83">
      <w:rPr>
        <w:sz w:val="22"/>
        <w:szCs w:val="22"/>
      </w:rPr>
      <w:t xml:space="preserve">Wystąpienie pokontrolne                                                                                     </w:t>
    </w:r>
    <w:r>
      <w:rPr>
        <w:sz w:val="22"/>
        <w:szCs w:val="22"/>
      </w:rPr>
      <w:t xml:space="preserve">        </w:t>
    </w:r>
    <w:r w:rsidRPr="00147A83">
      <w:rPr>
        <w:sz w:val="22"/>
        <w:szCs w:val="22"/>
      </w:rPr>
      <w:t xml:space="preserve">Strona </w:t>
    </w:r>
    <w:r w:rsidRPr="00147A83">
      <w:rPr>
        <w:sz w:val="22"/>
        <w:szCs w:val="22"/>
      </w:rPr>
      <w:fldChar w:fldCharType="begin"/>
    </w:r>
    <w:r w:rsidRPr="00147A83">
      <w:rPr>
        <w:sz w:val="22"/>
        <w:szCs w:val="22"/>
      </w:rPr>
      <w:instrText xml:space="preserve"> PAGE </w:instrText>
    </w:r>
    <w:r w:rsidRPr="00147A83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147A83">
      <w:rPr>
        <w:sz w:val="22"/>
        <w:szCs w:val="22"/>
      </w:rPr>
      <w:fldChar w:fldCharType="end"/>
    </w:r>
    <w:r w:rsidRPr="00147A83">
      <w:rPr>
        <w:sz w:val="22"/>
        <w:szCs w:val="22"/>
      </w:rPr>
      <w:t xml:space="preserve"> z </w:t>
    </w:r>
    <w:r w:rsidRPr="00147A83">
      <w:rPr>
        <w:sz w:val="22"/>
        <w:szCs w:val="22"/>
      </w:rPr>
      <w:fldChar w:fldCharType="begin"/>
    </w:r>
    <w:r w:rsidRPr="00147A83">
      <w:rPr>
        <w:sz w:val="22"/>
        <w:szCs w:val="22"/>
      </w:rPr>
      <w:instrText xml:space="preserve"> NUMPAGES </w:instrText>
    </w:r>
    <w:r w:rsidRPr="00147A83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147A83">
      <w:rPr>
        <w:sz w:val="22"/>
        <w:szCs w:val="2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006D1"/>
    <w:multiLevelType w:val="hybridMultilevel"/>
    <w:tmpl w:val="2C9CE80A"/>
    <w:lvl w:ilvl="0" w:tplc="98B4D1A4">
      <w:start w:val="1"/>
      <w:numFmt w:val="decimal"/>
      <w:lvlText w:val="%1."/>
      <w:lvlJc w:val="left"/>
      <w:pPr>
        <w:ind w:left="73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7D"/>
    <w:rsid w:val="006C397D"/>
    <w:rsid w:val="00881B39"/>
    <w:rsid w:val="008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F4304-53AE-422B-AFB4-CCDC4562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1B39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81B39"/>
    <w:rPr>
      <w:rFonts w:ascii="Cambria" w:eastAsia="Calibri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81B39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1B39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881B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8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81B39"/>
    <w:rPr>
      <w:rFonts w:cs="Times New Roman"/>
    </w:rPr>
  </w:style>
  <w:style w:type="paragraph" w:styleId="Akapitzlist">
    <w:name w:val="List Paragraph"/>
    <w:basedOn w:val="Normalny"/>
    <w:uiPriority w:val="99"/>
    <w:qFormat/>
    <w:rsid w:val="00881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2016-10-12T08:50:00Z</dcterms:created>
  <dcterms:modified xsi:type="dcterms:W3CDTF">2016-10-12T08:51:00Z</dcterms:modified>
</cp:coreProperties>
</file>