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4D15" w14:textId="77777777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77777777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F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6DF04BFE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i 3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LVII/860/14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>pola z dnia 24</w:t>
      </w:r>
      <w:r w:rsidR="00597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2014r.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sposobu konsultowania z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radą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 lub organizacjami pozarządowymi i podmiotami wymienionymi w art. 3 ust. 3 ustawy z dnia 24 kwietnia 2003r. </w:t>
      </w:r>
      <w:r w:rsidRPr="00103A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prawa miejscowego w dziedzinach dotyczących działalności statutowej tych organizacji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Opol. </w:t>
      </w:r>
      <w:r w:rsidR="00C631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CF6"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2014r. poz. 1210 ) –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1A2E0DB3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publikacji niniejszego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innymi podmiotami wymienionymi w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ust. 3 ustawy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poz. 1118 z późn. zm.)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3A2FEFC" w14:textId="77777777" w:rsidR="00344AD9" w:rsidRPr="00BD79B2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konsultacji jest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="009D4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D79B2" w:rsidRPr="00BD79B2">
        <w:rPr>
          <w:rFonts w:ascii="Times New Roman" w:hAnsi="Times New Roman" w:cs="Times New Roman"/>
          <w:sz w:val="24"/>
          <w:szCs w:val="24"/>
        </w:rPr>
        <w:t>szczegółowego sposobu konsultowania z Opolską Radą Działalności Pożytku Publicznego lub z organizacjami pozarządowymi i innymi uprawnionymi podmiotami projektów aktów prawa miejscowego w</w:t>
      </w:r>
      <w:r w:rsidR="00BD79B2">
        <w:rPr>
          <w:rFonts w:ascii="Times New Roman" w:hAnsi="Times New Roman" w:cs="Times New Roman"/>
          <w:sz w:val="24"/>
          <w:szCs w:val="24"/>
        </w:rPr>
        <w:t> </w:t>
      </w:r>
      <w:r w:rsidR="00BD79B2" w:rsidRPr="00BD79B2">
        <w:rPr>
          <w:rFonts w:ascii="Times New Roman" w:hAnsi="Times New Roman" w:cs="Times New Roman"/>
          <w:sz w:val="24"/>
          <w:szCs w:val="24"/>
        </w:rPr>
        <w:t>dziedzinach dotyczących działalności statutowej tych organizacji</w:t>
      </w:r>
      <w:r w:rsidR="001100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1CD0E2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61E94" w14:textId="77777777" w:rsidR="002A4799" w:rsidRPr="00203D15" w:rsidRDefault="0059707B" w:rsidP="00BD79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2568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750019D" w14:textId="77777777" w:rsidR="002A4799" w:rsidRDefault="00C512C8" w:rsidP="0059707B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hyperlink r:id="rId5" w:history="1">
        <w:r w:rsidR="00C63179" w:rsidRPr="002A47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0834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5AA274" w14:textId="77777777" w:rsidR="00C512C8" w:rsidRPr="008F4015" w:rsidRDefault="00EB13C4" w:rsidP="0059707B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otwartego,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bezpośredniego spotkania, które odbędzie się</w:t>
      </w:r>
      <w:r w:rsidR="002A4799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0313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0313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2016r. 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do 19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Centrum Dialogu Obywatelskiego Urzędu Miasta Opola</w:t>
      </w:r>
      <w:r w:rsidR="00F0532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70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Koraszewskiego 7-9.  </w:t>
      </w:r>
    </w:p>
    <w:p w14:paraId="1716FB62" w14:textId="77777777" w:rsidR="002A4799" w:rsidRPr="008F4015" w:rsidRDefault="002A4799" w:rsidP="002A4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69DC4" w14:textId="1A6583E7" w:rsidR="00CE1034" w:rsidRPr="008F4015" w:rsidRDefault="00EB13C4" w:rsidP="00CE103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zgłaszania opinii drog</w:t>
      </w:r>
      <w:r w:rsidR="00B77234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 w dniu 30 czerwca 2016 r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17BD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A39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CF46C3" w14:textId="77777777" w:rsidR="00CE1034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77777777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publikacji w Biuletynie Informacji Publicznej </w:t>
      </w:r>
      <w:r w:rsidR="00B32BB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Konsultowany projekt uchwały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wyłożony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opublikowany w  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77777777" w:rsidR="00344AD9" w:rsidRPr="00F0532B" w:rsidRDefault="0059707B" w:rsidP="00AE6B16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77777777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1D2CD6D5" w14:textId="77777777" w:rsidR="00C63179" w:rsidRDefault="00C63179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1111F"/>
    <w:rsid w:val="000834C9"/>
    <w:rsid w:val="000A17BD"/>
    <w:rsid w:val="00103A12"/>
    <w:rsid w:val="001100E3"/>
    <w:rsid w:val="00115D29"/>
    <w:rsid w:val="001404C7"/>
    <w:rsid w:val="001B672F"/>
    <w:rsid w:val="00203D15"/>
    <w:rsid w:val="002A4799"/>
    <w:rsid w:val="00344AD9"/>
    <w:rsid w:val="004A3BC1"/>
    <w:rsid w:val="00584908"/>
    <w:rsid w:val="0059707B"/>
    <w:rsid w:val="00606F52"/>
    <w:rsid w:val="00634562"/>
    <w:rsid w:val="00652161"/>
    <w:rsid w:val="006557E2"/>
    <w:rsid w:val="00706EFB"/>
    <w:rsid w:val="00825CF6"/>
    <w:rsid w:val="008B1566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C03131"/>
    <w:rsid w:val="00C512C8"/>
    <w:rsid w:val="00C62568"/>
    <w:rsid w:val="00C63179"/>
    <w:rsid w:val="00CE1034"/>
    <w:rsid w:val="00DA2F7D"/>
    <w:rsid w:val="00E71A39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  <w15:chartTrackingRefBased/>
  <w15:docId w15:val="{006E7916-FE46-40C8-B19F-7925BC4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20</cp:revision>
  <cp:lastPrinted>2016-06-14T10:35:00Z</cp:lastPrinted>
  <dcterms:created xsi:type="dcterms:W3CDTF">2015-10-16T08:58:00Z</dcterms:created>
  <dcterms:modified xsi:type="dcterms:W3CDTF">2016-06-14T10:35:00Z</dcterms:modified>
</cp:coreProperties>
</file>