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6A" w:rsidRPr="005E11C6" w:rsidRDefault="008F52A9">
      <w:pPr>
        <w:rPr>
          <w:rFonts w:cstheme="minorHAnsi"/>
        </w:rPr>
      </w:pPr>
      <w:sdt>
        <w:sdtPr>
          <w:rPr>
            <w:rFonts w:cstheme="minorHAnsi"/>
          </w:rPr>
          <w:id w:val="-831605760"/>
          <w:docPartObj>
            <w:docPartGallery w:val="Cover Pages"/>
            <w:docPartUnique/>
          </w:docPartObj>
        </w:sdtPr>
        <w:sdtEndPr/>
        <w:sdtContent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12DFCF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kształt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C30A126" id="Autokształt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1CAC23A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Prostokąt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9"/>
                                </w:tblGrid>
                                <w:tr w:rsidR="005E11C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34E6A" w:rsidRDefault="00B34E6A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B34E6A" w:rsidRDefault="008F52A9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636D83B89BD04A84B74DE38E7C51C2AE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E11C6" w:rsidRPr="002639EE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Roczny Plan Konsultacji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B34E6A" w:rsidRDefault="00B34E6A">
                                      <w:pPr>
                                        <w:pStyle w:val="Bezodstpw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5E11C6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B34E6A" w:rsidRDefault="008F52A9">
                                      <w:pPr>
                                        <w:pStyle w:val="Bezodstpw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placeholder>
                                            <w:docPart w:val="C3F0A1F060F84C4CAE7B16FEC3528BFF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5E11C6" w:rsidRPr="003550E1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Urząd Miasta Opola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34E6A" w:rsidRDefault="00B34E6A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19"/>
                          </w:tblGrid>
                          <w:tr w:rsidR="005E11C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34E6A" w:rsidRDefault="00B34E6A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E11C6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B34E6A" w:rsidRDefault="008F52A9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636D83B89BD04A84B74DE38E7C51C2AE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1C6" w:rsidRPr="002639EE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Roczny Plan Konsultacji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E11C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B34E6A" w:rsidRDefault="00B34E6A">
                                <w:pPr>
                                  <w:pStyle w:val="Bezodstpw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5E11C6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B34E6A" w:rsidRDefault="008F52A9">
                                <w:pPr>
                                  <w:pStyle w:val="Bezodstpw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placeholder>
                                      <w:docPart w:val="C3F0A1F060F84C4CAE7B16FEC3528BFF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11C6" w:rsidRPr="003550E1">
                                      <w:rPr>
                                        <w:sz w:val="36"/>
                                        <w:szCs w:val="36"/>
                                      </w:rPr>
                                      <w:t>Urząd Miasta Opola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B34E6A" w:rsidRDefault="00B34E6A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720B3" w:rsidRPr="005E11C6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4938A2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Prostokąt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B34E6A" w:rsidRDefault="008F52A9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E11C6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Centrum Dialogu Obywatelskiego</w:t>
                                    </w:r>
                                  </w:sdtContent>
                                </w:sdt>
                              </w:p>
                              <w:p w:rsidR="00B34E6A" w:rsidRDefault="005E11C6">
                                <w:pPr>
                                  <w:pStyle w:val="Bezodstpw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Prostokąt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" o:allowincell="f" filled="f" stroked="f" strokeweight=".25pt">
                    <v:textbox style="mso-fit-shape-to-text:t" inset=",18pt,,18pt">
                      <w:txbxContent>
                        <w:p w:rsidR="00B34E6A" w:rsidRDefault="008F52A9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E11C6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Centrum Dialogu Obywatelskiego</w:t>
                              </w:r>
                            </w:sdtContent>
                          </w:sdt>
                        </w:p>
                        <w:p w:rsidR="00B34E6A" w:rsidRDefault="005E11C6">
                          <w:pPr>
                            <w:pStyle w:val="Bezodstpw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  <w:t>2016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3720B3" w:rsidRPr="005E11C6">
            <w:rPr>
              <w:rFonts w:cstheme="minorHAnsi"/>
            </w:rPr>
            <w:br w:type="page"/>
          </w:r>
        </w:sdtContent>
      </w:sdt>
    </w:p>
    <w:p w:rsidR="00B34E6A" w:rsidRPr="005E11C6" w:rsidRDefault="008F52A9">
      <w:pPr>
        <w:pStyle w:val="Tytu"/>
        <w:rPr>
          <w:rFonts w:asciiTheme="minorHAnsi" w:hAnsiTheme="minorHAnsi" w:cstheme="minorHAnsi"/>
          <w:smallCaps w:val="0"/>
        </w:rPr>
      </w:pPr>
      <w:sdt>
        <w:sdtPr>
          <w:rPr>
            <w:rFonts w:asciiTheme="minorHAnsi" w:hAnsiTheme="minorHAnsi" w:cstheme="minorHAnsi"/>
            <w:smallCaps w:val="0"/>
          </w:rPr>
          <w:alias w:val="Tytuł"/>
          <w:tag w:val="Tytuł"/>
          <w:id w:val="11808329"/>
          <w:placeholder>
            <w:docPart w:val="D43BCF1E56DB4AEDA2CBE3882073A5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E11C6" w:rsidRPr="005E11C6">
            <w:rPr>
              <w:rFonts w:asciiTheme="minorHAnsi" w:hAnsiTheme="minorHAnsi" w:cstheme="minorHAnsi"/>
              <w:smallCaps w:val="0"/>
            </w:rPr>
            <w:t>Roczny Plan Konsultacji</w:t>
          </w:r>
        </w:sdtContent>
      </w:sdt>
    </w:p>
    <w:p w:rsidR="00B34E6A" w:rsidRPr="005E11C6" w:rsidRDefault="008F52A9">
      <w:pPr>
        <w:pStyle w:val="Podtytu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odtytuł"/>
          <w:tag w:val="Podtytuł"/>
          <w:id w:val="11808339"/>
          <w:placeholder>
            <w:docPart w:val="91325FD4677142C2A77BBCD2ED9C2D74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5E11C6" w:rsidRPr="005E11C6">
            <w:rPr>
              <w:rFonts w:asciiTheme="minorHAnsi" w:hAnsiTheme="minorHAnsi" w:cstheme="minorHAnsi"/>
            </w:rPr>
            <w:t>Urząd Miasta Opola</w:t>
          </w:r>
        </w:sdtContent>
      </w:sdt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Podstawa prawna</w:t>
      </w:r>
    </w:p>
    <w:p w:rsidR="005E11C6" w:rsidRPr="005E11C6" w:rsidRDefault="005E11C6" w:rsidP="005E11C6">
      <w:pPr>
        <w:rPr>
          <w:rFonts w:cstheme="minorHAnsi"/>
        </w:rPr>
      </w:pPr>
    </w:p>
    <w:p w:rsidR="005E11C6" w:rsidRPr="005E11C6" w:rsidRDefault="005E11C6" w:rsidP="005E11C6">
      <w:pPr>
        <w:jc w:val="both"/>
        <w:rPr>
          <w:rFonts w:cstheme="minorHAnsi"/>
          <w:bCs/>
        </w:rPr>
      </w:pPr>
      <w:r w:rsidRPr="005E11C6">
        <w:rPr>
          <w:rFonts w:cstheme="minorHAnsi"/>
        </w:rPr>
        <w:t xml:space="preserve">Zgodnie z </w:t>
      </w:r>
      <w:r w:rsidRPr="005E11C6">
        <w:rPr>
          <w:rFonts w:cstheme="minorHAnsi"/>
          <w:bCs/>
        </w:rPr>
        <w:t>§ 12</w:t>
      </w:r>
      <w:r w:rsidRPr="005E11C6">
        <w:rPr>
          <w:rFonts w:cstheme="minorHAnsi"/>
        </w:rPr>
        <w:t xml:space="preserve"> </w:t>
      </w:r>
      <w:r w:rsidRPr="005E11C6">
        <w:rPr>
          <w:rFonts w:cstheme="minorHAnsi"/>
          <w:bCs/>
        </w:rPr>
        <w:t>Uchwały Nr XXV/456/16 z dnia 21.04.2016 r. w sprawie określenia zasad i trybu przeprowadzania konsultacji z mieszkańcami Miasta Opola Prezydent Miasta Opole przygotow</w:t>
      </w:r>
      <w:r w:rsidR="00264923">
        <w:rPr>
          <w:rFonts w:cstheme="minorHAnsi"/>
          <w:bCs/>
        </w:rPr>
        <w:t>ują</w:t>
      </w:r>
      <w:r w:rsidRPr="005E11C6">
        <w:rPr>
          <w:rFonts w:cstheme="minorHAnsi"/>
          <w:bCs/>
        </w:rPr>
        <w:t xml:space="preserve"> Roczny Plan Konsultacji.</w:t>
      </w:r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Procedura</w:t>
      </w:r>
    </w:p>
    <w:p w:rsidR="005E11C6" w:rsidRPr="005E11C6" w:rsidRDefault="005E11C6" w:rsidP="005E11C6">
      <w:pPr>
        <w:rPr>
          <w:rFonts w:cstheme="minorHAnsi"/>
        </w:rPr>
      </w:pPr>
    </w:p>
    <w:p w:rsidR="007A58C8" w:rsidRPr="00737F6A" w:rsidRDefault="005E11C6" w:rsidP="007A58C8">
      <w:pPr>
        <w:jc w:val="both"/>
      </w:pPr>
      <w:r w:rsidRPr="005E11C6">
        <w:rPr>
          <w:rFonts w:cstheme="minorHAnsi"/>
        </w:rPr>
        <w:t>Konsultacje przygotowane są dwoma</w:t>
      </w:r>
      <w:r w:rsidR="008F52A9">
        <w:rPr>
          <w:rFonts w:cstheme="minorHAnsi"/>
        </w:rPr>
        <w:t xml:space="preserve">  podstawowymi</w:t>
      </w:r>
      <w:r w:rsidRPr="005E11C6">
        <w:rPr>
          <w:rFonts w:cstheme="minorHAnsi"/>
        </w:rPr>
        <w:t xml:space="preserve"> trybami. Pierwszy tryb to ustawowy i </w:t>
      </w:r>
      <w:r w:rsidR="00684082">
        <w:rPr>
          <w:rFonts w:cstheme="minorHAnsi"/>
        </w:rPr>
        <w:t xml:space="preserve">dlatego </w:t>
      </w:r>
      <w:r w:rsidRPr="005E11C6">
        <w:rPr>
          <w:rFonts w:cstheme="minorHAnsi"/>
        </w:rPr>
        <w:t>niniejsza Uchwała nie będzie wdrażana (</w:t>
      </w:r>
      <w:r w:rsidR="00684082">
        <w:rPr>
          <w:rFonts w:cstheme="minorHAnsi"/>
        </w:rPr>
        <w:t xml:space="preserve">art. 3. 1. i </w:t>
      </w:r>
      <w:r w:rsidRPr="005E11C6">
        <w:rPr>
          <w:rFonts w:cstheme="minorHAnsi"/>
        </w:rPr>
        <w:t>art. 5). Drugi tryb określa uchwała</w:t>
      </w:r>
      <w:r w:rsidR="00684082">
        <w:rPr>
          <w:rFonts w:cstheme="minorHAnsi"/>
        </w:rPr>
        <w:t xml:space="preserve"> (art.3.3) </w:t>
      </w:r>
      <w:r w:rsidRPr="005E11C6">
        <w:rPr>
          <w:rFonts w:cstheme="minorHAnsi"/>
        </w:rPr>
        <w:t xml:space="preserve">i powoduje skutki prawne wdrażania procesu </w:t>
      </w:r>
      <w:r w:rsidR="007A58C8">
        <w:rPr>
          <w:rFonts w:cstheme="minorHAnsi"/>
        </w:rPr>
        <w:t xml:space="preserve">konsultacji </w:t>
      </w:r>
      <w:r w:rsidRPr="005E11C6">
        <w:rPr>
          <w:rFonts w:cstheme="minorHAnsi"/>
        </w:rPr>
        <w:t>od momentu złożenia wniosku, po określenie zadania w szczegółach po realizację konsultacji</w:t>
      </w:r>
      <w:r w:rsidR="009E35B9">
        <w:rPr>
          <w:rFonts w:cstheme="minorHAnsi"/>
        </w:rPr>
        <w:t xml:space="preserve"> (Rozdział 5 i Rozdział 6)</w:t>
      </w:r>
      <w:r w:rsidRPr="005E11C6">
        <w:rPr>
          <w:rFonts w:cstheme="minorHAnsi"/>
        </w:rPr>
        <w:t>.</w:t>
      </w:r>
      <w:r w:rsidR="007A58C8">
        <w:rPr>
          <w:rFonts w:cstheme="minorHAnsi"/>
        </w:rPr>
        <w:t xml:space="preserve"> Jest jeszcze jedna możliwość przeprowadzenia konsultacji</w:t>
      </w:r>
      <w:r w:rsidR="008F52A9">
        <w:rPr>
          <w:rFonts w:cstheme="minorHAnsi"/>
        </w:rPr>
        <w:t>, która dotyczy</w:t>
      </w:r>
      <w:bookmarkStart w:id="0" w:name="_GoBack"/>
      <w:bookmarkEnd w:id="0"/>
      <w:r w:rsidR="007A58C8" w:rsidRPr="00737F6A">
        <w:t xml:space="preserve"> aktualizacji niniejszych zasad i trybu przeprowadzania konsultacji</w:t>
      </w:r>
      <w:r w:rsidR="007A58C8">
        <w:t xml:space="preserve"> (art.3.2).</w:t>
      </w:r>
      <w:r w:rsidR="007A58C8" w:rsidRPr="00737F6A">
        <w:t> </w:t>
      </w:r>
    </w:p>
    <w:p w:rsidR="005E11C6" w:rsidRPr="00684082" w:rsidRDefault="005E11C6" w:rsidP="00684082">
      <w:pPr>
        <w:pStyle w:val="USTustnpkodeksu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4082">
        <w:rPr>
          <w:rFonts w:asciiTheme="minorHAnsi" w:hAnsiTheme="minorHAnsi" w:cstheme="minorHAnsi"/>
          <w:sz w:val="22"/>
          <w:szCs w:val="22"/>
        </w:rPr>
        <w:t>Prezydent podaje informacje o Planie do publicznej wiadomości w oficjalnym serwisie internetowym Urzędu oraz kieruje go do zaopiniowania Radzie Konsultacji. Następnie Społeczna Rada Konsultacji zaopiniuje Plan. Może zaproponować również własny temat do rocznego planu konsultacji (</w:t>
      </w:r>
      <w:r w:rsidRPr="00684082">
        <w:rPr>
          <w:rFonts w:asciiTheme="minorHAnsi" w:hAnsiTheme="minorHAnsi" w:cstheme="minorHAnsi"/>
          <w:bCs w:val="0"/>
          <w:sz w:val="22"/>
          <w:szCs w:val="22"/>
        </w:rPr>
        <w:t>§ 12.3)</w:t>
      </w:r>
      <w:r w:rsidRPr="00684082">
        <w:rPr>
          <w:rFonts w:asciiTheme="minorHAnsi" w:hAnsiTheme="minorHAnsi" w:cstheme="minorHAnsi"/>
          <w:sz w:val="22"/>
          <w:szCs w:val="22"/>
        </w:rPr>
        <w:t>.</w:t>
      </w:r>
    </w:p>
    <w:p w:rsidR="005E11C6" w:rsidRPr="005E11C6" w:rsidRDefault="005E11C6" w:rsidP="005E11C6">
      <w:pPr>
        <w:pStyle w:val="Nagwek1"/>
        <w:rPr>
          <w:rFonts w:asciiTheme="minorHAnsi" w:hAnsiTheme="minorHAnsi" w:cstheme="minorHAnsi"/>
        </w:rPr>
      </w:pPr>
      <w:r w:rsidRPr="005E11C6">
        <w:rPr>
          <w:rFonts w:asciiTheme="minorHAnsi" w:hAnsiTheme="minorHAnsi" w:cstheme="minorHAnsi"/>
        </w:rPr>
        <w:t>Roczny Plan Konsultacji</w:t>
      </w:r>
    </w:p>
    <w:p w:rsidR="005E11C6" w:rsidRPr="005E11C6" w:rsidRDefault="005E11C6" w:rsidP="005E11C6">
      <w:pPr>
        <w:jc w:val="both"/>
        <w:rPr>
          <w:rFonts w:cstheme="minorHAnsi"/>
        </w:rPr>
      </w:pPr>
    </w:p>
    <w:tbl>
      <w:tblPr>
        <w:tblW w:w="499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583"/>
        <w:gridCol w:w="583"/>
        <w:gridCol w:w="583"/>
        <w:gridCol w:w="583"/>
        <w:gridCol w:w="583"/>
        <w:gridCol w:w="583"/>
        <w:gridCol w:w="583"/>
        <w:gridCol w:w="586"/>
      </w:tblGrid>
      <w:tr w:rsidR="005E11C6" w:rsidRPr="00264923" w:rsidTr="00384AF3">
        <w:trPr>
          <w:trHeight w:val="300"/>
        </w:trPr>
        <w:tc>
          <w:tcPr>
            <w:tcW w:w="2422" w:type="pct"/>
            <w:vMerge w:val="restart"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Temat konsultacji</w:t>
            </w:r>
          </w:p>
        </w:tc>
        <w:tc>
          <w:tcPr>
            <w:tcW w:w="2578" w:type="pct"/>
            <w:gridSpan w:val="8"/>
            <w:shd w:val="clear" w:color="auto" w:fill="FFC000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2016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vMerge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4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</w:tr>
      <w:tr w:rsidR="005E11C6" w:rsidRPr="00264923" w:rsidTr="00384AF3">
        <w:trPr>
          <w:trHeight w:val="126"/>
        </w:trPr>
        <w:tc>
          <w:tcPr>
            <w:tcW w:w="2422" w:type="pct"/>
            <w:vMerge/>
            <w:shd w:val="clear" w:color="auto" w:fill="FFC000"/>
            <w:vAlign w:val="center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VIII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IX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322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XI</w:t>
            </w:r>
          </w:p>
        </w:tc>
        <w:tc>
          <w:tcPr>
            <w:tcW w:w="324" w:type="pct"/>
            <w:shd w:val="clear" w:color="auto" w:fill="FFC000"/>
            <w:noWrap/>
            <w:vAlign w:val="bottom"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bCs/>
                <w:color w:val="000000"/>
                <w:sz w:val="20"/>
              </w:rPr>
              <w:t>XII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Uchwała krajobrazowa</w:t>
            </w:r>
          </w:p>
        </w:tc>
        <w:tc>
          <w:tcPr>
            <w:tcW w:w="322" w:type="pct"/>
            <w:shd w:val="clear" w:color="000000" w:fill="ACB9CA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ACB9CA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7158CB" w:rsidRPr="00264923" w:rsidTr="00AF5645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pStyle w:val="Zwykytek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9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uchwały "w sprawie zasad i warunków sytuowania obiektów małej architektury, tablic reklamowych i urządzeń reklamowych oraz ogrodzeń, ich gabarytów, standardów jakościowych oraz rodzajów materiałów budowlanych, z jakich mogą być wykonane, zwana dalej uchwałą krajobrazową" </w:t>
            </w:r>
            <w:r w:rsidR="00675B05">
              <w:rPr>
                <w:rFonts w:asciiTheme="minorHAnsi" w:hAnsiTheme="minorHAnsi" w:cstheme="minorHAnsi"/>
                <w:b/>
                <w:sz w:val="20"/>
                <w:szCs w:val="20"/>
              </w:rPr>
              <w:t>***</w:t>
            </w:r>
            <w:r w:rsidRPr="002649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BDB096" w:themeFill="background2" w:themeFillShade="BF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  <w:r w:rsidRPr="00264923">
              <w:rPr>
                <w:rFonts w:ascii="Calibri" w:eastAsia="Times New Roman" w:hAnsi="Calibri"/>
                <w:color w:val="000000"/>
                <w:sz w:val="20"/>
              </w:rPr>
              <w:t>X</w:t>
            </w:r>
          </w:p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</w:tcPr>
          <w:p w:rsidR="007158CB" w:rsidRPr="00264923" w:rsidRDefault="007158CB" w:rsidP="00AF5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</w:rPr>
            </w:pPr>
          </w:p>
        </w:tc>
      </w:tr>
      <w:tr w:rsidR="005E11C6" w:rsidRPr="00264923" w:rsidTr="00384AF3">
        <w:trPr>
          <w:trHeight w:val="574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Konsultacje społeczne projektu Lokalnego Programu Rewitalizacji Opola do 2023 r. *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5E11C6" w:rsidRPr="00264923" w:rsidTr="00384AF3">
        <w:trPr>
          <w:trHeight w:val="898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264923" w:rsidRDefault="00325851" w:rsidP="00384AF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Konsultacje społeczne dot. </w:t>
            </w:r>
            <w:r w:rsidR="005E11C6" w:rsidRPr="00264923">
              <w:rPr>
                <w:rFonts w:eastAsia="Times New Roman" w:cstheme="minorHAnsi"/>
                <w:color w:val="000000"/>
                <w:sz w:val="20"/>
              </w:rPr>
              <w:t>Prognozy oddziaływania na środowisko dla Lokalnego Programu Rewitalizacji Opola do 2023 roku**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D0CECE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  <w:tr w:rsidR="005E11C6" w:rsidRPr="00264923" w:rsidTr="00384AF3">
        <w:trPr>
          <w:trHeight w:val="300"/>
        </w:trPr>
        <w:tc>
          <w:tcPr>
            <w:tcW w:w="24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5E11C6">
            <w:pPr>
              <w:spacing w:before="24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b/>
                <w:color w:val="000000"/>
                <w:sz w:val="20"/>
              </w:rPr>
              <w:t>Nowe pomniki przyrody</w:t>
            </w:r>
            <w:r w:rsidR="00675B05">
              <w:rPr>
                <w:rFonts w:eastAsia="Times New Roman" w:cstheme="minorHAnsi"/>
                <w:b/>
                <w:color w:val="000000"/>
                <w:sz w:val="20"/>
              </w:rPr>
              <w:t>***</w:t>
            </w:r>
            <w:r w:rsidRPr="00264923">
              <w:rPr>
                <w:rFonts w:eastAsia="Times New Roman" w:cstheme="minorHAnsi"/>
                <w:b/>
                <w:color w:val="000000"/>
                <w:sz w:val="20"/>
              </w:rPr>
              <w:t xml:space="preserve">                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2" w:type="pct"/>
            <w:shd w:val="clear" w:color="000000" w:fill="F8CBAD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000000" w:fill="F8CBAD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x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5E11C6" w:rsidRPr="00264923" w:rsidRDefault="005E11C6" w:rsidP="00384A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264923">
              <w:rPr>
                <w:rFonts w:eastAsia="Times New Roman" w:cstheme="minorHAnsi"/>
                <w:color w:val="000000"/>
                <w:sz w:val="20"/>
              </w:rPr>
              <w:t> </w:t>
            </w:r>
          </w:p>
        </w:tc>
      </w:tr>
    </w:tbl>
    <w:p w:rsidR="005E11C6" w:rsidRPr="005E11C6" w:rsidRDefault="005E11C6" w:rsidP="005E11C6">
      <w:pPr>
        <w:spacing w:after="0"/>
        <w:ind w:left="45" w:right="45"/>
        <w:rPr>
          <w:rFonts w:eastAsia="Times New Roman" w:cstheme="minorHAnsi"/>
          <w:color w:val="000000"/>
          <w:sz w:val="16"/>
          <w:szCs w:val="16"/>
        </w:rPr>
      </w:pPr>
      <w:r w:rsidRPr="005E11C6">
        <w:rPr>
          <w:rFonts w:cstheme="minorHAnsi"/>
          <w:sz w:val="16"/>
          <w:szCs w:val="16"/>
        </w:rPr>
        <w:t>*</w:t>
      </w:r>
      <w:r w:rsidRPr="005E11C6">
        <w:rPr>
          <w:rFonts w:cstheme="minorHAnsi"/>
          <w:color w:val="000000"/>
          <w:sz w:val="16"/>
          <w:szCs w:val="16"/>
        </w:rPr>
        <w:t xml:space="preserve"> </w:t>
      </w:r>
      <w:r w:rsidRPr="005E11C6">
        <w:rPr>
          <w:rFonts w:eastAsia="Times New Roman" w:cstheme="minorHAnsi"/>
          <w:color w:val="000000"/>
          <w:sz w:val="16"/>
          <w:szCs w:val="16"/>
        </w:rPr>
        <w:t>Potrzeba konsultacji społecznych Lokalnego Programu Rewitalizacji Miasta Opola wynika z Wytycznych w zakresie rewitalizacji w programach operacyjnych na lata 2014-2020 opracowanych przez Ministra Infrastruktury i Rozwoju i zatwierdzonych 3 lipca 2015 roku.</w:t>
      </w:r>
    </w:p>
    <w:p w:rsidR="005E11C6" w:rsidRDefault="005E11C6" w:rsidP="005E11C6">
      <w:pPr>
        <w:spacing w:after="0" w:line="240" w:lineRule="auto"/>
        <w:jc w:val="both"/>
        <w:rPr>
          <w:rFonts w:cstheme="minorHAnsi"/>
          <w:sz w:val="20"/>
        </w:rPr>
      </w:pPr>
      <w:r w:rsidRPr="005E11C6">
        <w:rPr>
          <w:rFonts w:cstheme="minorHAnsi"/>
          <w:sz w:val="16"/>
          <w:szCs w:val="16"/>
        </w:rPr>
        <w:t>**przeprowadzenie konsultacji uzależnione jest od decyzji</w:t>
      </w:r>
      <w:r w:rsidRPr="005E11C6">
        <w:rPr>
          <w:rFonts w:cstheme="minorHAnsi"/>
          <w:sz w:val="20"/>
        </w:rPr>
        <w:t xml:space="preserve"> Regionalnej Dyrekcji Ochrony Środowiska w Opolu.</w:t>
      </w:r>
    </w:p>
    <w:p w:rsidR="00675B05" w:rsidRPr="00F521F1" w:rsidRDefault="00675B05" w:rsidP="005E11C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521F1">
        <w:rPr>
          <w:rFonts w:cstheme="minorHAnsi"/>
          <w:sz w:val="16"/>
          <w:szCs w:val="16"/>
        </w:rPr>
        <w:lastRenderedPageBreak/>
        <w:t xml:space="preserve">*** Konsultacje społeczne, które będą realizowane Uchwałą </w:t>
      </w:r>
      <w:r w:rsidRPr="00F521F1">
        <w:rPr>
          <w:rFonts w:cstheme="minorHAnsi"/>
          <w:bCs/>
          <w:sz w:val="16"/>
          <w:szCs w:val="16"/>
        </w:rPr>
        <w:t>Nr XXV/456/16 z dnia 21.04.20</w:t>
      </w:r>
      <w:r w:rsidRPr="00F521F1">
        <w:rPr>
          <w:rFonts w:cstheme="minorHAnsi"/>
          <w:bCs/>
          <w:sz w:val="16"/>
          <w:szCs w:val="16"/>
        </w:rPr>
        <w:t>16 r.</w:t>
      </w:r>
    </w:p>
    <w:p w:rsidR="005E11C6" w:rsidRPr="005E11C6" w:rsidRDefault="005E11C6" w:rsidP="005E11C6">
      <w:pPr>
        <w:jc w:val="both"/>
        <w:rPr>
          <w:rFonts w:cstheme="minorHAnsi"/>
        </w:rPr>
      </w:pPr>
      <w:r w:rsidRPr="005E11C6">
        <w:rPr>
          <w:rFonts w:cstheme="minorHAnsi"/>
        </w:rPr>
        <w:t>Wydział odpowiedzialny za ogłoszenie konsultacji wg. tematu:</w:t>
      </w:r>
    </w:p>
    <w:p w:rsidR="005E11C6" w:rsidRPr="005E11C6" w:rsidRDefault="005E11C6" w:rsidP="005E11C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>Biuro Architekta Miejskiego</w:t>
      </w:r>
      <w:r>
        <w:rPr>
          <w:rFonts w:eastAsia="Times New Roman" w:cstheme="minorHAnsi"/>
          <w:b/>
          <w:color w:val="000000"/>
          <w:szCs w:val="22"/>
        </w:rPr>
        <w:t>-</w:t>
      </w:r>
      <w:r w:rsidR="00675B05">
        <w:rPr>
          <w:rFonts w:eastAsia="Times New Roman" w:cstheme="minorHAnsi"/>
          <w:color w:val="000000"/>
          <w:szCs w:val="22"/>
        </w:rPr>
        <w:t xml:space="preserve"> Uchwała krajobrazowa</w:t>
      </w:r>
      <w:r w:rsidRPr="005E11C6">
        <w:rPr>
          <w:rFonts w:eastAsia="Times New Roman" w:cstheme="minorHAnsi"/>
          <w:color w:val="000000"/>
          <w:szCs w:val="22"/>
        </w:rPr>
        <w:t xml:space="preserve"> </w:t>
      </w:r>
    </w:p>
    <w:p w:rsidR="005E11C6" w:rsidRPr="005E11C6" w:rsidRDefault="005E11C6" w:rsidP="005E11C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>Wydział ds. Europejskich i Polityki Rozwoju</w:t>
      </w:r>
      <w:r w:rsidRPr="005E11C6">
        <w:rPr>
          <w:rFonts w:eastAsia="Times New Roman" w:cstheme="minorHAnsi"/>
          <w:color w:val="000000"/>
          <w:szCs w:val="22"/>
        </w:rPr>
        <w:t>:</w:t>
      </w:r>
    </w:p>
    <w:p w:rsidR="005E11C6" w:rsidRPr="005E11C6" w:rsidRDefault="005E11C6" w:rsidP="005E11C6">
      <w:pPr>
        <w:pStyle w:val="Akapitzlist"/>
        <w:ind w:firstLine="698"/>
        <w:jc w:val="both"/>
        <w:rPr>
          <w:rFonts w:eastAsia="Times New Roman" w:cstheme="minorHAnsi"/>
          <w:color w:val="000000"/>
          <w:szCs w:val="22"/>
        </w:rPr>
      </w:pPr>
      <w:r w:rsidRPr="005E11C6">
        <w:rPr>
          <w:rFonts w:eastAsia="Times New Roman" w:cstheme="minorHAnsi"/>
          <w:color w:val="000000"/>
          <w:szCs w:val="22"/>
        </w:rPr>
        <w:t xml:space="preserve">-  Konsultacje społeczne projektu Lokalnego Programu Rewitalizacji Opola do 2023 r. </w:t>
      </w:r>
    </w:p>
    <w:p w:rsidR="005E11C6" w:rsidRPr="005E11C6" w:rsidRDefault="005E11C6" w:rsidP="005E11C6">
      <w:pPr>
        <w:pStyle w:val="Akapitzlist"/>
        <w:ind w:left="1418"/>
        <w:jc w:val="both"/>
        <w:rPr>
          <w:rFonts w:cstheme="minorHAnsi"/>
        </w:rPr>
      </w:pPr>
      <w:r w:rsidRPr="005E11C6">
        <w:rPr>
          <w:rFonts w:eastAsia="Times New Roman" w:cstheme="minorHAnsi"/>
          <w:color w:val="000000"/>
          <w:szCs w:val="22"/>
        </w:rPr>
        <w:t xml:space="preserve">- </w:t>
      </w:r>
      <w:r w:rsidR="00675B05">
        <w:rPr>
          <w:rFonts w:eastAsia="Times New Roman" w:cstheme="minorHAnsi"/>
          <w:color w:val="000000"/>
          <w:szCs w:val="22"/>
        </w:rPr>
        <w:t xml:space="preserve">Konsultacje społeczne dot. </w:t>
      </w:r>
      <w:r w:rsidRPr="005E11C6">
        <w:rPr>
          <w:rFonts w:eastAsia="Times New Roman" w:cstheme="minorHAnsi"/>
          <w:color w:val="000000"/>
          <w:szCs w:val="22"/>
        </w:rPr>
        <w:t xml:space="preserve">Prognozy oddziaływania na środowisko dla Lokalnego Programu Rewitalizacji Opola do 2023 roku. </w:t>
      </w:r>
    </w:p>
    <w:p w:rsidR="005E11C6" w:rsidRPr="005E11C6" w:rsidRDefault="005E11C6" w:rsidP="00E108E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b/>
          <w:color w:val="000000"/>
          <w:szCs w:val="22"/>
        </w:rPr>
        <w:t>Wydział Ochrony Środowiska i Rolnictwa</w:t>
      </w:r>
      <w:r w:rsidRPr="005E11C6">
        <w:rPr>
          <w:rFonts w:eastAsia="Times New Roman" w:cstheme="minorHAnsi"/>
          <w:color w:val="000000"/>
          <w:szCs w:val="22"/>
        </w:rPr>
        <w:t>- Nowe pomniki przyrody</w:t>
      </w:r>
    </w:p>
    <w:p w:rsidR="005E11C6" w:rsidRPr="005E11C6" w:rsidRDefault="005E11C6" w:rsidP="005E11C6">
      <w:pPr>
        <w:jc w:val="both"/>
        <w:rPr>
          <w:rFonts w:cstheme="minorHAnsi"/>
          <w:szCs w:val="22"/>
        </w:rPr>
      </w:pPr>
      <w:r w:rsidRPr="005E11C6">
        <w:rPr>
          <w:rFonts w:cstheme="minorHAnsi"/>
          <w:szCs w:val="22"/>
        </w:rPr>
        <w:t>Informacje dodatkowe:</w:t>
      </w: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</w:rPr>
      </w:pPr>
      <w:r w:rsidRPr="005E11C6">
        <w:rPr>
          <w:rFonts w:cstheme="minorHAnsi"/>
          <w:szCs w:val="22"/>
        </w:rPr>
        <w:t xml:space="preserve">Uchwała Krajobrazowa- Konsultacje w tej sprawie rozpoczęły się szybciej niż przyjęta uchwała o  </w:t>
      </w:r>
      <w:r w:rsidRPr="005E11C6">
        <w:rPr>
          <w:rFonts w:cstheme="minorHAnsi"/>
          <w:bCs/>
          <w:szCs w:val="22"/>
        </w:rPr>
        <w:t>zasadach i trybie przeprowadzenia konsultacji z mieszkańcami Miasta Opola. Przygotowano ankietę, wyemitowano</w:t>
      </w:r>
      <w:r w:rsidRPr="005E11C6">
        <w:rPr>
          <w:rFonts w:cstheme="minorHAnsi"/>
          <w:bCs/>
        </w:rPr>
        <w:t xml:space="preserve"> ankietę w </w:t>
      </w:r>
      <w:proofErr w:type="spellStart"/>
      <w:r w:rsidRPr="005E11C6">
        <w:rPr>
          <w:rFonts w:cstheme="minorHAnsi"/>
          <w:bCs/>
        </w:rPr>
        <w:t>internecie</w:t>
      </w:r>
      <w:proofErr w:type="spellEnd"/>
      <w:r w:rsidRPr="005E11C6">
        <w:rPr>
          <w:rFonts w:cstheme="minorHAnsi"/>
          <w:bCs/>
        </w:rPr>
        <w:t xml:space="preserve"> (</w:t>
      </w:r>
      <w:hyperlink r:id="rId10" w:history="1">
        <w:r w:rsidRPr="005E11C6">
          <w:rPr>
            <w:rStyle w:val="Hipercze"/>
            <w:rFonts w:cstheme="minorHAnsi"/>
            <w:bCs/>
          </w:rPr>
          <w:t>http://www.opole.pl/ankieta-dotyczaca-zalozen-tzw-uchwaly-krajobrazowej-dla-miasta-opola/</w:t>
        </w:r>
      </w:hyperlink>
      <w:r w:rsidRPr="005E11C6">
        <w:rPr>
          <w:rFonts w:cstheme="minorHAnsi"/>
          <w:bCs/>
        </w:rPr>
        <w:t>)</w:t>
      </w:r>
      <w:r>
        <w:rPr>
          <w:rFonts w:cstheme="minorHAnsi"/>
          <w:bCs/>
        </w:rPr>
        <w:t xml:space="preserve"> k</w:t>
      </w:r>
      <w:r w:rsidRPr="005E11C6">
        <w:rPr>
          <w:rFonts w:cstheme="minorHAnsi"/>
          <w:bCs/>
        </w:rPr>
        <w:t xml:space="preserve">onsultacje zostały zakończone, a efektem konsultacji będzie raport sporządzony do końca maja 2016r. </w:t>
      </w:r>
    </w:p>
    <w:p w:rsidR="005E11C6" w:rsidRDefault="005E11C6" w:rsidP="005E11C6">
      <w:pPr>
        <w:pStyle w:val="Akapitzlist"/>
        <w:jc w:val="both"/>
        <w:rPr>
          <w:rFonts w:cstheme="minorHAnsi"/>
          <w:bCs/>
        </w:rPr>
      </w:pPr>
    </w:p>
    <w:p w:rsidR="005E11C6" w:rsidRDefault="005E11C6" w:rsidP="005E11C6">
      <w:pPr>
        <w:pStyle w:val="Akapitzlist"/>
        <w:jc w:val="both"/>
        <w:rPr>
          <w:rFonts w:cstheme="minorHAnsi"/>
          <w:bCs/>
        </w:rPr>
      </w:pPr>
      <w:r>
        <w:rPr>
          <w:rFonts w:cstheme="minorHAnsi"/>
          <w:bCs/>
        </w:rPr>
        <w:t>Konsultacje prowadzone są Uchwałą nr XLI/424/2004 Rady Miasta Opole z roku 2004 w sprawie zasad i trybu przeprowadzania konsultacji z mieszkańcami miasta Opola</w:t>
      </w:r>
      <w:r w:rsidR="00953713">
        <w:rPr>
          <w:rFonts w:cstheme="minorHAnsi"/>
          <w:bCs/>
        </w:rPr>
        <w:t xml:space="preserve"> z 29 grudnia 2004r.</w:t>
      </w:r>
    </w:p>
    <w:p w:rsidR="007158CB" w:rsidRDefault="007158CB" w:rsidP="005E11C6">
      <w:pPr>
        <w:pStyle w:val="Akapitzlist"/>
        <w:jc w:val="both"/>
        <w:rPr>
          <w:rFonts w:cstheme="minorHAnsi"/>
          <w:bCs/>
        </w:rPr>
      </w:pPr>
    </w:p>
    <w:p w:rsidR="007158CB" w:rsidRPr="007158CB" w:rsidRDefault="007158CB" w:rsidP="007158CB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4140A8">
        <w:rPr>
          <w:szCs w:val="22"/>
        </w:rPr>
        <w:t xml:space="preserve">Uchwała Krajobrazowa- </w:t>
      </w:r>
      <w:r w:rsidR="00DE3B20">
        <w:rPr>
          <w:szCs w:val="22"/>
        </w:rPr>
        <w:t>potrzeba</w:t>
      </w:r>
      <w:r w:rsidR="00684082">
        <w:rPr>
          <w:szCs w:val="22"/>
        </w:rPr>
        <w:t xml:space="preserve"> przeprowadzenia </w:t>
      </w:r>
      <w:r w:rsidRPr="004140A8">
        <w:rPr>
          <w:szCs w:val="22"/>
        </w:rPr>
        <w:t>Konsultacj</w:t>
      </w:r>
      <w:r w:rsidR="00684082">
        <w:rPr>
          <w:szCs w:val="22"/>
        </w:rPr>
        <w:t>i</w:t>
      </w:r>
      <w:r w:rsidRPr="004140A8">
        <w:rPr>
          <w:szCs w:val="22"/>
        </w:rPr>
        <w:t xml:space="preserve"> w  sprawie</w:t>
      </w:r>
      <w:r>
        <w:rPr>
          <w:szCs w:val="22"/>
        </w:rPr>
        <w:t xml:space="preserve"> </w:t>
      </w:r>
      <w:r>
        <w:t>zasad i warunków sytuowania obiektów małej architektury, tablic reklamowych i urządzeń reklamowych oraz ogrodzeń, ich gabarytów, standardów jakościowych oraz rodzajów materiałów budowlanych, z jakich mogą być wykonane, zwana dalej uchwałą krajobrazową</w:t>
      </w:r>
      <w:r w:rsidR="00684082">
        <w:t xml:space="preserve"> wynika z wcześniejszych konsultacji przeprowadzonych pr</w:t>
      </w:r>
      <w:r w:rsidR="00DE3B20">
        <w:t>zez Biuro Architekta Miejskiego</w:t>
      </w:r>
      <w:r>
        <w:t xml:space="preserve">. </w:t>
      </w:r>
    </w:p>
    <w:p w:rsidR="005E11C6" w:rsidRPr="005E11C6" w:rsidRDefault="005E11C6" w:rsidP="005E11C6">
      <w:pPr>
        <w:pStyle w:val="Akapitzlist"/>
        <w:jc w:val="both"/>
        <w:rPr>
          <w:rFonts w:cstheme="minorHAnsi"/>
          <w:sz w:val="20"/>
        </w:rPr>
      </w:pP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Cs w:val="22"/>
        </w:rPr>
      </w:pPr>
      <w:r w:rsidRPr="005E11C6">
        <w:rPr>
          <w:rFonts w:eastAsia="Times New Roman" w:cstheme="minorHAnsi"/>
          <w:color w:val="000000"/>
          <w:szCs w:val="22"/>
        </w:rPr>
        <w:t>Konsultacje społeczne projektu Lokalnego Programu Rewitalizacji Opola do 2023 r. będą przeprowadzone przez zewnętrzną firmę, na co przeznacza się środki z funduszy europejskich. Procedura Uchwały XXV/456/2016 nie stosuje się w tym wypadku (art. 5). Potrzeba konsultacji społecznych Lokalnego Programu Rewitalizacji Miasta Opola wynika z Wytycznych w zakresie rewitalizacji w programach operacyjnych na lata 2014-2020 opracowanych przez Ministra Infrastruktury i Rozwoju i zatwierdzonych 3 lipca 2015 roku.</w:t>
      </w:r>
    </w:p>
    <w:p w:rsidR="005E11C6" w:rsidRPr="005E11C6" w:rsidRDefault="005E11C6" w:rsidP="005E11C6">
      <w:pPr>
        <w:pStyle w:val="Akapitzlist"/>
        <w:jc w:val="both"/>
        <w:rPr>
          <w:rFonts w:cstheme="minorHAnsi"/>
          <w:szCs w:val="22"/>
        </w:rPr>
      </w:pPr>
    </w:p>
    <w:p w:rsidR="005E11C6" w:rsidRDefault="00325851" w:rsidP="005E11C6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</w:rPr>
      </w:pPr>
      <w:r>
        <w:rPr>
          <w:rFonts w:cstheme="minorHAnsi"/>
        </w:rPr>
        <w:t xml:space="preserve">Konsultacje społeczne dot. </w:t>
      </w:r>
      <w:r w:rsidR="005E11C6" w:rsidRPr="005E11C6">
        <w:rPr>
          <w:rFonts w:cstheme="minorHAnsi"/>
        </w:rPr>
        <w:t>Prognoz</w:t>
      </w:r>
      <w:r>
        <w:rPr>
          <w:rFonts w:cstheme="minorHAnsi"/>
        </w:rPr>
        <w:t>y</w:t>
      </w:r>
      <w:r w:rsidR="005E11C6" w:rsidRPr="005E11C6">
        <w:rPr>
          <w:rFonts w:cstheme="minorHAnsi"/>
        </w:rPr>
        <w:t xml:space="preserve"> oddziaływania na środowisko dla </w:t>
      </w:r>
      <w:r w:rsidR="005E11C6" w:rsidRPr="005E11C6">
        <w:rPr>
          <w:rFonts w:eastAsia="Times New Roman" w:cstheme="minorHAnsi"/>
          <w:color w:val="000000"/>
          <w:szCs w:val="22"/>
        </w:rPr>
        <w:t xml:space="preserve">Lokalnego Programu Rewitalizacji Opola do 2023 roku. – organizacja konsultacji uzależniona jest od decyzji </w:t>
      </w:r>
      <w:r w:rsidR="005E11C6" w:rsidRPr="005E11C6">
        <w:rPr>
          <w:rFonts w:cstheme="minorHAnsi"/>
          <w:sz w:val="20"/>
        </w:rPr>
        <w:t>Regionalnej Dyrekcji Ochrony Środowiska w Opolu.</w:t>
      </w:r>
    </w:p>
    <w:p w:rsidR="005E11C6" w:rsidRPr="005E11C6" w:rsidRDefault="005E11C6" w:rsidP="005E11C6">
      <w:pPr>
        <w:pStyle w:val="Akapitzlist"/>
        <w:rPr>
          <w:rFonts w:cstheme="minorHAnsi"/>
          <w:sz w:val="20"/>
        </w:rPr>
      </w:pPr>
    </w:p>
    <w:p w:rsidR="005E11C6" w:rsidRPr="005E11C6" w:rsidRDefault="005E11C6" w:rsidP="005E11C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E11C6">
        <w:rPr>
          <w:rFonts w:eastAsia="Times New Roman" w:cstheme="minorHAnsi"/>
          <w:color w:val="000000"/>
          <w:szCs w:val="22"/>
        </w:rPr>
        <w:t xml:space="preserve">Nowe pomniki przyrody - </w:t>
      </w:r>
      <w:r>
        <w:rPr>
          <w:rFonts w:eastAsia="Times New Roman" w:cstheme="minorHAnsi"/>
          <w:color w:val="000000"/>
          <w:szCs w:val="22"/>
        </w:rPr>
        <w:t xml:space="preserve">Konsultacje będą przeprowadzane Uchwałą </w:t>
      </w:r>
      <w:r w:rsidRPr="005E11C6">
        <w:rPr>
          <w:rFonts w:cstheme="minorHAnsi"/>
          <w:bCs/>
        </w:rPr>
        <w:t>Nr XXV/456/16 z dnia 21.04.2016 r. w sprawie określenia zasad i trybu przeprowadzania konsultacji z mieszkańcami Miasta Opola</w:t>
      </w:r>
      <w:r>
        <w:rPr>
          <w:rFonts w:cstheme="minorHAnsi"/>
          <w:bCs/>
        </w:rPr>
        <w:t>,</w:t>
      </w:r>
    </w:p>
    <w:p w:rsidR="005E11C6" w:rsidRPr="005E11C6" w:rsidRDefault="005E11C6" w:rsidP="00207BA6">
      <w:pPr>
        <w:pStyle w:val="Akapitzlist"/>
        <w:jc w:val="right"/>
        <w:rPr>
          <w:rFonts w:cstheme="minorHAnsi"/>
          <w:sz w:val="20"/>
        </w:rPr>
      </w:pPr>
    </w:p>
    <w:p w:rsidR="005E11C6" w:rsidRPr="005E11C6" w:rsidRDefault="005E11C6" w:rsidP="005E11C6">
      <w:pPr>
        <w:jc w:val="both"/>
        <w:rPr>
          <w:rFonts w:cstheme="minorHAnsi"/>
        </w:rPr>
      </w:pPr>
    </w:p>
    <w:p w:rsidR="00B34E6A" w:rsidRPr="005E11C6" w:rsidRDefault="00B34E6A" w:rsidP="005E11C6">
      <w:pPr>
        <w:rPr>
          <w:rFonts w:cstheme="minorHAnsi"/>
        </w:rPr>
      </w:pPr>
    </w:p>
    <w:sectPr w:rsidR="00B34E6A" w:rsidRPr="005E11C6">
      <w:footerReference w:type="even" r:id="rId11"/>
      <w:footerReference w:type="default" r:id="rId12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C6" w:rsidRDefault="005E11C6">
      <w:pPr>
        <w:spacing w:after="0" w:line="240" w:lineRule="auto"/>
      </w:pPr>
      <w:r>
        <w:separator/>
      </w:r>
    </w:p>
  </w:endnote>
  <w:endnote w:type="continuationSeparator" w:id="0">
    <w:p w:rsidR="005E11C6" w:rsidRDefault="005E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A6" w:rsidRDefault="00207BA6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8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207BA6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13168956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Roczny Plan Konsultacji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ostokąt 24" o:spid="_x0000_s1028" style="position:absolute;margin-left:-4.35pt;margin-top:0;width:46.85pt;height:9in;z-index:25166540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207BA6" w:rsidRDefault="00207BA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13168956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Roczny Plan Konsultacji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85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DEC2266" id="Autokształt 21" o:spid="_x0000_s1026" style="position:absolute;margin-left:0;margin-top:0;width:561.15pt;height:742.8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AsGC6Y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86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207BA6" w:rsidRDefault="00207BA6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8F52A9" w:rsidRPr="008F52A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18" o:spid="_x0000_s1029" style="position:absolute;margin-left:-10.2pt;margin-top:0;width:41pt;height:41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" o:allowincell="f" fillcolor="#d34817 [3204]" stroked="f">
              <v:textbox inset="0,0,0,0">
                <w:txbxContent>
                  <w:p w:rsidR="00207BA6" w:rsidRDefault="00207BA6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8F52A9" w:rsidRPr="008F52A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B34E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6A" w:rsidRDefault="003720B3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8F52A9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ytuł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11C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Roczny Plan Konsultacji</w:t>
                              </w:r>
                            </w:sdtContent>
                          </w:sdt>
                          <w:r w:rsidR="003720B3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|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" o:allowincell="f" filled="f" stroked="f">
              <v:textbox style="layout-flow:vertical;mso-layout-flow-alt:bottom-to-top" inset=",,8.64pt,10.8pt">
                <w:txbxContent>
                  <w:p w:rsidR="00B34E6A" w:rsidRDefault="008F52A9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ytuł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E11C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Roczny Plan Konsultacji</w:t>
                        </w:r>
                      </w:sdtContent>
                    </w:sdt>
                    <w:r w:rsidR="003720B3"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|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A43AB5" id="Autokształt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w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34E6A" w:rsidRDefault="003720B3">
                          <w:pPr>
                            <w:pStyle w:val="Bezodstpw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8F52A9" w:rsidRPr="008F52A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1gow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mvL1g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B34E6A" w:rsidRDefault="003720B3">
                    <w:pPr>
                      <w:pStyle w:val="Bezodstpw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8F52A9" w:rsidRPr="008F52A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34E6A" w:rsidRDefault="00B34E6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C6" w:rsidRDefault="005E11C6">
      <w:pPr>
        <w:spacing w:after="0" w:line="240" w:lineRule="auto"/>
      </w:pPr>
      <w:r>
        <w:separator/>
      </w:r>
    </w:p>
  </w:footnote>
  <w:footnote w:type="continuationSeparator" w:id="0">
    <w:p w:rsidR="005E11C6" w:rsidRDefault="005E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4C8F4443"/>
    <w:multiLevelType w:val="hybridMultilevel"/>
    <w:tmpl w:val="950E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2C6C"/>
    <w:multiLevelType w:val="hybridMultilevel"/>
    <w:tmpl w:val="C09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C6"/>
    <w:rsid w:val="000035E9"/>
    <w:rsid w:val="000F4E2D"/>
    <w:rsid w:val="00207BA6"/>
    <w:rsid w:val="00264923"/>
    <w:rsid w:val="002F3576"/>
    <w:rsid w:val="00325851"/>
    <w:rsid w:val="003720B3"/>
    <w:rsid w:val="005E11C6"/>
    <w:rsid w:val="00675B05"/>
    <w:rsid w:val="00684082"/>
    <w:rsid w:val="006D2507"/>
    <w:rsid w:val="00710459"/>
    <w:rsid w:val="007158CB"/>
    <w:rsid w:val="007A58C8"/>
    <w:rsid w:val="008F52A9"/>
    <w:rsid w:val="00953713"/>
    <w:rsid w:val="009E35B9"/>
    <w:rsid w:val="00B34E6A"/>
    <w:rsid w:val="00DE3B20"/>
    <w:rsid w:val="00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44598-A193-49D0-8F74-2F8720B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Podtytu">
    <w:name w:val="Subtitle"/>
    <w:basedOn w:val="Normalny"/>
    <w:link w:val="PodtytuZnak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hAnsiTheme="majorHAnsi" w:cstheme="minorBidi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kstblokowy">
    <w:name w:val="Block Text"/>
    <w:aliases w:val="Cytat blokow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ytuksiki">
    <w:name w:val="Book Title"/>
    <w:basedOn w:val="Domylnaczcionkaakapitu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Uwydatnieni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000000" w:themeColor="text1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ytatintensywny">
    <w:name w:val="Intense Quote"/>
    <w:basedOn w:val="Normalny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Odwoanieintensywne">
    <w:name w:val="Intense Reference"/>
    <w:basedOn w:val="Domylnaczcionkaakapitu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punktowana">
    <w:name w:val="List Bullet"/>
    <w:basedOn w:val="Normalny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punktowana2">
    <w:name w:val="List Bullet 2"/>
    <w:basedOn w:val="Normalny"/>
    <w:uiPriority w:val="36"/>
    <w:unhideWhenUsed/>
    <w:qFormat/>
    <w:pPr>
      <w:numPr>
        <w:numId w:val="4"/>
      </w:numPr>
      <w:spacing w:after="0"/>
    </w:pPr>
  </w:style>
  <w:style w:type="paragraph" w:styleId="Listapunktowana3">
    <w:name w:val="List Bullet 3"/>
    <w:basedOn w:val="Normalny"/>
    <w:uiPriority w:val="36"/>
    <w:unhideWhenUsed/>
    <w:qFormat/>
    <w:pPr>
      <w:numPr>
        <w:numId w:val="6"/>
      </w:numPr>
      <w:spacing w:after="0"/>
    </w:pPr>
  </w:style>
  <w:style w:type="paragraph" w:styleId="Listapunktowana4">
    <w:name w:val="List Bullet 4"/>
    <w:basedOn w:val="Normalny"/>
    <w:uiPriority w:val="36"/>
    <w:unhideWhenUsed/>
    <w:qFormat/>
    <w:pPr>
      <w:numPr>
        <w:numId w:val="8"/>
      </w:numPr>
      <w:spacing w:after="0"/>
    </w:pPr>
  </w:style>
  <w:style w:type="paragraph" w:styleId="Listapunktowana5">
    <w:name w:val="List Bullet 5"/>
    <w:basedOn w:val="Normalny"/>
    <w:uiPriority w:val="36"/>
    <w:unhideWhenUsed/>
    <w:qFormat/>
    <w:pPr>
      <w:numPr>
        <w:numId w:val="10"/>
      </w:num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link w:val="CytatZnak"/>
    <w:uiPriority w:val="29"/>
    <w:qFormat/>
    <w:rPr>
      <w:i/>
      <w:color w:val="808080" w:themeColor="background1" w:themeShade="80"/>
      <w:sz w:val="24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Pogrubienie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kapitzlist">
    <w:name w:val="List Paragraph"/>
    <w:basedOn w:val="Normalny"/>
    <w:uiPriority w:val="34"/>
    <w:qFormat/>
    <w:rsid w:val="005E11C6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5E11C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color w:val="auto"/>
      <w:sz w:val="24"/>
    </w:rPr>
  </w:style>
  <w:style w:type="character" w:styleId="Hipercze">
    <w:name w:val="Hyperlink"/>
    <w:basedOn w:val="Domylnaczcionkaakapitu"/>
    <w:uiPriority w:val="99"/>
    <w:unhideWhenUsed/>
    <w:rsid w:val="005E11C6"/>
    <w:rPr>
      <w:color w:val="CC9900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158CB"/>
    <w:pPr>
      <w:spacing w:after="0" w:line="240" w:lineRule="auto"/>
    </w:pPr>
    <w:rPr>
      <w:rFonts w:ascii="Calibri" w:hAnsi="Calibr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58CB"/>
    <w:rPr>
      <w:rFonts w:ascii="Calibri" w:hAnsi="Calibri"/>
      <w:szCs w:val="21"/>
      <w:lang w:eastAsia="en-US"/>
    </w:rPr>
  </w:style>
  <w:style w:type="paragraph" w:customStyle="1" w:styleId="PKTpunkt">
    <w:name w:val="PKT – punkt"/>
    <w:uiPriority w:val="13"/>
    <w:qFormat/>
    <w:rsid w:val="007A58C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pole.pl/ankieta-dotyczaca-zalozen-tzw-uchwaly-krajobrazowej-dla-miasta-opo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on\AppData\Roaming\Microsoft\Templates\Raport%20(motyw%20Kapita&#32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3BCF1E56DB4AEDA2CBE3882073A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EADC3-3136-4326-BCEB-C0798C387EC6}"/>
      </w:docPartPr>
      <w:docPartBody>
        <w:p w:rsidR="00C34CB4" w:rsidRDefault="00C34CB4">
          <w:pPr>
            <w:pStyle w:val="D43BCF1E56DB4AEDA2CBE3882073A572"/>
          </w:pPr>
          <w:r>
            <w:t>[Wpisz tytuł dokumentu]</w:t>
          </w:r>
        </w:p>
      </w:docPartBody>
    </w:docPart>
    <w:docPart>
      <w:docPartPr>
        <w:name w:val="91325FD4677142C2A77BBCD2ED9C2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DD81-C2B6-48DA-A201-4D1910E18E0B}"/>
      </w:docPartPr>
      <w:docPartBody>
        <w:p w:rsidR="00C34CB4" w:rsidRDefault="00C34CB4">
          <w:pPr>
            <w:pStyle w:val="91325FD4677142C2A77BBCD2ED9C2D74"/>
          </w:pPr>
          <w:r>
            <w:t>[Wpisz podtytuł dokumentu]</w:t>
          </w:r>
        </w:p>
      </w:docPartBody>
    </w:docPart>
    <w:docPart>
      <w:docPartPr>
        <w:name w:val="636D83B89BD04A84B74DE38E7C51C2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A48E5-56DC-4F75-A5E1-8CC4E59F4A5F}"/>
      </w:docPartPr>
      <w:docPartBody>
        <w:p w:rsidR="00C34CB4" w:rsidRDefault="00C34CB4">
          <w:pPr>
            <w:pStyle w:val="636D83B89BD04A84B74DE38E7C51C2AE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[Wpisz tytuł dokumentu]</w:t>
          </w:r>
        </w:p>
      </w:docPartBody>
    </w:docPart>
    <w:docPart>
      <w:docPartPr>
        <w:name w:val="C3F0A1F060F84C4CAE7B16FEC352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402B4-865C-4A2D-9BE5-2A170A7A44F2}"/>
      </w:docPartPr>
      <w:docPartBody>
        <w:p w:rsidR="00C34CB4" w:rsidRDefault="00C34CB4">
          <w:pPr>
            <w:pStyle w:val="C3F0A1F060F84C4CAE7B16FEC3528BFF"/>
          </w:pPr>
          <w:r>
            <w:rPr>
              <w:sz w:val="36"/>
              <w:szCs w:val="36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B4"/>
    <w:rsid w:val="00C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43BCF1E56DB4AEDA2CBE3882073A572">
    <w:name w:val="D43BCF1E56DB4AEDA2CBE3882073A572"/>
  </w:style>
  <w:style w:type="paragraph" w:customStyle="1" w:styleId="91325FD4677142C2A77BBCD2ED9C2D74">
    <w:name w:val="91325FD4677142C2A77BBCD2ED9C2D74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36D83B89BD04A84B74DE38E7C51C2AE">
    <w:name w:val="636D83B89BD04A84B74DE38E7C51C2AE"/>
  </w:style>
  <w:style w:type="paragraph" w:customStyle="1" w:styleId="C3F0A1F060F84C4CAE7B16FEC3528BFF">
    <w:name w:val="C3F0A1F060F84C4CAE7B16FEC3528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1572766-F559-47F0-BC5D-5FCDB442D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A3F47-A817-421D-AF72-FA33A6AB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(motyw Kapitał)</Template>
  <TotalTime>42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Roczny Plan Konsultacji</vt:lpstr>
      <vt:lpstr/>
    </vt:vector>
  </TitlesOfParts>
  <Company>Centrum Dialogu Obywatelskiego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Konsultacji</dc:title>
  <dc:subject>Urząd Miasta Opola</dc:subject>
  <dc:creator>Adrianna Paroń</dc:creator>
  <cp:keywords/>
  <dc:description/>
  <cp:lastModifiedBy>Adrianna Paroń</cp:lastModifiedBy>
  <cp:revision>15</cp:revision>
  <cp:lastPrinted>2016-05-20T07:43:00Z</cp:lastPrinted>
  <dcterms:created xsi:type="dcterms:W3CDTF">2016-05-20T07:24:00Z</dcterms:created>
  <dcterms:modified xsi:type="dcterms:W3CDTF">2016-05-23T09:52:00Z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