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09" w:rsidRPr="00F83937" w:rsidRDefault="00885009" w:rsidP="00885009">
      <w:pPr>
        <w:jc w:val="right"/>
        <w:rPr>
          <w:rFonts w:asciiTheme="minorHAnsi" w:hAnsiTheme="minorHAnsi" w:cs="Tahoma"/>
        </w:rPr>
      </w:pPr>
      <w:r w:rsidRPr="00F83937">
        <w:rPr>
          <w:rFonts w:asciiTheme="minorHAnsi" w:hAnsiTheme="minorHAnsi" w:cs="Tahoma"/>
        </w:rPr>
        <w:t>Opole, 20 grudnia 2013 r.</w:t>
      </w:r>
    </w:p>
    <w:p w:rsidR="006A18DC" w:rsidRPr="00F83937" w:rsidRDefault="006A18DC" w:rsidP="006A18DC">
      <w:pPr>
        <w:rPr>
          <w:rFonts w:asciiTheme="minorHAnsi" w:hAnsiTheme="minorHAnsi" w:cs="Tahoma"/>
        </w:rPr>
      </w:pPr>
      <w:r w:rsidRPr="00F83937">
        <w:rPr>
          <w:rFonts w:asciiTheme="minorHAnsi" w:hAnsiTheme="minorHAnsi" w:cs="Tahoma"/>
        </w:rPr>
        <w:t>BOTZ.7240.00007.2013</w:t>
      </w:r>
    </w:p>
    <w:p w:rsidR="00885009" w:rsidRPr="00F83937" w:rsidRDefault="00885009" w:rsidP="00A478CA">
      <w:pPr>
        <w:spacing w:after="120"/>
        <w:jc w:val="center"/>
        <w:rPr>
          <w:b/>
          <w:sz w:val="2"/>
        </w:rPr>
      </w:pPr>
      <w:bookmarkStart w:id="0" w:name="_GoBack"/>
      <w:bookmarkEnd w:id="0"/>
    </w:p>
    <w:p w:rsidR="006A18DC" w:rsidRDefault="006A18DC" w:rsidP="00A478CA">
      <w:pPr>
        <w:spacing w:after="120"/>
        <w:jc w:val="center"/>
        <w:rPr>
          <w:b/>
        </w:rPr>
      </w:pPr>
    </w:p>
    <w:p w:rsidR="002A6214" w:rsidRPr="00F83937" w:rsidRDefault="002A6214" w:rsidP="00A478CA">
      <w:pPr>
        <w:spacing w:after="120"/>
        <w:jc w:val="center"/>
        <w:rPr>
          <w:b/>
          <w:sz w:val="24"/>
          <w:szCs w:val="24"/>
        </w:rPr>
      </w:pPr>
      <w:r w:rsidRPr="00F83937">
        <w:rPr>
          <w:b/>
          <w:sz w:val="24"/>
          <w:szCs w:val="24"/>
        </w:rPr>
        <w:t xml:space="preserve">Raport z konsultacji społecznych projektu </w:t>
      </w:r>
      <w:r w:rsidRPr="00F83937">
        <w:rPr>
          <w:b/>
          <w:sz w:val="24"/>
          <w:szCs w:val="24"/>
        </w:rPr>
        <w:br/>
        <w:t>„Planu zrównoważonego rozwoju publicznego transportu zbiorowego dla miasta Opola”</w:t>
      </w:r>
    </w:p>
    <w:p w:rsidR="002A6214" w:rsidRPr="00B62E9F" w:rsidRDefault="002A6214" w:rsidP="00B62E9F">
      <w:pPr>
        <w:spacing w:after="120"/>
        <w:jc w:val="both"/>
      </w:pPr>
    </w:p>
    <w:p w:rsidR="00A619E1" w:rsidRDefault="002A6214" w:rsidP="00FA7A01">
      <w:pPr>
        <w:spacing w:after="120"/>
        <w:jc w:val="both"/>
      </w:pPr>
      <w:r w:rsidRPr="00B62E9F">
        <w:t>Konsultacje społeczne do projektu dokumentu pn. „Plan zrównoważonego rozwoju publicznego transportu zbiorowego dla miasta Opol</w:t>
      </w:r>
      <w:r w:rsidR="0089558C">
        <w:t>a</w:t>
      </w:r>
      <w:r w:rsidRPr="00B62E9F">
        <w:t>” były przeprowadzone</w:t>
      </w:r>
      <w:r w:rsidR="00FA7A01">
        <w:t xml:space="preserve"> </w:t>
      </w:r>
      <w:r w:rsidR="00FA7A01" w:rsidRPr="00B62E9F">
        <w:t>w dniach 22.11.2013</w:t>
      </w:r>
      <w:r w:rsidR="0089558C">
        <w:t> </w:t>
      </w:r>
      <w:r w:rsidR="00FA7A01">
        <w:t>r.</w:t>
      </w:r>
      <w:r w:rsidR="0089558C">
        <w:t xml:space="preserve"> - </w:t>
      </w:r>
      <w:r w:rsidR="00FA7A01" w:rsidRPr="00B62E9F">
        <w:t>12.12.2013</w:t>
      </w:r>
      <w:r w:rsidR="0089558C">
        <w:t> </w:t>
      </w:r>
      <w:r w:rsidR="00FA7A01" w:rsidRPr="00B62E9F">
        <w:t xml:space="preserve">r. </w:t>
      </w:r>
      <w:r w:rsidR="00FA7A01">
        <w:t xml:space="preserve">na podstawie </w:t>
      </w:r>
      <w:r w:rsidR="0089558C">
        <w:t>a</w:t>
      </w:r>
      <w:r w:rsidR="00FA7A01">
        <w:t xml:space="preserve">rt. 10 </w:t>
      </w:r>
      <w:r w:rsidR="0089558C">
        <w:t>u</w:t>
      </w:r>
      <w:r w:rsidR="00FA7A01">
        <w:t xml:space="preserve">stawy </w:t>
      </w:r>
      <w:r w:rsidR="0089558C">
        <w:t xml:space="preserve">z dnia 16 grudnia 2010 r. </w:t>
      </w:r>
      <w:r w:rsidR="00FA7A01">
        <w:t xml:space="preserve">o </w:t>
      </w:r>
      <w:r w:rsidR="0089558C">
        <w:t>p</w:t>
      </w:r>
      <w:r w:rsidR="00FA7A01">
        <w:t xml:space="preserve">ublicznym </w:t>
      </w:r>
      <w:r w:rsidR="0089558C">
        <w:t>t</w:t>
      </w:r>
      <w:r w:rsidR="00FA7A01">
        <w:t xml:space="preserve">ransporcie </w:t>
      </w:r>
      <w:r w:rsidR="0089558C">
        <w:t>z</w:t>
      </w:r>
      <w:r w:rsidR="00FA7A01">
        <w:t xml:space="preserve">biorowym </w:t>
      </w:r>
      <w:r w:rsidR="0089558C">
        <w:t xml:space="preserve">(Dz. U. z 2011 r. Nr 5, poz. 13 z późn. zm.) </w:t>
      </w:r>
      <w:r w:rsidR="00FA7A01">
        <w:t>oraz</w:t>
      </w:r>
      <w:r w:rsidR="0089558C">
        <w:t xml:space="preserve"> </w:t>
      </w:r>
      <w:r w:rsidR="00FA7A01">
        <w:t>zgodnie z Uchwałą Nr IV/30/10 Rady Miasta Opola z dnia 30 grudnia 2010 roku w sprawie określenia szczegółowego sposobu konsultowania z organizacjami pozarządowymi i podmiotami wymienionymi w art. 3 ust. 3 ustawy o</w:t>
      </w:r>
      <w:r w:rsidR="00F83937">
        <w:t>  </w:t>
      </w:r>
      <w:r w:rsidR="00FA7A01">
        <w:t>działalności pożytk</w:t>
      </w:r>
      <w:r w:rsidR="0089558C">
        <w:t>u publicznego i o wolontariacie,</w:t>
      </w:r>
      <w:r w:rsidR="0089558C" w:rsidRPr="0089558C">
        <w:t xml:space="preserve"> projektów aktów prawa miejscowego w</w:t>
      </w:r>
      <w:r w:rsidR="00F83937">
        <w:t>  </w:t>
      </w:r>
      <w:r w:rsidR="0089558C" w:rsidRPr="0089558C">
        <w:t>dziedzinach dotyczących działalności statutowej tych organizacji.</w:t>
      </w:r>
    </w:p>
    <w:p w:rsidR="002A6214" w:rsidRDefault="002A6214" w:rsidP="00FA7A01">
      <w:pPr>
        <w:spacing w:after="120"/>
        <w:jc w:val="both"/>
      </w:pPr>
      <w:r>
        <w:t>Treść dokumentu była dostępna:</w:t>
      </w:r>
    </w:p>
    <w:p w:rsidR="002A6214" w:rsidRDefault="002A6214" w:rsidP="00B62E9F">
      <w:pPr>
        <w:pStyle w:val="Akapitzlist"/>
        <w:numPr>
          <w:ilvl w:val="0"/>
          <w:numId w:val="2"/>
        </w:numPr>
        <w:spacing w:after="120"/>
        <w:jc w:val="both"/>
      </w:pPr>
      <w:r>
        <w:t xml:space="preserve">w siedzibie Biura Organizacji Transportu Zbiorowego Urzędu Miasta Opola, w Opolu przy </w:t>
      </w:r>
      <w:r>
        <w:br/>
        <w:t xml:space="preserve">ul. Krawieckiej 13, II piętro, w godzinach pracy Urzędu, tj. od godz. 7.30 do 15.30, </w:t>
      </w:r>
    </w:p>
    <w:p w:rsidR="002A6214" w:rsidRDefault="002A6214" w:rsidP="00B62E9F">
      <w:pPr>
        <w:pStyle w:val="Akapitzlist"/>
        <w:numPr>
          <w:ilvl w:val="0"/>
          <w:numId w:val="2"/>
        </w:numPr>
        <w:spacing w:after="120"/>
        <w:jc w:val="both"/>
      </w:pPr>
      <w:r>
        <w:t>na stronie internetowej Urzędu Miasta Opola pod adresem: http://www.opole.pl/komunikacja oraz w Biuletynie Informacji Publicznej.</w:t>
      </w:r>
    </w:p>
    <w:p w:rsidR="002A6214" w:rsidRPr="00B62E9F" w:rsidRDefault="002A6214" w:rsidP="00B62E9F">
      <w:pPr>
        <w:spacing w:after="120"/>
        <w:jc w:val="both"/>
      </w:pPr>
      <w:r w:rsidRPr="00B62E9F">
        <w:t>Mieszkańcy miasta Opol</w:t>
      </w:r>
      <w:r>
        <w:t>a</w:t>
      </w:r>
      <w:r w:rsidRPr="00B62E9F">
        <w:t xml:space="preserve"> mieli możliwość składania uwag do przedmiotowego opracowania:</w:t>
      </w:r>
    </w:p>
    <w:p w:rsidR="002A6214" w:rsidRPr="00B62E9F" w:rsidRDefault="002A6214" w:rsidP="00B62E9F">
      <w:pPr>
        <w:pStyle w:val="Akapitzlist"/>
        <w:numPr>
          <w:ilvl w:val="0"/>
          <w:numId w:val="1"/>
        </w:numPr>
        <w:spacing w:after="120"/>
        <w:jc w:val="both"/>
      </w:pPr>
      <w:r w:rsidRPr="00B62E9F">
        <w:t xml:space="preserve">w formie pisemnej na adres: Urząd Miasta Opola, Biuro Organizacji Transportu Zbiorowego, ul. Krawiecka 13, 45-018 Opole, </w:t>
      </w:r>
    </w:p>
    <w:p w:rsidR="002A6214" w:rsidRPr="00B62E9F" w:rsidRDefault="002A6214" w:rsidP="00B62E9F">
      <w:pPr>
        <w:pStyle w:val="Akapitzlist"/>
        <w:numPr>
          <w:ilvl w:val="0"/>
          <w:numId w:val="1"/>
        </w:numPr>
        <w:spacing w:after="120"/>
        <w:jc w:val="both"/>
      </w:pPr>
      <w:r w:rsidRPr="00B62E9F">
        <w:t>za pomocą środków komunikacji elektronicznej, na adres e-mail: botz@um.opole.pl, bez konieczności opatrywania ich bezpiecznym podpisem elektronicznym, o którym mowa w</w:t>
      </w:r>
      <w:r w:rsidR="0089558C">
        <w:t> </w:t>
      </w:r>
      <w:r w:rsidRPr="00B62E9F">
        <w:t>ustawie z dnia 18 września 2001 r. o podpisie elektronicznym (Dz. U. z 2013 r. poz. 262),</w:t>
      </w:r>
    </w:p>
    <w:p w:rsidR="002A6214" w:rsidRPr="00B62E9F" w:rsidRDefault="002A6214" w:rsidP="00B62E9F">
      <w:pPr>
        <w:pStyle w:val="Akapitzlist"/>
        <w:numPr>
          <w:ilvl w:val="0"/>
          <w:numId w:val="1"/>
        </w:numPr>
        <w:spacing w:after="120"/>
        <w:jc w:val="both"/>
      </w:pPr>
      <w:r w:rsidRPr="00B62E9F">
        <w:t>ustnie do protokołu w ramach spotkania konsultacyjnego dla mieszkańców.</w:t>
      </w:r>
    </w:p>
    <w:p w:rsidR="002A6214" w:rsidRDefault="002A6214" w:rsidP="00B62E9F">
      <w:pPr>
        <w:spacing w:after="120"/>
        <w:jc w:val="both"/>
      </w:pPr>
    </w:p>
    <w:p w:rsidR="002A6214" w:rsidRPr="00B62E9F" w:rsidRDefault="002A6214" w:rsidP="00B62E9F">
      <w:pPr>
        <w:spacing w:after="120"/>
        <w:jc w:val="both"/>
      </w:pPr>
      <w:r>
        <w:t>W odpowiedzi na ogłoszone konsultacje</w:t>
      </w:r>
      <w:r w:rsidR="00DA6147">
        <w:t>,</w:t>
      </w:r>
      <w:r>
        <w:t xml:space="preserve"> w formie pisemnej na adres Biura Organizacji Transportu Zbiorowego nie złożono żadnych uwag, natomiast drogą elektroniczną przekazano 3 wiadomości </w:t>
      </w:r>
      <w:r>
        <w:br/>
        <w:t xml:space="preserve">z uwagami. </w:t>
      </w:r>
    </w:p>
    <w:p w:rsidR="002A6214" w:rsidRDefault="002A6214" w:rsidP="00960CFE">
      <w:pPr>
        <w:spacing w:after="120"/>
        <w:jc w:val="both"/>
      </w:pPr>
      <w:r w:rsidRPr="00B62E9F">
        <w:t>W dniu 04.12.2013</w:t>
      </w:r>
      <w:r>
        <w:t xml:space="preserve"> r.</w:t>
      </w:r>
      <w:r w:rsidRPr="00B62E9F">
        <w:t xml:space="preserve"> w godz. 16 – 1</w:t>
      </w:r>
      <w:r w:rsidR="00E13D7E">
        <w:t>9</w:t>
      </w:r>
      <w:r w:rsidRPr="00B62E9F">
        <w:t xml:space="preserve"> odbyło się spotkanie konsultacyjne w sali Rady Miasta nr 312 </w:t>
      </w:r>
      <w:r>
        <w:br/>
      </w:r>
      <w:r w:rsidRPr="00B62E9F">
        <w:t>w Ratuszu, k</w:t>
      </w:r>
      <w:r>
        <w:t>tóre zostało zorganizowane przez</w:t>
      </w:r>
      <w:r w:rsidRPr="00B62E9F">
        <w:t xml:space="preserve"> przedstawicieli Zamawiającego (Biuro Organizacji Transportu Zbiorowego) i Wykonawcy (TRAKO Wierzbicki i Wspólnicy Sp.j.). Podczas spotkania zo</w:t>
      </w:r>
      <w:r>
        <w:t>stały omówione założenia Planu T</w:t>
      </w:r>
      <w:r w:rsidRPr="00B62E9F">
        <w:t>ransportowego, przedstawione w postaci prezentacji multimedialnej. W kolejnej części spotkania mieszkańcy zgłaszali uwagi i spostrzeżenia do</w:t>
      </w:r>
      <w:r w:rsidR="00DA6147">
        <w:t> </w:t>
      </w:r>
      <w:r w:rsidRPr="00B62E9F">
        <w:t xml:space="preserve">konsultowanego dokumentu. </w:t>
      </w:r>
    </w:p>
    <w:p w:rsidR="002A6214" w:rsidRDefault="002A6214" w:rsidP="00F35DAA">
      <w:pPr>
        <w:autoSpaceDE w:val="0"/>
        <w:autoSpaceDN w:val="0"/>
        <w:adjustRightInd w:val="0"/>
        <w:spacing w:after="120"/>
        <w:jc w:val="both"/>
        <w:rPr>
          <w:rFonts w:cs="ArialMT"/>
        </w:rPr>
      </w:pPr>
      <w:r>
        <w:rPr>
          <w:rFonts w:cs="ArialMT"/>
        </w:rPr>
        <w:t>Protokół ze spotkania konsultacyjnego stanowi Załącznik nr 1 do niniejszego raportu.</w:t>
      </w:r>
    </w:p>
    <w:p w:rsidR="006A18DC" w:rsidRDefault="006A18DC" w:rsidP="00960CFE">
      <w:pPr>
        <w:spacing w:after="120"/>
        <w:jc w:val="both"/>
      </w:pPr>
    </w:p>
    <w:p w:rsidR="00AD0409" w:rsidRDefault="002A6214" w:rsidP="00960CFE">
      <w:pPr>
        <w:spacing w:after="120"/>
        <w:jc w:val="both"/>
      </w:pPr>
      <w:r>
        <w:lastRenderedPageBreak/>
        <w:t>Większość zgłaszanych</w:t>
      </w:r>
      <w:r w:rsidRPr="00B62E9F">
        <w:t xml:space="preserve"> </w:t>
      </w:r>
      <w:r>
        <w:t>podczas konsultacji społecznych wniosków</w:t>
      </w:r>
      <w:r w:rsidR="00A619E1">
        <w:t>:</w:t>
      </w:r>
      <w:r>
        <w:t xml:space="preserve"> </w:t>
      </w:r>
    </w:p>
    <w:p w:rsidR="00AD0409" w:rsidRDefault="002A6214" w:rsidP="00C825C9">
      <w:pPr>
        <w:pStyle w:val="Akapitzlist"/>
        <w:numPr>
          <w:ilvl w:val="0"/>
          <w:numId w:val="4"/>
        </w:numPr>
        <w:spacing w:after="120"/>
        <w:jc w:val="both"/>
      </w:pPr>
      <w:r>
        <w:t>nie znajdowała</w:t>
      </w:r>
      <w:r w:rsidRPr="00562CE4">
        <w:t xml:space="preserve"> się w obszarze tematycznym Planu Transportowego (np. rozwiązania </w:t>
      </w:r>
      <w:r>
        <w:t>inżynieryjne</w:t>
      </w:r>
      <w:r w:rsidRPr="00562CE4">
        <w:t xml:space="preserve"> dla komunikacji rowerowej), </w:t>
      </w:r>
    </w:p>
    <w:p w:rsidR="00AD0409" w:rsidRDefault="002A6214" w:rsidP="00C825C9">
      <w:pPr>
        <w:pStyle w:val="Akapitzlist"/>
        <w:numPr>
          <w:ilvl w:val="0"/>
          <w:numId w:val="4"/>
        </w:numPr>
        <w:spacing w:after="120"/>
        <w:jc w:val="both"/>
      </w:pPr>
      <w:r>
        <w:t>miał</w:t>
      </w:r>
      <w:r w:rsidR="00AD0409">
        <w:t>a</w:t>
      </w:r>
      <w:r w:rsidRPr="00562CE4">
        <w:t xml:space="preserve"> charakter</w:t>
      </w:r>
      <w:r>
        <w:t xml:space="preserve"> ogólnych</w:t>
      </w:r>
      <w:r w:rsidRPr="00562CE4">
        <w:t xml:space="preserve"> </w:t>
      </w:r>
      <w:r>
        <w:t>uwag</w:t>
      </w:r>
      <w:r w:rsidRPr="00562CE4">
        <w:t xml:space="preserve"> do funkcjonowania systemu komunikacji miejskiej w Opolu</w:t>
      </w:r>
      <w:r>
        <w:t xml:space="preserve">, </w:t>
      </w:r>
    </w:p>
    <w:p w:rsidR="00AD0409" w:rsidRDefault="00C825C9" w:rsidP="00C825C9">
      <w:pPr>
        <w:pStyle w:val="Akapitzlist"/>
        <w:numPr>
          <w:ilvl w:val="0"/>
          <w:numId w:val="4"/>
        </w:numPr>
        <w:spacing w:after="120"/>
        <w:jc w:val="both"/>
      </w:pPr>
      <w:r>
        <w:t xml:space="preserve">miała formę pytań w zakresie </w:t>
      </w:r>
      <w:r w:rsidR="002A6214" w:rsidRPr="00562CE4">
        <w:t>prawnych aspektów funkcjonowania Planu Transportowego (np. wpływu jego zapisów na rynek przewoz</w:t>
      </w:r>
      <w:r w:rsidR="002A6214">
        <w:t xml:space="preserve">ów i jego ochronę), </w:t>
      </w:r>
    </w:p>
    <w:p w:rsidR="00C825C9" w:rsidRDefault="002A6214" w:rsidP="00C825C9">
      <w:pPr>
        <w:pStyle w:val="Akapitzlist"/>
        <w:numPr>
          <w:ilvl w:val="0"/>
          <w:numId w:val="4"/>
        </w:numPr>
        <w:spacing w:after="120"/>
        <w:jc w:val="both"/>
      </w:pPr>
      <w:r>
        <w:t>dotyczył</w:t>
      </w:r>
      <w:r w:rsidR="00AD0409">
        <w:t>a</w:t>
      </w:r>
      <w:r>
        <w:t xml:space="preserve"> kwestii, które już zosta</w:t>
      </w:r>
      <w:r w:rsidR="00E13D7E">
        <w:t>ły w Planie Transportowym ujęte,</w:t>
      </w:r>
    </w:p>
    <w:p w:rsidR="00AD0409" w:rsidRDefault="00C825C9" w:rsidP="00C825C9">
      <w:pPr>
        <w:pStyle w:val="Akapitzlist"/>
        <w:numPr>
          <w:ilvl w:val="0"/>
          <w:numId w:val="4"/>
        </w:numPr>
        <w:spacing w:after="120"/>
        <w:jc w:val="both"/>
      </w:pPr>
      <w:r>
        <w:t>była zbyt szczegółowa</w:t>
      </w:r>
      <w:r w:rsidR="002A6214">
        <w:t>, aby uwzględniać je w treści Planu Transportowego</w:t>
      </w:r>
      <w:r w:rsidR="002A6214" w:rsidRPr="00562CE4">
        <w:t>.</w:t>
      </w:r>
      <w:r w:rsidR="002A6214">
        <w:t xml:space="preserve"> </w:t>
      </w:r>
    </w:p>
    <w:p w:rsidR="00AD0409" w:rsidRDefault="002A6214" w:rsidP="00C825C9">
      <w:pPr>
        <w:spacing w:after="120"/>
        <w:ind w:left="360"/>
        <w:jc w:val="both"/>
      </w:pPr>
      <w:r>
        <w:t xml:space="preserve">W związku z tym uwagi te zostały odrzucone. </w:t>
      </w:r>
    </w:p>
    <w:p w:rsidR="002A6214" w:rsidRDefault="002A6214" w:rsidP="00C825C9">
      <w:pPr>
        <w:spacing w:after="120"/>
        <w:ind w:left="360"/>
        <w:jc w:val="both"/>
      </w:pPr>
      <w:r w:rsidRPr="00562CE4">
        <w:t>W odpowiedzi na niektóre sformułowane w trakcie konsultacji pytania i wątpliwości postanowiono doprecyzować zapisy dokumentu tak, aby wyeliminować potencjalne nieścisłości</w:t>
      </w:r>
      <w:r>
        <w:t>. Tym samym uwagi te zostały</w:t>
      </w:r>
      <w:r w:rsidRPr="00562CE4">
        <w:t xml:space="preserve"> częściowo uwzględnione. </w:t>
      </w:r>
    </w:p>
    <w:p w:rsidR="002A6214" w:rsidRDefault="002A6214" w:rsidP="00960CFE">
      <w:pPr>
        <w:spacing w:after="120"/>
        <w:jc w:val="both"/>
      </w:pPr>
      <w:r>
        <w:t xml:space="preserve">Poniżej przestawiono w postaci tabelarycznej zgłoszone uwagi do Planu Transportowego.  </w:t>
      </w:r>
      <w:r w:rsidRPr="00562CE4">
        <w:br/>
      </w:r>
    </w:p>
    <w:p w:rsidR="002A6214" w:rsidRDefault="002A6214" w:rsidP="009C4984">
      <w:pPr>
        <w:rPr>
          <w:rFonts w:cs="ArialMT"/>
        </w:rPr>
        <w:sectPr w:rsidR="002A6214">
          <w:footerReference w:type="default" r:id="rId8"/>
          <w:pgSz w:w="11906" w:h="16838"/>
          <w:pgMar w:top="1417" w:right="1417" w:bottom="1417" w:left="1417" w:header="708" w:footer="708" w:gutter="0"/>
          <w:cols w:space="708"/>
          <w:docGrid w:linePitch="360"/>
        </w:sectPr>
      </w:pPr>
    </w:p>
    <w:p w:rsidR="002A6214" w:rsidRDefault="002A6214" w:rsidP="00B62E9F">
      <w:pPr>
        <w:autoSpaceDE w:val="0"/>
        <w:autoSpaceDN w:val="0"/>
        <w:adjustRightInd w:val="0"/>
        <w:spacing w:after="120"/>
        <w:jc w:val="both"/>
        <w:rPr>
          <w:rFonts w:cs="ArialMT"/>
        </w:rPr>
      </w:pPr>
      <w:r>
        <w:rPr>
          <w:rFonts w:cs="ArialMT"/>
        </w:rPr>
        <w:lastRenderedPageBreak/>
        <w:t>Tabela. Wnioski złożone do projektu „Planu zrównoważonego rozwoju publicznego transportu zbiorowego dla miasta Opola”.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701"/>
        <w:gridCol w:w="4008"/>
        <w:gridCol w:w="7049"/>
      </w:tblGrid>
      <w:tr w:rsidR="002A6214" w:rsidRPr="005E30F8" w:rsidTr="005E30F8">
        <w:tc>
          <w:tcPr>
            <w:tcW w:w="1384" w:type="dxa"/>
          </w:tcPr>
          <w:p w:rsidR="002A6214" w:rsidRPr="005E30F8" w:rsidRDefault="002A6214" w:rsidP="005E30F8">
            <w:pPr>
              <w:autoSpaceDE w:val="0"/>
              <w:autoSpaceDN w:val="0"/>
              <w:adjustRightInd w:val="0"/>
              <w:spacing w:after="120" w:line="240" w:lineRule="auto"/>
              <w:jc w:val="both"/>
              <w:rPr>
                <w:b/>
              </w:rPr>
            </w:pPr>
            <w:r w:rsidRPr="005E30F8">
              <w:rPr>
                <w:b/>
              </w:rPr>
              <w:t>Data</w:t>
            </w:r>
          </w:p>
        </w:tc>
        <w:tc>
          <w:tcPr>
            <w:tcW w:w="1701" w:type="dxa"/>
          </w:tcPr>
          <w:p w:rsidR="002A6214" w:rsidRPr="005E30F8" w:rsidRDefault="002A6214" w:rsidP="005E30F8">
            <w:pPr>
              <w:autoSpaceDE w:val="0"/>
              <w:autoSpaceDN w:val="0"/>
              <w:adjustRightInd w:val="0"/>
              <w:spacing w:after="120" w:line="240" w:lineRule="auto"/>
              <w:jc w:val="both"/>
              <w:rPr>
                <w:b/>
              </w:rPr>
            </w:pPr>
            <w:r w:rsidRPr="005E30F8">
              <w:rPr>
                <w:b/>
              </w:rPr>
              <w:t>Autor</w:t>
            </w:r>
          </w:p>
        </w:tc>
        <w:tc>
          <w:tcPr>
            <w:tcW w:w="4008" w:type="dxa"/>
          </w:tcPr>
          <w:p w:rsidR="002A6214" w:rsidRPr="005E30F8" w:rsidRDefault="002A6214" w:rsidP="005E30F8">
            <w:pPr>
              <w:autoSpaceDE w:val="0"/>
              <w:autoSpaceDN w:val="0"/>
              <w:adjustRightInd w:val="0"/>
              <w:spacing w:after="120" w:line="240" w:lineRule="auto"/>
              <w:jc w:val="both"/>
              <w:rPr>
                <w:b/>
              </w:rPr>
            </w:pPr>
            <w:r w:rsidRPr="005E30F8">
              <w:rPr>
                <w:b/>
              </w:rPr>
              <w:t>Zakres</w:t>
            </w:r>
          </w:p>
        </w:tc>
        <w:tc>
          <w:tcPr>
            <w:tcW w:w="7049" w:type="dxa"/>
          </w:tcPr>
          <w:p w:rsidR="002A6214" w:rsidRPr="005E30F8" w:rsidRDefault="002A6214" w:rsidP="005E30F8">
            <w:pPr>
              <w:autoSpaceDE w:val="0"/>
              <w:autoSpaceDN w:val="0"/>
              <w:adjustRightInd w:val="0"/>
              <w:spacing w:after="120" w:line="240" w:lineRule="auto"/>
              <w:jc w:val="both"/>
              <w:rPr>
                <w:b/>
              </w:rPr>
            </w:pPr>
            <w:r w:rsidRPr="005E30F8">
              <w:rPr>
                <w:b/>
              </w:rPr>
              <w:t>Stanowisko</w:t>
            </w:r>
          </w:p>
        </w:tc>
      </w:tr>
      <w:tr w:rsidR="002A6214" w:rsidRPr="005E30F8" w:rsidTr="005E30F8">
        <w:trPr>
          <w:trHeight w:val="2842"/>
        </w:trPr>
        <w:tc>
          <w:tcPr>
            <w:tcW w:w="1384" w:type="dxa"/>
            <w:vMerge w:val="restart"/>
          </w:tcPr>
          <w:p w:rsidR="002A6214" w:rsidRPr="005E30F8" w:rsidRDefault="002A6214" w:rsidP="005E30F8">
            <w:pPr>
              <w:autoSpaceDE w:val="0"/>
              <w:autoSpaceDN w:val="0"/>
              <w:adjustRightInd w:val="0"/>
              <w:spacing w:after="120" w:line="240" w:lineRule="auto"/>
              <w:jc w:val="both"/>
            </w:pPr>
            <w:r w:rsidRPr="005E30F8">
              <w:t>26.11.2013</w:t>
            </w:r>
          </w:p>
        </w:tc>
        <w:tc>
          <w:tcPr>
            <w:tcW w:w="1701" w:type="dxa"/>
            <w:vMerge w:val="restart"/>
          </w:tcPr>
          <w:p w:rsidR="002A6214" w:rsidRPr="005E30F8" w:rsidRDefault="002A6214" w:rsidP="005E30F8">
            <w:pPr>
              <w:autoSpaceDE w:val="0"/>
              <w:autoSpaceDN w:val="0"/>
              <w:adjustRightInd w:val="0"/>
              <w:spacing w:after="120" w:line="240" w:lineRule="auto"/>
              <w:jc w:val="both"/>
            </w:pPr>
            <w:r>
              <w:t>STE Silesia</w:t>
            </w:r>
          </w:p>
        </w:tc>
        <w:tc>
          <w:tcPr>
            <w:tcW w:w="4008" w:type="dxa"/>
          </w:tcPr>
          <w:p w:rsidR="002A6214" w:rsidRPr="005E30F8" w:rsidRDefault="002A6214" w:rsidP="00852410">
            <w:pPr>
              <w:autoSpaceDE w:val="0"/>
              <w:autoSpaceDN w:val="0"/>
              <w:adjustRightInd w:val="0"/>
              <w:spacing w:after="120" w:line="240" w:lineRule="auto"/>
              <w:jc w:val="both"/>
            </w:pPr>
            <w:r w:rsidRPr="005E30F8">
              <w:t>brak strategicznej oceny oddziaływania na środowisko – naruszenie art. 46 pkt 2 uooś</w:t>
            </w:r>
          </w:p>
        </w:tc>
        <w:tc>
          <w:tcPr>
            <w:tcW w:w="7049" w:type="dxa"/>
          </w:tcPr>
          <w:p w:rsidR="002A6214" w:rsidRPr="005E30F8" w:rsidRDefault="002A6214" w:rsidP="005E30F8">
            <w:pPr>
              <w:autoSpaceDE w:val="0"/>
              <w:autoSpaceDN w:val="0"/>
              <w:adjustRightInd w:val="0"/>
              <w:spacing w:after="120" w:line="240" w:lineRule="auto"/>
              <w:jc w:val="both"/>
            </w:pPr>
            <w:r w:rsidRPr="005E30F8">
              <w:t>W piśmie WOOŚ.411.1.83.2013.MH z dnia 26 listopada 2013 r. otrzymanym z Regionalnej Dyrekcji Ochrony Środowiska w Opolu stwierdzono, iż „projektowany dokument nie wyznacza ram dla późniejszej realizacji przedsięwzięć mogących znacząco oddziaływać na środowisko i w związku z tym nie jest dokumentem wymienionym w art. 46 pkt 1 i 2 ustawy z dnia 3 października 2008 r. o udostępnianiu informacji o środowisku i jego ochronie, udziale społeczeństwa w ochronie środowiska oraz o ocenach oddziaływania na środowisko (Dz. U. z 2013 r., poz. 1235)</w:t>
            </w:r>
            <w:r w:rsidR="00852410">
              <w:t xml:space="preserve"> – nie doszło do naruszenia art. 46 pkt 2 niniejszej ustawy</w:t>
            </w:r>
            <w:r w:rsidRPr="005E30F8">
              <w:t>. W ocenie Regionalnej Dyrekcji Ochrony Środowiska w Opolu w przypadku niniejszego dokumentu nie mają zastosowania przepisy art. 48 ustawy OOŚ.</w:t>
            </w:r>
            <w:r>
              <w:t xml:space="preserve"> Informacja o braku konieczności przeprowadzenia strategicznej oceny oddziaływania na środowisko Planu Transportowego została dodana w treści dokumentu</w:t>
            </w:r>
            <w:r w:rsidR="008E7905">
              <w:t>.</w:t>
            </w:r>
          </w:p>
          <w:p w:rsidR="002A6214" w:rsidRPr="005E30F8" w:rsidRDefault="002A6214" w:rsidP="005E30F8">
            <w:pPr>
              <w:autoSpaceDE w:val="0"/>
              <w:autoSpaceDN w:val="0"/>
              <w:adjustRightInd w:val="0"/>
              <w:spacing w:after="120" w:line="240" w:lineRule="auto"/>
              <w:jc w:val="both"/>
              <w:rPr>
                <w:b/>
              </w:rPr>
            </w:pPr>
            <w:r>
              <w:rPr>
                <w:b/>
              </w:rPr>
              <w:t>uwaga częściowo uwzględniona</w:t>
            </w:r>
          </w:p>
        </w:tc>
      </w:tr>
      <w:tr w:rsidR="002A6214" w:rsidRPr="005E30F8" w:rsidTr="005E30F8">
        <w:trPr>
          <w:trHeight w:val="333"/>
        </w:trPr>
        <w:tc>
          <w:tcPr>
            <w:tcW w:w="1384" w:type="dxa"/>
            <w:vMerge/>
          </w:tcPr>
          <w:p w:rsidR="002A6214" w:rsidRPr="005E30F8" w:rsidRDefault="002A6214" w:rsidP="005E30F8">
            <w:pPr>
              <w:autoSpaceDE w:val="0"/>
              <w:autoSpaceDN w:val="0"/>
              <w:adjustRightInd w:val="0"/>
              <w:spacing w:after="120" w:line="240" w:lineRule="auto"/>
              <w:jc w:val="both"/>
            </w:pPr>
          </w:p>
        </w:tc>
        <w:tc>
          <w:tcPr>
            <w:tcW w:w="1701" w:type="dxa"/>
            <w:vMerge/>
          </w:tcPr>
          <w:p w:rsidR="002A6214" w:rsidRPr="005E30F8" w:rsidRDefault="002A6214" w:rsidP="005E30F8">
            <w:pPr>
              <w:autoSpaceDE w:val="0"/>
              <w:autoSpaceDN w:val="0"/>
              <w:adjustRightInd w:val="0"/>
              <w:spacing w:after="120" w:line="240" w:lineRule="auto"/>
              <w:jc w:val="both"/>
            </w:pPr>
          </w:p>
        </w:tc>
        <w:tc>
          <w:tcPr>
            <w:tcW w:w="4008" w:type="dxa"/>
          </w:tcPr>
          <w:p w:rsidR="002A6214" w:rsidRPr="005E30F8" w:rsidRDefault="002A6214" w:rsidP="005E30F8">
            <w:pPr>
              <w:autoSpaceDE w:val="0"/>
              <w:autoSpaceDN w:val="0"/>
              <w:adjustRightInd w:val="0"/>
              <w:spacing w:after="120" w:line="240" w:lineRule="auto"/>
              <w:jc w:val="both"/>
            </w:pPr>
            <w:r w:rsidRPr="005E30F8">
              <w:t>brak upublicznienia konsultacji społecznych w BIP – naruszenie art. 10 ust 1 uptz</w:t>
            </w:r>
          </w:p>
        </w:tc>
        <w:tc>
          <w:tcPr>
            <w:tcW w:w="7049" w:type="dxa"/>
          </w:tcPr>
          <w:p w:rsidR="002A6214" w:rsidRPr="005E30F8" w:rsidRDefault="002A6214" w:rsidP="005E30F8">
            <w:pPr>
              <w:autoSpaceDE w:val="0"/>
              <w:autoSpaceDN w:val="0"/>
              <w:adjustRightInd w:val="0"/>
              <w:spacing w:after="120" w:line="240" w:lineRule="auto"/>
              <w:jc w:val="both"/>
            </w:pPr>
            <w:r w:rsidRPr="005E30F8">
              <w:t>Konsultacje społeczne zostały ogłoszone w Biuletynie Informacji Publicznej Urzędu Miasta Opola pod adresem http://bip.um.opole.pl/?ogloszenia=1&amp;rok=2013&amp;mc=11&amp;eid=281.</w:t>
            </w:r>
          </w:p>
          <w:p w:rsidR="002A6214" w:rsidRPr="005E30F8" w:rsidRDefault="002A6214" w:rsidP="005E30F8">
            <w:pPr>
              <w:autoSpaceDE w:val="0"/>
              <w:autoSpaceDN w:val="0"/>
              <w:adjustRightInd w:val="0"/>
              <w:spacing w:after="120" w:line="240" w:lineRule="auto"/>
              <w:jc w:val="both"/>
            </w:pPr>
            <w:r w:rsidRPr="005E30F8">
              <w:rPr>
                <w:b/>
              </w:rPr>
              <w:t>uwaga odrzucona</w:t>
            </w:r>
          </w:p>
        </w:tc>
      </w:tr>
      <w:tr w:rsidR="002A6214" w:rsidRPr="005E30F8" w:rsidTr="005E30F8">
        <w:trPr>
          <w:trHeight w:val="337"/>
        </w:trPr>
        <w:tc>
          <w:tcPr>
            <w:tcW w:w="1384" w:type="dxa"/>
            <w:vMerge/>
          </w:tcPr>
          <w:p w:rsidR="002A6214" w:rsidRPr="005E30F8" w:rsidRDefault="002A6214" w:rsidP="005E30F8">
            <w:pPr>
              <w:autoSpaceDE w:val="0"/>
              <w:autoSpaceDN w:val="0"/>
              <w:adjustRightInd w:val="0"/>
              <w:spacing w:after="120" w:line="240" w:lineRule="auto"/>
              <w:jc w:val="both"/>
            </w:pPr>
          </w:p>
        </w:tc>
        <w:tc>
          <w:tcPr>
            <w:tcW w:w="1701" w:type="dxa"/>
            <w:vMerge/>
          </w:tcPr>
          <w:p w:rsidR="002A6214" w:rsidRPr="005E30F8" w:rsidRDefault="002A6214" w:rsidP="005E30F8">
            <w:pPr>
              <w:autoSpaceDE w:val="0"/>
              <w:autoSpaceDN w:val="0"/>
              <w:adjustRightInd w:val="0"/>
              <w:spacing w:after="120" w:line="240" w:lineRule="auto"/>
              <w:jc w:val="both"/>
            </w:pPr>
          </w:p>
        </w:tc>
        <w:tc>
          <w:tcPr>
            <w:tcW w:w="4008" w:type="dxa"/>
          </w:tcPr>
          <w:p w:rsidR="002A6214" w:rsidRPr="005E30F8" w:rsidRDefault="002A6214" w:rsidP="005E30F8">
            <w:pPr>
              <w:autoSpaceDE w:val="0"/>
              <w:autoSpaceDN w:val="0"/>
              <w:adjustRightInd w:val="0"/>
              <w:spacing w:after="120" w:line="240" w:lineRule="auto"/>
              <w:jc w:val="both"/>
            </w:pPr>
            <w:r w:rsidRPr="005E30F8">
              <w:t>brak informacji nt. umów pomiędzy organizatorem transportu a operatorem w okresie przejściowym obowiązywania ustawy (do 1 marca 2014 roku) – naruszenie art. 19 ust. 1 oraz art. 84 ust. 2 uptz.</w:t>
            </w:r>
          </w:p>
        </w:tc>
        <w:tc>
          <w:tcPr>
            <w:tcW w:w="7049" w:type="dxa"/>
          </w:tcPr>
          <w:p w:rsidR="002A6214" w:rsidRPr="005E30F8" w:rsidRDefault="002A6214" w:rsidP="005E30F8">
            <w:pPr>
              <w:autoSpaceDE w:val="0"/>
              <w:autoSpaceDN w:val="0"/>
              <w:adjustRightInd w:val="0"/>
              <w:spacing w:after="120" w:line="240" w:lineRule="auto"/>
              <w:jc w:val="both"/>
            </w:pPr>
            <w:r w:rsidRPr="005E30F8">
              <w:t xml:space="preserve">MZK Sp. z o.o. została powołana do realizacji zadań własnych gminy Opole. 100 % udziałów Spółki posiada gmina. </w:t>
            </w:r>
            <w:r w:rsidR="00FF3DA9" w:rsidRPr="005E30F8">
              <w:t xml:space="preserve">MZK Sp. z o.o. </w:t>
            </w:r>
            <w:r w:rsidRPr="005E30F8">
              <w:t xml:space="preserve">spełnia definicję podmiotu wewnętrznego gminy Opole w rozumieniu rozporządzenia (WE) 1370/2007. W związku z powyższym gmina Opole może bezpośrednio zawrzeć z MZK Sp. z o.o. umowę na świadczenie usług przewozowych z pominięciem procedury przetargowej. W chwili obecnej realizacja usług przewozowych w Opolu odbywa się w oparciu o "Zasady wykonywania rozliczania realizacji zadań powierzonych do wykonania aktem założycielskim Spółce MZK Sp. z o.o.", które weszły w życie przed wejściem ustawy o publicznym transporcie zbiorowym i na podstawie art. 79 tej </w:t>
            </w:r>
            <w:r w:rsidRPr="005E30F8">
              <w:lastRenderedPageBreak/>
              <w:t>ustawy mogą obowiązywać do czasu ich wygaśnięcia</w:t>
            </w:r>
            <w:r w:rsidR="005F45E4">
              <w:t xml:space="preserve"> (zapisy Planu Transportowego nie naruszają </w:t>
            </w:r>
            <w:r w:rsidR="005F45E4" w:rsidRPr="005E30F8">
              <w:t>art. 19 ust. 1 oraz art. 84 ust. 2</w:t>
            </w:r>
            <w:r w:rsidR="005F45E4">
              <w:t xml:space="preserve"> Ustawy z dnia 16 grudnia 2010 r. o publicznym transporcie zbiorowym)</w:t>
            </w:r>
            <w:r w:rsidRPr="005E30F8">
              <w:t>. Na początku 201</w:t>
            </w:r>
            <w:r>
              <w:t>4</w:t>
            </w:r>
            <w:r w:rsidRPr="005E30F8">
              <w:t xml:space="preserve"> roku, po uchwaleniu Planu Transportowego planowane jest zawarcie nowej umowy wykonawczej, która będzie spełniała wszelkie wymogi ustawy PTZ</w:t>
            </w:r>
            <w:r>
              <w:t>.</w:t>
            </w:r>
          </w:p>
          <w:p w:rsidR="002A6214" w:rsidRPr="005E30F8" w:rsidRDefault="002A6214" w:rsidP="005E30F8">
            <w:pPr>
              <w:autoSpaceDE w:val="0"/>
              <w:autoSpaceDN w:val="0"/>
              <w:adjustRightInd w:val="0"/>
              <w:spacing w:after="120" w:line="240" w:lineRule="auto"/>
              <w:jc w:val="both"/>
            </w:pPr>
            <w:r w:rsidRPr="005E30F8">
              <w:rPr>
                <w:b/>
              </w:rPr>
              <w:t>uwaga odrzucona</w:t>
            </w:r>
          </w:p>
        </w:tc>
      </w:tr>
      <w:tr w:rsidR="002A6214" w:rsidRPr="005E30F8" w:rsidTr="005E30F8">
        <w:tc>
          <w:tcPr>
            <w:tcW w:w="1384" w:type="dxa"/>
            <w:vMerge/>
          </w:tcPr>
          <w:p w:rsidR="002A6214" w:rsidRPr="005E30F8" w:rsidRDefault="002A6214" w:rsidP="005E30F8">
            <w:pPr>
              <w:autoSpaceDE w:val="0"/>
              <w:autoSpaceDN w:val="0"/>
              <w:adjustRightInd w:val="0"/>
              <w:spacing w:after="120" w:line="240" w:lineRule="auto"/>
              <w:jc w:val="both"/>
            </w:pPr>
          </w:p>
        </w:tc>
        <w:tc>
          <w:tcPr>
            <w:tcW w:w="1701" w:type="dxa"/>
            <w:vMerge/>
          </w:tcPr>
          <w:p w:rsidR="002A6214" w:rsidRPr="005E30F8" w:rsidRDefault="002A6214" w:rsidP="005E30F8">
            <w:pPr>
              <w:autoSpaceDE w:val="0"/>
              <w:autoSpaceDN w:val="0"/>
              <w:adjustRightInd w:val="0"/>
              <w:spacing w:after="120" w:line="240" w:lineRule="auto"/>
              <w:jc w:val="both"/>
            </w:pPr>
          </w:p>
        </w:tc>
        <w:tc>
          <w:tcPr>
            <w:tcW w:w="4008" w:type="dxa"/>
          </w:tcPr>
          <w:p w:rsidR="002A6214" w:rsidRPr="005E30F8" w:rsidRDefault="002A6214" w:rsidP="005E30F8">
            <w:pPr>
              <w:autoSpaceDE w:val="0"/>
              <w:autoSpaceDN w:val="0"/>
              <w:adjustRightInd w:val="0"/>
              <w:spacing w:after="120" w:line="240" w:lineRule="auto"/>
              <w:jc w:val="both"/>
            </w:pPr>
            <w:r w:rsidRPr="005E30F8">
              <w:rPr>
                <w:sz w:val="23"/>
                <w:szCs w:val="23"/>
              </w:rPr>
              <w:t>rozbicie kompetencyjne organizatora transportu zbiorowego na kilka komórek organizacyjnych Miasta Opola o różnych statusie prawnym</w:t>
            </w:r>
          </w:p>
        </w:tc>
        <w:tc>
          <w:tcPr>
            <w:tcW w:w="7049" w:type="dxa"/>
          </w:tcPr>
          <w:p w:rsidR="002A6214" w:rsidRPr="005E30F8" w:rsidRDefault="002A6214" w:rsidP="00340E20">
            <w:pPr>
              <w:autoSpaceDE w:val="0"/>
              <w:autoSpaceDN w:val="0"/>
              <w:adjustRightInd w:val="0"/>
              <w:spacing w:after="120" w:line="240" w:lineRule="auto"/>
              <w:jc w:val="both"/>
            </w:pPr>
            <w:r w:rsidRPr="005E30F8">
              <w:t xml:space="preserve">W ustawie z dnia 16 grudnia 2010 r. o publicznym transporcie zbiorowym (Dz. U. z 2011 r. nr 5, poz. 13 z późn. zm.) nie występuje zapis nakazujący organizatorowi prowadzenie wszystkich działań wynikających z przedmiotowej ustawy w ramach jednej komórki organizacyjnej. Obecny podział kompetencji wynika z dążenia do optymalizacji i wykorzystania istniejących specjalizacji poszczególnych komórek i jednostek Gminy. Przykładowo – z punktu widzenia praktycznego i racjonalności wydatków wydaje się bardziej </w:t>
            </w:r>
            <w:r>
              <w:t>zasadne</w:t>
            </w:r>
            <w:r w:rsidRPr="005E30F8">
              <w:t xml:space="preserve"> aby np. infrastruktura związana m.in. z drogami, czyli również przystankowa znajdowała się pod zarządem jednego podmiotu. Wyłączenie przystanków spod zarządu MZD utrudniałoby efektywne zarządzanie pod względem organizacyjnym i kosztowym - osobne umowy na oczyszczanie /odśnieżanie dróg i chodników i osobne umowy dla zatok i przystanków. Podobnie wydawanie zezwoleń bardziej racjonalnie powierzyć wydziałowi specjalizującemu się w tego typu działalności</w:t>
            </w:r>
            <w:r>
              <w:t>.</w:t>
            </w:r>
          </w:p>
          <w:p w:rsidR="002A6214" w:rsidRPr="005E30F8" w:rsidRDefault="002A6214" w:rsidP="005E30F8">
            <w:pPr>
              <w:autoSpaceDE w:val="0"/>
              <w:autoSpaceDN w:val="0"/>
              <w:adjustRightInd w:val="0"/>
              <w:spacing w:after="120" w:line="240" w:lineRule="auto"/>
              <w:jc w:val="both"/>
            </w:pPr>
            <w:r w:rsidRPr="005E30F8">
              <w:rPr>
                <w:b/>
              </w:rPr>
              <w:t>uwaga odrzucona</w:t>
            </w:r>
          </w:p>
        </w:tc>
      </w:tr>
      <w:tr w:rsidR="002A6214" w:rsidRPr="005E30F8" w:rsidTr="005E30F8">
        <w:tc>
          <w:tcPr>
            <w:tcW w:w="1384" w:type="dxa"/>
            <w:vMerge/>
          </w:tcPr>
          <w:p w:rsidR="002A6214" w:rsidRPr="005E30F8" w:rsidRDefault="002A6214" w:rsidP="005E30F8">
            <w:pPr>
              <w:autoSpaceDE w:val="0"/>
              <w:autoSpaceDN w:val="0"/>
              <w:adjustRightInd w:val="0"/>
              <w:spacing w:after="120" w:line="240" w:lineRule="auto"/>
              <w:jc w:val="both"/>
            </w:pPr>
          </w:p>
        </w:tc>
        <w:tc>
          <w:tcPr>
            <w:tcW w:w="1701" w:type="dxa"/>
            <w:vMerge/>
          </w:tcPr>
          <w:p w:rsidR="002A6214" w:rsidRPr="005E30F8" w:rsidRDefault="002A6214" w:rsidP="005E30F8">
            <w:pPr>
              <w:autoSpaceDE w:val="0"/>
              <w:autoSpaceDN w:val="0"/>
              <w:adjustRightInd w:val="0"/>
              <w:spacing w:after="120" w:line="240" w:lineRule="auto"/>
              <w:jc w:val="both"/>
            </w:pPr>
          </w:p>
        </w:tc>
        <w:tc>
          <w:tcPr>
            <w:tcW w:w="4008" w:type="dxa"/>
          </w:tcPr>
          <w:p w:rsidR="002A6214" w:rsidRPr="005E30F8" w:rsidRDefault="002A6214" w:rsidP="005E30F8">
            <w:pPr>
              <w:autoSpaceDE w:val="0"/>
              <w:autoSpaceDN w:val="0"/>
              <w:adjustRightInd w:val="0"/>
              <w:spacing w:after="120" w:line="240" w:lineRule="auto"/>
              <w:jc w:val="both"/>
            </w:pPr>
            <w:r w:rsidRPr="005E30F8">
              <w:t>brak informacji nt. uwzględnienia przez Prezydenta Miasta Opola planu transportowego opracowanego przez Marszałka Województwa Opolskiego – naruszenie art. 11 ust 1 pkt 2 uptz.</w:t>
            </w:r>
          </w:p>
        </w:tc>
        <w:tc>
          <w:tcPr>
            <w:tcW w:w="7049" w:type="dxa"/>
          </w:tcPr>
          <w:p w:rsidR="002A6214" w:rsidRDefault="002A6214" w:rsidP="003A3F8C">
            <w:pPr>
              <w:autoSpaceDE w:val="0"/>
              <w:autoSpaceDN w:val="0"/>
              <w:adjustRightInd w:val="0"/>
              <w:spacing w:after="120" w:line="240" w:lineRule="auto"/>
              <w:jc w:val="both"/>
            </w:pPr>
            <w:r w:rsidRPr="005E30F8">
              <w:t xml:space="preserve">W chwili opracowania „Planu zrównoważonego rozwoju publicznego transportu zbiorowego dla miasta Opola”, plany </w:t>
            </w:r>
            <w:r>
              <w:t>transportowe</w:t>
            </w:r>
            <w:r w:rsidRPr="005E30F8">
              <w:t xml:space="preserve"> dla Województwa Opolskiego i Powiatu Opolskiego nie zos</w:t>
            </w:r>
            <w:r>
              <w:t xml:space="preserve">tały uchwalone. </w:t>
            </w:r>
            <w:r w:rsidRPr="005E30F8">
              <w:t>Dlatego też w 2013 r. niemożliwe było uwzględnienie zapisów planu transportowego dla województwa i powiatu sąsiedniego, w przeciwieństwie do krajowego planu transportowego, który został przytoczony w dokumencie w części poświęconej kształtowaniu węzłów przesiadkowych (nie doszło do naruszenia art. 11 ust</w:t>
            </w:r>
            <w:r>
              <w:t>.</w:t>
            </w:r>
            <w:r w:rsidRPr="005E30F8">
              <w:t xml:space="preserve"> 1 pkt 2 uptz). </w:t>
            </w:r>
          </w:p>
          <w:p w:rsidR="002A6214" w:rsidRDefault="002A6214" w:rsidP="003A3F8C">
            <w:pPr>
              <w:autoSpaceDE w:val="0"/>
              <w:autoSpaceDN w:val="0"/>
              <w:adjustRightInd w:val="0"/>
              <w:spacing w:after="120" w:line="240" w:lineRule="auto"/>
              <w:jc w:val="both"/>
            </w:pPr>
            <w:r>
              <w:t xml:space="preserve">Miasto Opole </w:t>
            </w:r>
            <w:r w:rsidRPr="005E30F8">
              <w:t xml:space="preserve">zobligowane </w:t>
            </w:r>
            <w:r>
              <w:t>jest ustawowo do sporządzenia Planu T</w:t>
            </w:r>
            <w:r w:rsidRPr="005E30F8">
              <w:t>ransportowego</w:t>
            </w:r>
            <w:r>
              <w:t xml:space="preserve"> do marca 2014 r.</w:t>
            </w:r>
            <w:r w:rsidRPr="005E30F8">
              <w:t xml:space="preserve"> </w:t>
            </w:r>
            <w:r>
              <w:t xml:space="preserve">Oczekiwanie na opracowanie planów </w:t>
            </w:r>
            <w:r>
              <w:lastRenderedPageBreak/>
              <w:t>transportowych przez Marszałka Województwa i Starostę Powiatowego uniemożliwiłoby dotrzymanie tego terminu.</w:t>
            </w:r>
          </w:p>
          <w:p w:rsidR="002A6214" w:rsidRPr="005E30F8" w:rsidRDefault="002A6214" w:rsidP="005E30F8">
            <w:pPr>
              <w:autoSpaceDE w:val="0"/>
              <w:autoSpaceDN w:val="0"/>
              <w:adjustRightInd w:val="0"/>
              <w:spacing w:after="120" w:line="240" w:lineRule="auto"/>
              <w:jc w:val="both"/>
            </w:pPr>
            <w:r>
              <w:t>O</w:t>
            </w:r>
            <w:r w:rsidRPr="005E30F8">
              <w:t>dpowiednie zapisy o braku sporządzonego planu transportowego dla Województwa Opolskiego i niemożności uwzględnienia jego założeń zostały dodane w „Planie zrównoważonego rozwoju publicznego transportu zbiorowego dla miasta Opola w rozdziale 2 pn. „Metodologia tworzenia Planu”.</w:t>
            </w:r>
          </w:p>
          <w:p w:rsidR="002A6214" w:rsidRPr="005E30F8" w:rsidRDefault="002A6214" w:rsidP="005E30F8">
            <w:pPr>
              <w:autoSpaceDE w:val="0"/>
              <w:autoSpaceDN w:val="0"/>
              <w:adjustRightInd w:val="0"/>
              <w:spacing w:after="120" w:line="240" w:lineRule="auto"/>
              <w:jc w:val="both"/>
              <w:rPr>
                <w:b/>
              </w:rPr>
            </w:pPr>
            <w:r w:rsidRPr="005E30F8">
              <w:rPr>
                <w:b/>
              </w:rPr>
              <w:t>uwaga częściowo uwzględniona</w:t>
            </w:r>
          </w:p>
        </w:tc>
      </w:tr>
      <w:tr w:rsidR="002A6214" w:rsidRPr="005E30F8" w:rsidTr="005E30F8">
        <w:tc>
          <w:tcPr>
            <w:tcW w:w="1384" w:type="dxa"/>
            <w:vMerge w:val="restart"/>
            <w:tcBorders>
              <w:top w:val="nil"/>
            </w:tcBorders>
          </w:tcPr>
          <w:p w:rsidR="002A6214" w:rsidRPr="005E30F8" w:rsidRDefault="002A6214" w:rsidP="005E30F8">
            <w:pPr>
              <w:autoSpaceDE w:val="0"/>
              <w:autoSpaceDN w:val="0"/>
              <w:adjustRightInd w:val="0"/>
              <w:spacing w:after="120" w:line="240" w:lineRule="auto"/>
              <w:jc w:val="both"/>
            </w:pPr>
          </w:p>
        </w:tc>
        <w:tc>
          <w:tcPr>
            <w:tcW w:w="1701" w:type="dxa"/>
            <w:vMerge w:val="restart"/>
            <w:tcBorders>
              <w:top w:val="nil"/>
            </w:tcBorders>
          </w:tcPr>
          <w:p w:rsidR="002A6214" w:rsidRPr="005E30F8" w:rsidRDefault="002A6214" w:rsidP="005E30F8">
            <w:pPr>
              <w:autoSpaceDE w:val="0"/>
              <w:autoSpaceDN w:val="0"/>
              <w:adjustRightInd w:val="0"/>
              <w:spacing w:after="120" w:line="240" w:lineRule="auto"/>
              <w:jc w:val="both"/>
            </w:pPr>
          </w:p>
        </w:tc>
        <w:tc>
          <w:tcPr>
            <w:tcW w:w="4008" w:type="dxa"/>
          </w:tcPr>
          <w:p w:rsidR="002A6214" w:rsidRPr="005E30F8" w:rsidRDefault="002A6214" w:rsidP="005E30F8">
            <w:pPr>
              <w:autoSpaceDE w:val="0"/>
              <w:autoSpaceDN w:val="0"/>
              <w:adjustRightInd w:val="0"/>
              <w:spacing w:after="120" w:line="240" w:lineRule="auto"/>
              <w:jc w:val="both"/>
            </w:pPr>
            <w:r w:rsidRPr="005E30F8">
              <w:t>brak analiz</w:t>
            </w:r>
            <w:r>
              <w:t>y możliwej konkurencji dla MZK S</w:t>
            </w:r>
            <w:r w:rsidRPr="005E30F8">
              <w:t>p. z o.</w:t>
            </w:r>
            <w:r>
              <w:t xml:space="preserve"> </w:t>
            </w:r>
            <w:r w:rsidRPr="005E30F8">
              <w:t>o.</w:t>
            </w:r>
          </w:p>
        </w:tc>
        <w:tc>
          <w:tcPr>
            <w:tcW w:w="7049" w:type="dxa"/>
          </w:tcPr>
          <w:p w:rsidR="002A6214" w:rsidRPr="005E30F8" w:rsidRDefault="002A6214" w:rsidP="005E30F8">
            <w:pPr>
              <w:autoSpaceDE w:val="0"/>
              <w:autoSpaceDN w:val="0"/>
              <w:adjustRightInd w:val="0"/>
              <w:spacing w:after="120" w:line="240" w:lineRule="auto"/>
              <w:jc w:val="both"/>
              <w:rPr>
                <w:rFonts w:cs="Tahoma"/>
              </w:rPr>
            </w:pPr>
            <w:r w:rsidRPr="005E30F8">
              <w:t xml:space="preserve">W „Planie zrównoważonego rozwoju publicznego transportu zbiorowego dla miasta Opola” przewidziano możliwość wyboru operatora komunikacji miejskiej zgodnie z </w:t>
            </w:r>
            <w:r w:rsidRPr="005E30F8">
              <w:rPr>
                <w:rFonts w:cs="Tahoma"/>
              </w:rPr>
              <w:t>Ustawą z dnia 29 stycznia 2004 r. Prawo zamówień publicznych, która umożliwia konkurencyjny wybór podmiotu mającego świadczyć usługi na rzecz miasta Opola. Analiza możliwości wprowadzenia nowego operatora na rynek opolskiej komunikacji miejskiej nie jest wymaganym przedmiotem planów zrównoważonego rozwoju publicznego transportu zbiorowego.</w:t>
            </w:r>
          </w:p>
          <w:p w:rsidR="002A6214" w:rsidRPr="005E30F8" w:rsidRDefault="002A6214" w:rsidP="005E30F8">
            <w:pPr>
              <w:autoSpaceDE w:val="0"/>
              <w:autoSpaceDN w:val="0"/>
              <w:adjustRightInd w:val="0"/>
              <w:spacing w:after="120" w:line="240" w:lineRule="auto"/>
              <w:jc w:val="both"/>
            </w:pPr>
            <w:r w:rsidRPr="005E30F8">
              <w:rPr>
                <w:b/>
              </w:rPr>
              <w:t>uwaga odrzucona</w:t>
            </w:r>
          </w:p>
        </w:tc>
      </w:tr>
      <w:tr w:rsidR="002A6214" w:rsidRPr="005E30F8" w:rsidTr="005E30F8">
        <w:tc>
          <w:tcPr>
            <w:tcW w:w="1384" w:type="dxa"/>
            <w:vMerge/>
            <w:tcBorders>
              <w:top w:val="nil"/>
            </w:tcBorders>
          </w:tcPr>
          <w:p w:rsidR="002A6214" w:rsidRPr="005E30F8" w:rsidRDefault="002A6214" w:rsidP="005E30F8">
            <w:pPr>
              <w:autoSpaceDE w:val="0"/>
              <w:autoSpaceDN w:val="0"/>
              <w:adjustRightInd w:val="0"/>
              <w:spacing w:after="120" w:line="240" w:lineRule="auto"/>
              <w:jc w:val="both"/>
            </w:pPr>
          </w:p>
        </w:tc>
        <w:tc>
          <w:tcPr>
            <w:tcW w:w="1701" w:type="dxa"/>
            <w:vMerge/>
            <w:tcBorders>
              <w:top w:val="nil"/>
            </w:tcBorders>
          </w:tcPr>
          <w:p w:rsidR="002A6214" w:rsidRPr="005E30F8" w:rsidRDefault="002A6214" w:rsidP="005E30F8">
            <w:pPr>
              <w:autoSpaceDE w:val="0"/>
              <w:autoSpaceDN w:val="0"/>
              <w:adjustRightInd w:val="0"/>
              <w:spacing w:after="120" w:line="240" w:lineRule="auto"/>
              <w:jc w:val="both"/>
            </w:pPr>
          </w:p>
        </w:tc>
        <w:tc>
          <w:tcPr>
            <w:tcW w:w="4008" w:type="dxa"/>
          </w:tcPr>
          <w:p w:rsidR="002A6214" w:rsidRPr="005E30F8" w:rsidRDefault="002A6214" w:rsidP="005E30F8">
            <w:pPr>
              <w:autoSpaceDE w:val="0"/>
              <w:autoSpaceDN w:val="0"/>
              <w:adjustRightInd w:val="0"/>
              <w:spacing w:after="120" w:line="240" w:lineRule="auto"/>
              <w:jc w:val="both"/>
            </w:pPr>
            <w:r w:rsidRPr="005E30F8">
              <w:t>propozycje zmiany przebiegu Korytarzy Autobusów Wysokiej Jakości</w:t>
            </w:r>
          </w:p>
        </w:tc>
        <w:tc>
          <w:tcPr>
            <w:tcW w:w="7049" w:type="dxa"/>
          </w:tcPr>
          <w:p w:rsidR="002A6214" w:rsidRDefault="002A6214" w:rsidP="005E30F8">
            <w:pPr>
              <w:autoSpaceDE w:val="0"/>
              <w:autoSpaceDN w:val="0"/>
              <w:adjustRightInd w:val="0"/>
              <w:spacing w:after="120" w:line="240" w:lineRule="auto"/>
              <w:jc w:val="both"/>
            </w:pPr>
            <w:r>
              <w:t xml:space="preserve">Korytarz I - </w:t>
            </w:r>
            <w:r w:rsidR="005F45E4">
              <w:t>z</w:t>
            </w:r>
            <w:r w:rsidR="005F45E4" w:rsidRPr="005E30F8">
              <w:t xml:space="preserve">e </w:t>
            </w:r>
            <w:r w:rsidRPr="005E30F8">
              <w:t xml:space="preserve">względu na brak </w:t>
            </w:r>
            <w:r>
              <w:t>utrudnień komunikacyjnych oraz stosunkowo niską podaż linii komunikacyjnych na odcinku korytarza  proponowanym do zmiany, propozycja</w:t>
            </w:r>
            <w:r w:rsidRPr="005E30F8">
              <w:t xml:space="preserve"> </w:t>
            </w:r>
            <w:r>
              <w:t>nie została uwzględniona</w:t>
            </w:r>
            <w:r w:rsidRPr="005E30F8">
              <w:t>. W ocenie</w:t>
            </w:r>
            <w:r>
              <w:t xml:space="preserve"> organu</w:t>
            </w:r>
            <w:r w:rsidRPr="005E30F8">
              <w:t xml:space="preserve"> pojazdy komunikacji miejskiej obsługujące linie podstawowe nr 10 i 17 mają trudności z płynnym przejazdem przez skrzyżowania ulicy Ozimskiej z ul. Wiejską i ul. W. Witosa, przez które przebiega wytyczony w Planie korytarz wysokiej jakości I. </w:t>
            </w:r>
          </w:p>
          <w:p w:rsidR="002A6214" w:rsidRDefault="002A6214" w:rsidP="005E30F8">
            <w:pPr>
              <w:autoSpaceDE w:val="0"/>
              <w:autoSpaceDN w:val="0"/>
              <w:adjustRightInd w:val="0"/>
              <w:spacing w:after="120" w:line="240" w:lineRule="auto"/>
              <w:jc w:val="both"/>
            </w:pPr>
            <w:r>
              <w:t xml:space="preserve">Korytarz II – </w:t>
            </w:r>
            <w:r w:rsidR="005F45E4">
              <w:t xml:space="preserve">proponowane </w:t>
            </w:r>
            <w:r>
              <w:t>w</w:t>
            </w:r>
            <w:r w:rsidRPr="005E30F8">
              <w:t xml:space="preserve">ydłużenie korytarza wysokiej jakości II od </w:t>
            </w:r>
            <w:r>
              <w:br/>
            </w:r>
            <w:r w:rsidRPr="005E30F8">
              <w:t xml:space="preserve">ul. Okulickiego przez </w:t>
            </w:r>
            <w:r>
              <w:t xml:space="preserve">ul. </w:t>
            </w:r>
            <w:r w:rsidRPr="005E30F8">
              <w:t xml:space="preserve">Sosnkowskiego do </w:t>
            </w:r>
            <w:r>
              <w:t xml:space="preserve">ul. </w:t>
            </w:r>
            <w:r w:rsidRPr="005E30F8">
              <w:t xml:space="preserve">Pużaka nie jest uzasadnione, gdyż autobusy komunikacji miejskiej nie mają na tym ciągu komunikacyjnym trudności z płynnym przejazdem. </w:t>
            </w:r>
          </w:p>
          <w:p w:rsidR="002A6214" w:rsidRPr="005E30F8" w:rsidRDefault="002A6214" w:rsidP="005E30F8">
            <w:pPr>
              <w:autoSpaceDE w:val="0"/>
              <w:autoSpaceDN w:val="0"/>
              <w:adjustRightInd w:val="0"/>
              <w:spacing w:after="120" w:line="240" w:lineRule="auto"/>
              <w:jc w:val="both"/>
            </w:pPr>
            <w:r>
              <w:t xml:space="preserve">Korytarz III - </w:t>
            </w:r>
            <w:r w:rsidR="005F45E4">
              <w:t>z</w:t>
            </w:r>
            <w:r w:rsidR="005F45E4" w:rsidRPr="005E30F8">
              <w:t xml:space="preserve">e </w:t>
            </w:r>
            <w:r w:rsidRPr="005E30F8">
              <w:t xml:space="preserve">względu na brak utrudnień komunikacyjnych na trasach linii komunikacyjnych przebiegających przez cmentarz </w:t>
            </w:r>
            <w:r>
              <w:t xml:space="preserve">propozycji wydłużenia </w:t>
            </w:r>
            <w:r>
              <w:lastRenderedPageBreak/>
              <w:t>korytarza</w:t>
            </w:r>
            <w:r w:rsidRPr="005E30F8">
              <w:t xml:space="preserve"> do CWK nie uwzględniono. Dla linii autobusowych docierających w rejon cmentarza i C.H. Karolinka przewidziano wprowadzenie ułatwień </w:t>
            </w:r>
            <w:r>
              <w:br/>
            </w:r>
            <w:r w:rsidRPr="005E30F8">
              <w:t>w przejeździe pojazdów transportu publicznego na skrzyżowaniu ulic Niemodlińskiej i Domańskiego.</w:t>
            </w:r>
          </w:p>
          <w:p w:rsidR="002A6214" w:rsidRPr="005E30F8" w:rsidRDefault="002A6214" w:rsidP="005E30F8">
            <w:pPr>
              <w:autoSpaceDE w:val="0"/>
              <w:autoSpaceDN w:val="0"/>
              <w:adjustRightInd w:val="0"/>
              <w:spacing w:after="120" w:line="240" w:lineRule="auto"/>
              <w:jc w:val="both"/>
              <w:rPr>
                <w:b/>
              </w:rPr>
            </w:pPr>
            <w:r w:rsidRPr="005E30F8">
              <w:rPr>
                <w:b/>
              </w:rPr>
              <w:t>uwaga odrzucona</w:t>
            </w:r>
          </w:p>
        </w:tc>
      </w:tr>
      <w:tr w:rsidR="002A6214" w:rsidRPr="005E30F8" w:rsidTr="005E30F8">
        <w:tc>
          <w:tcPr>
            <w:tcW w:w="1384" w:type="dxa"/>
          </w:tcPr>
          <w:p w:rsidR="002A6214" w:rsidRPr="005E30F8" w:rsidRDefault="002A6214" w:rsidP="005E30F8">
            <w:pPr>
              <w:autoSpaceDE w:val="0"/>
              <w:autoSpaceDN w:val="0"/>
              <w:adjustRightInd w:val="0"/>
              <w:spacing w:after="120" w:line="240" w:lineRule="auto"/>
              <w:jc w:val="both"/>
            </w:pPr>
            <w:r w:rsidRPr="005E30F8">
              <w:lastRenderedPageBreak/>
              <w:t>27.11.2013</w:t>
            </w:r>
          </w:p>
        </w:tc>
        <w:tc>
          <w:tcPr>
            <w:tcW w:w="1701" w:type="dxa"/>
          </w:tcPr>
          <w:p w:rsidR="002A6214" w:rsidRPr="005E30F8" w:rsidRDefault="002A6214" w:rsidP="005E30F8">
            <w:pPr>
              <w:autoSpaceDE w:val="0"/>
              <w:autoSpaceDN w:val="0"/>
              <w:adjustRightInd w:val="0"/>
              <w:spacing w:after="120" w:line="240" w:lineRule="auto"/>
              <w:jc w:val="both"/>
            </w:pPr>
            <w:r w:rsidRPr="005E30F8">
              <w:t>Mieszkaniec Opola</w:t>
            </w:r>
          </w:p>
        </w:tc>
        <w:tc>
          <w:tcPr>
            <w:tcW w:w="4008" w:type="dxa"/>
          </w:tcPr>
          <w:p w:rsidR="002A6214" w:rsidRPr="005E30F8" w:rsidRDefault="002A6214" w:rsidP="005E30F8">
            <w:pPr>
              <w:autoSpaceDE w:val="0"/>
              <w:autoSpaceDN w:val="0"/>
              <w:adjustRightInd w:val="0"/>
              <w:spacing w:after="120" w:line="240" w:lineRule="auto"/>
              <w:jc w:val="both"/>
            </w:pPr>
            <w:r w:rsidRPr="005E30F8">
              <w:t>brak połączenia bezpośredniego osiedli Metalchem i Groszowice z Centrum Handlowym Karolinka</w:t>
            </w:r>
          </w:p>
        </w:tc>
        <w:tc>
          <w:tcPr>
            <w:tcW w:w="7049" w:type="dxa"/>
          </w:tcPr>
          <w:p w:rsidR="002A6214" w:rsidRDefault="002A6214" w:rsidP="005E30F8">
            <w:pPr>
              <w:autoSpaceDE w:val="0"/>
              <w:autoSpaceDN w:val="0"/>
              <w:adjustRightInd w:val="0"/>
              <w:spacing w:after="120" w:line="240" w:lineRule="auto"/>
              <w:jc w:val="both"/>
            </w:pPr>
            <w:r>
              <w:t>Z</w:t>
            </w:r>
            <w:r w:rsidRPr="005E30F8">
              <w:t>godnie z art. 4 ust. 3. Rozporządzenia Ministra Infrastruktury z dnia 25 maja 2011 r. w sprawie szczegółowego zakresu planu zrównoważonego rozwoju publicznego transportu zbiorowego (Dz. U. z 2011 r. nr 117, poz. 684), w planie transportowym dla Opola wskazano jedynie obszar, na którym będą wykonywane przewozy o charakterze użyteczności publicznej w komunikacji miejskiej.</w:t>
            </w:r>
            <w:r>
              <w:t xml:space="preserve"> Planowanie konkretnych tras przebiegu linii autobusowych nie jest wymagane.</w:t>
            </w:r>
            <w:r w:rsidRPr="005E30F8">
              <w:t xml:space="preserve"> </w:t>
            </w:r>
            <w:r>
              <w:t xml:space="preserve">Ich ujęcie w Planie Transportowym powodowałoby konieczność zmiany dokumentu przy każdej, nawet najmniejszej zmianie przebiegu linii.  </w:t>
            </w:r>
          </w:p>
          <w:p w:rsidR="002A6214" w:rsidRPr="005E30F8" w:rsidRDefault="002A6214" w:rsidP="005E30F8">
            <w:pPr>
              <w:autoSpaceDE w:val="0"/>
              <w:autoSpaceDN w:val="0"/>
              <w:adjustRightInd w:val="0"/>
              <w:spacing w:after="120" w:line="240" w:lineRule="auto"/>
              <w:jc w:val="both"/>
            </w:pPr>
            <w:r w:rsidRPr="005E30F8">
              <w:rPr>
                <w:b/>
              </w:rPr>
              <w:t>uwaga odrzucona</w:t>
            </w:r>
          </w:p>
        </w:tc>
      </w:tr>
      <w:tr w:rsidR="002A6214" w:rsidRPr="005E30F8" w:rsidTr="005E30F8">
        <w:tc>
          <w:tcPr>
            <w:tcW w:w="1384" w:type="dxa"/>
          </w:tcPr>
          <w:p w:rsidR="002A6214" w:rsidRPr="005E30F8" w:rsidRDefault="002A6214" w:rsidP="005E30F8">
            <w:pPr>
              <w:autoSpaceDE w:val="0"/>
              <w:autoSpaceDN w:val="0"/>
              <w:adjustRightInd w:val="0"/>
              <w:spacing w:after="120" w:line="240" w:lineRule="auto"/>
              <w:jc w:val="both"/>
            </w:pPr>
            <w:r w:rsidRPr="005E30F8">
              <w:t>12.12.2013</w:t>
            </w:r>
          </w:p>
        </w:tc>
        <w:tc>
          <w:tcPr>
            <w:tcW w:w="1701" w:type="dxa"/>
          </w:tcPr>
          <w:p w:rsidR="002A6214" w:rsidRPr="005E30F8" w:rsidRDefault="002A6214" w:rsidP="005E30F8">
            <w:pPr>
              <w:autoSpaceDE w:val="0"/>
              <w:autoSpaceDN w:val="0"/>
              <w:adjustRightInd w:val="0"/>
              <w:spacing w:after="120" w:line="240" w:lineRule="auto"/>
              <w:jc w:val="both"/>
            </w:pPr>
            <w:r w:rsidRPr="005E30F8">
              <w:t>Stowarzyszenie Klub Inżynierii Ruchu</w:t>
            </w:r>
          </w:p>
        </w:tc>
        <w:tc>
          <w:tcPr>
            <w:tcW w:w="4008" w:type="dxa"/>
          </w:tcPr>
          <w:p w:rsidR="002A6214" w:rsidRPr="005E30F8" w:rsidRDefault="002A6214" w:rsidP="005E30F8">
            <w:pPr>
              <w:autoSpaceDE w:val="0"/>
              <w:autoSpaceDN w:val="0"/>
              <w:adjustRightInd w:val="0"/>
              <w:spacing w:after="120" w:line="240" w:lineRule="auto"/>
              <w:jc w:val="both"/>
            </w:pPr>
            <w:r w:rsidRPr="005E30F8">
              <w:t>stworzenie szczegółowego programu funkcjonalno-użytkowego, możliwości wykorzystania nowoczesnych technologii, dla poprawy poruszania się po mieście pojazdów "priorytetowej" komunikacji publicznej; stworzenie nowoczesnej, wielodostępowej miejskiej infrastruktury środków łączności; ograniczanie w określonych strefach miasta poruszania się pojazdami prywatnymi oraz ich parkowania w pasie drogowym</w:t>
            </w:r>
          </w:p>
        </w:tc>
        <w:tc>
          <w:tcPr>
            <w:tcW w:w="7049" w:type="dxa"/>
          </w:tcPr>
          <w:p w:rsidR="002A6214" w:rsidRPr="005E30F8" w:rsidRDefault="002A6214" w:rsidP="005E30F8">
            <w:pPr>
              <w:autoSpaceDE w:val="0"/>
              <w:autoSpaceDN w:val="0"/>
              <w:adjustRightInd w:val="0"/>
              <w:spacing w:after="120" w:line="240" w:lineRule="auto"/>
              <w:jc w:val="both"/>
              <w:rPr>
                <w:rFonts w:cs="Tahoma"/>
              </w:rPr>
            </w:pPr>
            <w:r w:rsidRPr="005E30F8">
              <w:t xml:space="preserve">W „Planie zrównoważonego rozwoju publicznego transportu zbiorowego dla miasta Opola” przewidziano przyspieszenie ruchu komunikacji miejskiej poprzez stosowanie szeregu rozwiązań organizacyjno – infrastrukturalnych, takich jak wdrożenie systemu ITS, wyświetlanie sygnału zielonego dla nadjeżdżającego autobusu oraz wydzielanie pasów ruchu dedykowanych dla pojazdów transportu publicznego. Dokument ten przewiduje również kierunki działań promujących transport publiczny takich jak m.in. </w:t>
            </w:r>
            <w:r w:rsidRPr="005E30F8">
              <w:rPr>
                <w:rFonts w:cs="Tahoma"/>
              </w:rPr>
              <w:t>ograniczanie ruchu pojazdów indywidualnych w ścisłym centrum oraz ograniczanie liczby miejsc parkingowych w ścisłym centrum.</w:t>
            </w:r>
          </w:p>
          <w:p w:rsidR="002A6214" w:rsidRPr="005E30F8" w:rsidRDefault="002A6214" w:rsidP="005E30F8">
            <w:pPr>
              <w:autoSpaceDE w:val="0"/>
              <w:autoSpaceDN w:val="0"/>
              <w:adjustRightInd w:val="0"/>
              <w:spacing w:after="120" w:line="240" w:lineRule="auto"/>
              <w:jc w:val="both"/>
            </w:pPr>
            <w:r w:rsidRPr="005E30F8">
              <w:rPr>
                <w:b/>
              </w:rPr>
              <w:t>uwaga odrzucona</w:t>
            </w:r>
          </w:p>
        </w:tc>
      </w:tr>
    </w:tbl>
    <w:p w:rsidR="002A6214" w:rsidRDefault="002A6214" w:rsidP="00B62E9F">
      <w:pPr>
        <w:autoSpaceDE w:val="0"/>
        <w:autoSpaceDN w:val="0"/>
        <w:adjustRightInd w:val="0"/>
        <w:spacing w:after="120"/>
        <w:jc w:val="both"/>
      </w:pPr>
    </w:p>
    <w:p w:rsidR="002A6214" w:rsidRDefault="002A6214" w:rsidP="0052323B">
      <w:pPr>
        <w:sectPr w:rsidR="002A6214" w:rsidSect="00B62E9F">
          <w:pgSz w:w="16838" w:h="11906" w:orient="landscape"/>
          <w:pgMar w:top="1418" w:right="1418" w:bottom="1418" w:left="1418" w:header="709" w:footer="709" w:gutter="0"/>
          <w:cols w:space="708"/>
          <w:docGrid w:linePitch="360"/>
        </w:sectPr>
      </w:pPr>
    </w:p>
    <w:p w:rsidR="002A6214" w:rsidRDefault="002A6214" w:rsidP="00C5737A">
      <w:pPr>
        <w:spacing w:after="0" w:line="360" w:lineRule="auto"/>
        <w:rPr>
          <w:b/>
          <w:sz w:val="24"/>
          <w:szCs w:val="24"/>
        </w:rPr>
      </w:pPr>
      <w:r>
        <w:rPr>
          <w:b/>
          <w:sz w:val="24"/>
          <w:szCs w:val="24"/>
        </w:rPr>
        <w:lastRenderedPageBreak/>
        <w:t xml:space="preserve">Załącznik nr 1 </w:t>
      </w:r>
    </w:p>
    <w:p w:rsidR="002A6214" w:rsidRPr="00C5737A" w:rsidRDefault="002A6214" w:rsidP="00C5737A">
      <w:pPr>
        <w:spacing w:after="0" w:line="360" w:lineRule="auto"/>
        <w:jc w:val="center"/>
        <w:rPr>
          <w:b/>
          <w:sz w:val="24"/>
          <w:szCs w:val="24"/>
        </w:rPr>
      </w:pPr>
      <w:r w:rsidRPr="00C5737A">
        <w:rPr>
          <w:b/>
          <w:sz w:val="24"/>
          <w:szCs w:val="24"/>
        </w:rPr>
        <w:t>PROTOKÓŁ</w:t>
      </w:r>
    </w:p>
    <w:p w:rsidR="002A6214" w:rsidRPr="00C5737A" w:rsidRDefault="002A6214" w:rsidP="00C5737A">
      <w:pPr>
        <w:spacing w:after="0" w:line="360" w:lineRule="auto"/>
        <w:jc w:val="center"/>
        <w:rPr>
          <w:b/>
          <w:sz w:val="24"/>
          <w:szCs w:val="24"/>
        </w:rPr>
      </w:pPr>
      <w:r w:rsidRPr="00C5737A">
        <w:rPr>
          <w:b/>
          <w:sz w:val="24"/>
          <w:szCs w:val="24"/>
        </w:rPr>
        <w:t>ze spotkania z mieszkańcami Opola</w:t>
      </w:r>
    </w:p>
    <w:p w:rsidR="002A6214" w:rsidRPr="00C5737A" w:rsidRDefault="002A6214" w:rsidP="00C5737A">
      <w:pPr>
        <w:spacing w:after="0" w:line="360" w:lineRule="auto"/>
        <w:jc w:val="center"/>
        <w:rPr>
          <w:b/>
          <w:sz w:val="24"/>
          <w:szCs w:val="24"/>
        </w:rPr>
      </w:pPr>
      <w:r w:rsidRPr="00C5737A">
        <w:rPr>
          <w:b/>
          <w:sz w:val="24"/>
          <w:szCs w:val="24"/>
        </w:rPr>
        <w:t>w ramach Konsultacji Społecznych projektu</w:t>
      </w:r>
    </w:p>
    <w:p w:rsidR="002A6214" w:rsidRPr="00C5737A" w:rsidRDefault="002A6214" w:rsidP="00C5737A">
      <w:pPr>
        <w:spacing w:after="0" w:line="360" w:lineRule="auto"/>
        <w:jc w:val="center"/>
        <w:rPr>
          <w:b/>
          <w:i/>
          <w:sz w:val="24"/>
          <w:szCs w:val="24"/>
        </w:rPr>
      </w:pPr>
      <w:r w:rsidRPr="00C5737A">
        <w:rPr>
          <w:b/>
          <w:i/>
          <w:sz w:val="24"/>
          <w:szCs w:val="24"/>
        </w:rPr>
        <w:t>Planu zrównoważonego rozwoju publicznego transportu zbiorowego dla miasta Opola</w:t>
      </w:r>
    </w:p>
    <w:p w:rsidR="002A6214" w:rsidRPr="00C5737A" w:rsidRDefault="002A6214" w:rsidP="00C5737A">
      <w:pPr>
        <w:spacing w:after="0" w:line="360" w:lineRule="auto"/>
        <w:jc w:val="center"/>
        <w:rPr>
          <w:b/>
          <w:sz w:val="24"/>
          <w:szCs w:val="24"/>
        </w:rPr>
      </w:pPr>
      <w:r w:rsidRPr="00C5737A">
        <w:rPr>
          <w:b/>
          <w:sz w:val="24"/>
          <w:szCs w:val="24"/>
        </w:rPr>
        <w:t>Opole, Ratusz, 4 grudnia 2013 r., godz.: 16:00 – 19:00</w:t>
      </w:r>
    </w:p>
    <w:p w:rsidR="002A6214" w:rsidRPr="00C5737A" w:rsidRDefault="002A6214" w:rsidP="00C5737A">
      <w:pPr>
        <w:spacing w:after="0"/>
      </w:pPr>
    </w:p>
    <w:p w:rsidR="002A6214" w:rsidRPr="00C5737A" w:rsidRDefault="002A6214" w:rsidP="00C5737A">
      <w:pPr>
        <w:spacing w:after="0"/>
      </w:pPr>
    </w:p>
    <w:p w:rsidR="002A6214" w:rsidRPr="00C5737A" w:rsidRDefault="002A6214" w:rsidP="00C5737A">
      <w:pPr>
        <w:spacing w:after="0"/>
      </w:pPr>
      <w:r w:rsidRPr="00C5737A">
        <w:t xml:space="preserve">Spotkanie zostało zorganizowane przez Biuro Organizacji Transportu Zbiorowego Urzędu Miasta Opola. </w:t>
      </w:r>
    </w:p>
    <w:p w:rsidR="002A6214" w:rsidRPr="00C5737A" w:rsidRDefault="002A6214" w:rsidP="00C5737A">
      <w:pPr>
        <w:spacing w:after="0"/>
      </w:pPr>
    </w:p>
    <w:p w:rsidR="002A6214" w:rsidRPr="00C5737A" w:rsidRDefault="002A6214" w:rsidP="00C5737A">
      <w:pPr>
        <w:spacing w:after="0"/>
        <w:jc w:val="both"/>
      </w:pPr>
      <w:r w:rsidRPr="00C5737A">
        <w:t>Spotkaniu przewodniczyła Danuta Wesołowska - Wiceprezydent Miasta Opola.</w:t>
      </w:r>
    </w:p>
    <w:p w:rsidR="002A6214" w:rsidRPr="00C5737A" w:rsidRDefault="002A6214" w:rsidP="00C5737A">
      <w:pPr>
        <w:spacing w:after="0"/>
        <w:jc w:val="both"/>
      </w:pPr>
    </w:p>
    <w:p w:rsidR="002A6214" w:rsidRPr="00C5737A" w:rsidRDefault="002A6214" w:rsidP="00C5737A">
      <w:pPr>
        <w:spacing w:after="0"/>
        <w:jc w:val="both"/>
      </w:pPr>
      <w:r w:rsidRPr="00C5737A">
        <w:t xml:space="preserve">Współprowadzącym spotkanie był Tomasz Szelukowski z firmy „TRAKO Wierzbicki i Wspólnicy S.J.”, która jest autorem konsultowanego dokumentu. Z ramienia Urzędu Miasta Opola obecni byli: Tomasz Zawadzki – Naczelnik Biura Organizacji Transportu Zbiorowego oraz dwaj pracownicy Biura: Rafał Makarewicz </w:t>
      </w:r>
      <w:r>
        <w:br/>
      </w:r>
      <w:r w:rsidRPr="00C5737A">
        <w:t xml:space="preserve">i Mirosław Lisowski. </w:t>
      </w:r>
    </w:p>
    <w:p w:rsidR="002A6214" w:rsidRPr="00C5737A" w:rsidRDefault="002A6214" w:rsidP="00C5737A">
      <w:pPr>
        <w:spacing w:after="0"/>
      </w:pPr>
    </w:p>
    <w:p w:rsidR="002A6214" w:rsidRPr="00C5737A" w:rsidRDefault="002A6214" w:rsidP="00C5737A">
      <w:pPr>
        <w:spacing w:after="0"/>
      </w:pPr>
      <w:r w:rsidRPr="00C5737A">
        <w:t>W spotkaniu uczestniczyli ponadto:</w:t>
      </w:r>
    </w:p>
    <w:p w:rsidR="002A6214" w:rsidRPr="00C5737A" w:rsidRDefault="002A6214" w:rsidP="00C5737A">
      <w:pPr>
        <w:spacing w:after="0"/>
        <w:jc w:val="both"/>
      </w:pPr>
      <w:r w:rsidRPr="00C5737A">
        <w:t>- Katarzyna Harnyś – Mielnik – pracownik Wydziału ds. Europejskich i Planowania Rozwoju,</w:t>
      </w:r>
    </w:p>
    <w:p w:rsidR="002A6214" w:rsidRPr="00C5737A" w:rsidRDefault="002A6214" w:rsidP="00C5737A">
      <w:pPr>
        <w:spacing w:after="0"/>
      </w:pPr>
      <w:r w:rsidRPr="00C5737A">
        <w:t>- Tadeusz Stadnicki – Prezes Zarządu MZK Sp. z o.o. w Opolu,</w:t>
      </w:r>
    </w:p>
    <w:p w:rsidR="002A6214" w:rsidRPr="00C5737A" w:rsidRDefault="002A6214" w:rsidP="00C5737A">
      <w:pPr>
        <w:spacing w:after="0"/>
      </w:pPr>
      <w:r w:rsidRPr="00C5737A">
        <w:t>- Łukasz Wach – Zastępca Prezesa MZK Sp. z o.o. w Opolu,</w:t>
      </w:r>
    </w:p>
    <w:p w:rsidR="002A6214" w:rsidRPr="00C5737A" w:rsidRDefault="002A6214" w:rsidP="00C5737A">
      <w:pPr>
        <w:spacing w:after="0"/>
      </w:pPr>
      <w:r w:rsidRPr="00C5737A">
        <w:t>- Wiesław Wróblewski – Przewodniczący Rady Nadzorczej MZK Sp. z o.o. w Opolu,</w:t>
      </w:r>
    </w:p>
    <w:p w:rsidR="002A6214" w:rsidRPr="00C5737A" w:rsidRDefault="002A6214" w:rsidP="00C5737A">
      <w:pPr>
        <w:spacing w:after="0"/>
      </w:pPr>
      <w:r w:rsidRPr="00C5737A">
        <w:t>- Arkadiusz Wiśniewski – były wiceprezydent Miasta Opola,</w:t>
      </w:r>
    </w:p>
    <w:p w:rsidR="002A6214" w:rsidRPr="00C5737A" w:rsidRDefault="002A6214" w:rsidP="00C5737A">
      <w:pPr>
        <w:spacing w:after="0"/>
      </w:pPr>
      <w:r w:rsidRPr="00C5737A">
        <w:t>- Sławomir Szota – Oficer rowerowy,</w:t>
      </w:r>
    </w:p>
    <w:p w:rsidR="002A6214" w:rsidRPr="00C5737A" w:rsidRDefault="002A6214" w:rsidP="00C5737A">
      <w:pPr>
        <w:spacing w:after="0"/>
      </w:pPr>
      <w:r w:rsidRPr="00C5737A">
        <w:t>- Tadeusz Jacek Rogoża – Stowarzyszenie Krajoznawcze Poznaj Swój Kraj,</w:t>
      </w:r>
    </w:p>
    <w:p w:rsidR="002A6214" w:rsidRPr="00C5737A" w:rsidRDefault="002A6214" w:rsidP="00C5737A">
      <w:pPr>
        <w:spacing w:after="0"/>
      </w:pPr>
      <w:r w:rsidRPr="00C5737A">
        <w:t>- Zdzisława Niżankowska – Stowarzyszenie Krajoznawcze Poznaj Swój Kraj,</w:t>
      </w:r>
    </w:p>
    <w:p w:rsidR="002A6214" w:rsidRPr="00C5737A" w:rsidRDefault="002A6214" w:rsidP="00C5737A">
      <w:pPr>
        <w:spacing w:after="0"/>
      </w:pPr>
      <w:r w:rsidRPr="00C5737A">
        <w:t>- Tomasz Wollny – Stowarzyszenie Technologii Ekologicznych SILESIA,</w:t>
      </w:r>
    </w:p>
    <w:p w:rsidR="002A6214" w:rsidRPr="00C5737A" w:rsidRDefault="002A6214" w:rsidP="00C5737A">
      <w:pPr>
        <w:spacing w:after="0"/>
      </w:pPr>
      <w:r w:rsidRPr="00C5737A">
        <w:t>- Janusz Piotrowski – mieszkaniec Opola,</w:t>
      </w:r>
    </w:p>
    <w:p w:rsidR="002A6214" w:rsidRPr="00C5737A" w:rsidRDefault="002A6214" w:rsidP="00C5737A">
      <w:pPr>
        <w:spacing w:after="0"/>
      </w:pPr>
      <w:r w:rsidRPr="00C5737A">
        <w:t>- Elżbieta Flisak – mieszkanka Opola,</w:t>
      </w:r>
    </w:p>
    <w:p w:rsidR="002A6214" w:rsidRPr="00C5737A" w:rsidRDefault="002A6214" w:rsidP="00C5737A">
      <w:pPr>
        <w:spacing w:after="0"/>
      </w:pPr>
      <w:r w:rsidRPr="00C5737A">
        <w:t>- Bogusław Pawłowski – mieszkaniec Opola.</w:t>
      </w:r>
    </w:p>
    <w:p w:rsidR="002A6214" w:rsidRPr="00C5737A" w:rsidRDefault="002A6214" w:rsidP="00C5737A">
      <w:pPr>
        <w:spacing w:after="0"/>
      </w:pPr>
    </w:p>
    <w:p w:rsidR="002A6214" w:rsidRPr="00C5737A" w:rsidRDefault="002A6214" w:rsidP="00C5737A">
      <w:pPr>
        <w:spacing w:after="0"/>
        <w:rPr>
          <w:b/>
          <w:u w:val="single"/>
        </w:rPr>
      </w:pPr>
      <w:r w:rsidRPr="00C5737A">
        <w:rPr>
          <w:b/>
          <w:u w:val="single"/>
        </w:rPr>
        <w:t>Przebieg spotkania:</w:t>
      </w:r>
    </w:p>
    <w:p w:rsidR="002A6214" w:rsidRPr="00C5737A" w:rsidRDefault="002A6214" w:rsidP="00C5737A">
      <w:pPr>
        <w:spacing w:after="0"/>
      </w:pPr>
    </w:p>
    <w:p w:rsidR="002A6214" w:rsidRPr="00C5737A" w:rsidRDefault="002A6214" w:rsidP="00C5737A">
      <w:pPr>
        <w:spacing w:after="0"/>
      </w:pPr>
      <w:r w:rsidRPr="00C5737A">
        <w:t>- Danuta Wesołowska - rozpoczęcie spotkania i powitanie wszystkich przybyłych gości</w:t>
      </w:r>
    </w:p>
    <w:p w:rsidR="002A6214" w:rsidRPr="00C5737A" w:rsidRDefault="002A6214" w:rsidP="00C5737A">
      <w:pPr>
        <w:spacing w:after="0"/>
      </w:pPr>
    </w:p>
    <w:p w:rsidR="002A6214" w:rsidRPr="00C5737A" w:rsidRDefault="002A6214" w:rsidP="00C5737A">
      <w:pPr>
        <w:spacing w:after="0"/>
      </w:pPr>
      <w:r w:rsidRPr="00C5737A">
        <w:t>- Tomasz Zawadzki – wstęp i przedstawienie planu spotkania</w:t>
      </w:r>
    </w:p>
    <w:p w:rsidR="002A6214" w:rsidRPr="00C5737A" w:rsidRDefault="002A6214" w:rsidP="00C5737A">
      <w:pPr>
        <w:spacing w:after="0"/>
      </w:pPr>
    </w:p>
    <w:p w:rsidR="002A6214" w:rsidRPr="00C5737A" w:rsidRDefault="002A6214" w:rsidP="00C5737A">
      <w:pPr>
        <w:spacing w:after="0"/>
        <w:rPr>
          <w:i/>
        </w:rPr>
      </w:pPr>
      <w:r w:rsidRPr="00C5737A">
        <w:t xml:space="preserve">- Tomasz Szelukowski – </w:t>
      </w:r>
      <w:r>
        <w:t xml:space="preserve">multimedialna </w:t>
      </w:r>
      <w:r w:rsidRPr="00C5737A">
        <w:t xml:space="preserve">prezentacja projektu </w:t>
      </w:r>
      <w:r w:rsidRPr="00C5737A">
        <w:rPr>
          <w:i/>
        </w:rPr>
        <w:t>Planu zrównoważonego rozwoju publicznego transportu zbiorowego dla miasta Opola</w:t>
      </w:r>
    </w:p>
    <w:p w:rsidR="002A6214" w:rsidRPr="00C5737A" w:rsidRDefault="002A6214" w:rsidP="00C5737A">
      <w:pPr>
        <w:spacing w:after="0"/>
      </w:pPr>
    </w:p>
    <w:p w:rsidR="002A6214" w:rsidRDefault="002A6214" w:rsidP="00C5737A">
      <w:pPr>
        <w:spacing w:after="0"/>
        <w:rPr>
          <w:b/>
          <w:smallCaps/>
          <w:u w:val="single"/>
        </w:rPr>
      </w:pPr>
    </w:p>
    <w:p w:rsidR="002A6214" w:rsidRDefault="002A6214" w:rsidP="00C5737A">
      <w:pPr>
        <w:spacing w:after="0"/>
        <w:rPr>
          <w:b/>
          <w:smallCaps/>
          <w:u w:val="single"/>
        </w:rPr>
      </w:pPr>
    </w:p>
    <w:p w:rsidR="002A6214" w:rsidRPr="00C5737A" w:rsidRDefault="002A6214" w:rsidP="00C5737A">
      <w:pPr>
        <w:spacing w:after="0"/>
        <w:rPr>
          <w:b/>
          <w:smallCaps/>
          <w:u w:val="single"/>
        </w:rPr>
      </w:pPr>
    </w:p>
    <w:p w:rsidR="002A6214" w:rsidRPr="00C5737A" w:rsidRDefault="002A6214" w:rsidP="00C5737A">
      <w:pPr>
        <w:spacing w:after="0"/>
        <w:rPr>
          <w:b/>
          <w:smallCaps/>
          <w:u w:val="single"/>
        </w:rPr>
      </w:pPr>
    </w:p>
    <w:p w:rsidR="002A6214" w:rsidRPr="00C5737A" w:rsidRDefault="002A6214" w:rsidP="00C5737A">
      <w:pPr>
        <w:spacing w:after="0"/>
        <w:rPr>
          <w:b/>
          <w:smallCaps/>
          <w:u w:val="single"/>
        </w:rPr>
      </w:pPr>
      <w:r w:rsidRPr="00C5737A">
        <w:rPr>
          <w:b/>
          <w:smallCaps/>
          <w:u w:val="single"/>
        </w:rPr>
        <w:lastRenderedPageBreak/>
        <w:t>D y s k u s j a:</w:t>
      </w:r>
    </w:p>
    <w:p w:rsidR="002A6214" w:rsidRPr="00C5737A" w:rsidRDefault="002A6214" w:rsidP="00C5737A">
      <w:pPr>
        <w:spacing w:after="0"/>
      </w:pPr>
    </w:p>
    <w:p w:rsidR="002A6214" w:rsidRPr="00C5737A" w:rsidRDefault="002A6214" w:rsidP="00C5737A">
      <w:pPr>
        <w:spacing w:after="0"/>
      </w:pPr>
      <w:r w:rsidRPr="00C5737A">
        <w:t>Podczas dyskusji poruszano następujące kwestie:</w:t>
      </w:r>
    </w:p>
    <w:p w:rsidR="002A6214" w:rsidRPr="00C5737A" w:rsidRDefault="002A6214" w:rsidP="00C5737A">
      <w:pPr>
        <w:spacing w:after="0"/>
      </w:pPr>
    </w:p>
    <w:p w:rsidR="002A6214" w:rsidRPr="00C5737A" w:rsidRDefault="002A6214" w:rsidP="00C5737A">
      <w:pPr>
        <w:numPr>
          <w:ilvl w:val="0"/>
          <w:numId w:val="3"/>
        </w:numPr>
        <w:spacing w:after="0"/>
        <w:jc w:val="both"/>
      </w:pPr>
      <w:r w:rsidRPr="00C5737A">
        <w:t>Legalności obecnie funkcjonującego w Opolu systemu powierzenia MZK Sp. z o. o. bez przetargu realizacji usług przewozowych</w:t>
      </w:r>
      <w:r>
        <w:t>;</w:t>
      </w:r>
    </w:p>
    <w:p w:rsidR="002A6214" w:rsidRPr="00C5737A" w:rsidRDefault="002A6214" w:rsidP="00C5737A">
      <w:pPr>
        <w:numPr>
          <w:ilvl w:val="0"/>
          <w:numId w:val="3"/>
        </w:numPr>
        <w:spacing w:after="0"/>
        <w:jc w:val="both"/>
      </w:pPr>
      <w:r w:rsidRPr="00C5737A">
        <w:t>Możliwości wprowadzenia konkurencji względem MZK Sp. z o. o. w przewozach komunikacji miejskiej w Opolu</w:t>
      </w:r>
      <w:r>
        <w:t>;</w:t>
      </w:r>
    </w:p>
    <w:p w:rsidR="002A6214" w:rsidRPr="00C5737A" w:rsidRDefault="002A6214" w:rsidP="00C5737A">
      <w:pPr>
        <w:numPr>
          <w:ilvl w:val="0"/>
          <w:numId w:val="3"/>
        </w:numPr>
        <w:spacing w:after="0"/>
        <w:jc w:val="both"/>
      </w:pPr>
      <w:r w:rsidRPr="00C5737A">
        <w:t>Zakresu obowiązywania planu transportowego dla prz</w:t>
      </w:r>
      <w:r>
        <w:t>ewoźników prywatnych;</w:t>
      </w:r>
    </w:p>
    <w:p w:rsidR="002A6214" w:rsidRPr="00C5737A" w:rsidRDefault="002A6214" w:rsidP="00C5737A">
      <w:pPr>
        <w:numPr>
          <w:ilvl w:val="0"/>
          <w:numId w:val="3"/>
        </w:numPr>
        <w:spacing w:after="0"/>
        <w:jc w:val="both"/>
      </w:pPr>
      <w:r w:rsidRPr="00C5737A">
        <w:t xml:space="preserve">Odniesienia się w planie transportowym dla miasta Opola do planów wyższego </w:t>
      </w:r>
      <w:r>
        <w:t>szczebla;</w:t>
      </w:r>
    </w:p>
    <w:p w:rsidR="002A6214" w:rsidRPr="00C5737A" w:rsidRDefault="002A6214" w:rsidP="00C5737A">
      <w:pPr>
        <w:numPr>
          <w:ilvl w:val="0"/>
          <w:numId w:val="3"/>
        </w:numPr>
        <w:spacing w:after="0"/>
        <w:jc w:val="both"/>
      </w:pPr>
      <w:r w:rsidRPr="00C5737A">
        <w:t>Możliwości obrony miasta przed niekontrolowaną konkurencją przewoźników prywatnych dla realizowanej przez samorząd komunikacji miejskiej</w:t>
      </w:r>
      <w:r>
        <w:t>;</w:t>
      </w:r>
    </w:p>
    <w:p w:rsidR="002A6214" w:rsidRPr="00C5737A" w:rsidRDefault="002A6214" w:rsidP="00C5737A">
      <w:pPr>
        <w:numPr>
          <w:ilvl w:val="0"/>
          <w:numId w:val="3"/>
        </w:numPr>
        <w:spacing w:after="0"/>
        <w:jc w:val="both"/>
      </w:pPr>
      <w:r>
        <w:t>Różnic</w:t>
      </w:r>
      <w:r w:rsidRPr="00C5737A">
        <w:t xml:space="preserve"> pomiędzy transportem publicznym użyteczności publicznej, a tym realizowanym przez komercyjnych przewoźników</w:t>
      </w:r>
      <w:r>
        <w:t>;</w:t>
      </w:r>
    </w:p>
    <w:p w:rsidR="002A6214" w:rsidRPr="00C5737A" w:rsidRDefault="002A6214" w:rsidP="00C5737A">
      <w:pPr>
        <w:numPr>
          <w:ilvl w:val="0"/>
          <w:numId w:val="3"/>
        </w:numPr>
        <w:spacing w:after="0"/>
        <w:jc w:val="both"/>
      </w:pPr>
      <w:r w:rsidRPr="00C5737A">
        <w:t xml:space="preserve">Różnic w danych dotyczących przewiezionych w ramach komunikacji miejskiej pasażerów </w:t>
      </w:r>
      <w:r w:rsidRPr="00C5737A">
        <w:br/>
        <w:t>w poprzednich latach</w:t>
      </w:r>
      <w:r>
        <w:t>;</w:t>
      </w:r>
    </w:p>
    <w:p w:rsidR="002A6214" w:rsidRPr="00C5737A" w:rsidRDefault="002A6214" w:rsidP="00C5737A">
      <w:pPr>
        <w:numPr>
          <w:ilvl w:val="0"/>
          <w:numId w:val="3"/>
        </w:numPr>
        <w:spacing w:after="0"/>
        <w:jc w:val="both"/>
      </w:pPr>
      <w:r w:rsidRPr="00C5737A">
        <w:t>Środków zaplanowanych w budżecie miasta Opola na 2014 na realizację rozwiązań</w:t>
      </w:r>
      <w:r>
        <w:t xml:space="preserve"> ujętych w Planie transportowym;</w:t>
      </w:r>
    </w:p>
    <w:p w:rsidR="002A6214" w:rsidRPr="00C5737A" w:rsidRDefault="002A6214" w:rsidP="00C5737A">
      <w:pPr>
        <w:numPr>
          <w:ilvl w:val="0"/>
          <w:numId w:val="3"/>
        </w:numPr>
        <w:spacing w:after="0"/>
      </w:pPr>
      <w:r w:rsidRPr="00C5737A">
        <w:t>Propozycji obniżek cen biletów m. in . biletów nocnych</w:t>
      </w:r>
      <w:r>
        <w:t>;</w:t>
      </w:r>
    </w:p>
    <w:p w:rsidR="002A6214" w:rsidRPr="00C5737A" w:rsidRDefault="002A6214" w:rsidP="00C5737A">
      <w:pPr>
        <w:numPr>
          <w:ilvl w:val="0"/>
          <w:numId w:val="3"/>
        </w:numPr>
        <w:spacing w:after="0"/>
        <w:jc w:val="both"/>
      </w:pPr>
      <w:r w:rsidRPr="00C5737A">
        <w:t>Planów zakupu taboru i rozwoju komunikacji w ramach Aglomeracji Opolskiej (w tym możliwości dofinansowania taboru ze środków UE)</w:t>
      </w:r>
      <w:r>
        <w:t>;</w:t>
      </w:r>
    </w:p>
    <w:p w:rsidR="002A6214" w:rsidRPr="00C5737A" w:rsidRDefault="002A6214" w:rsidP="00C5737A">
      <w:pPr>
        <w:numPr>
          <w:ilvl w:val="0"/>
          <w:numId w:val="3"/>
        </w:numPr>
        <w:spacing w:after="0"/>
        <w:jc w:val="both"/>
      </w:pPr>
      <w:r w:rsidRPr="00C5737A">
        <w:t xml:space="preserve">Organizacji przewozów o charakterze socjalnym (np. obsługi Szpitala Wojewódzkiego przy </w:t>
      </w:r>
      <w:r w:rsidRPr="00C5737A">
        <w:br/>
        <w:t>ul. Katowickiej)</w:t>
      </w:r>
      <w:r>
        <w:t>;</w:t>
      </w:r>
    </w:p>
    <w:p w:rsidR="002A6214" w:rsidRPr="00C5737A" w:rsidRDefault="002A6214" w:rsidP="00C5737A">
      <w:pPr>
        <w:numPr>
          <w:ilvl w:val="0"/>
          <w:numId w:val="3"/>
        </w:numPr>
        <w:spacing w:after="0"/>
        <w:jc w:val="both"/>
      </w:pPr>
      <w:r w:rsidRPr="00C5737A">
        <w:t>Problemów z jakością i organizacją usług przewozowych w komunikacji miejskiej w Opolu (reklamy na autobusach zasłaniające pasażerom widok, zjazdy do zajezdni przejazdami technicznymi</w:t>
      </w:r>
      <w:r>
        <w:t>,</w:t>
      </w:r>
      <w:r w:rsidRPr="00C5737A">
        <w:t xml:space="preserve"> a nie jako kursy skrócone, pominięcie w rozkładzie linii nr 7 i 15 w kierunku Szczepanowic przystanku Niemodlińska Szkoła, kultury kierowców)</w:t>
      </w:r>
      <w:r>
        <w:t>;</w:t>
      </w:r>
    </w:p>
    <w:p w:rsidR="002A6214" w:rsidRPr="00C5737A" w:rsidRDefault="002A6214" w:rsidP="00C5737A">
      <w:pPr>
        <w:numPr>
          <w:ilvl w:val="0"/>
          <w:numId w:val="3"/>
        </w:numPr>
        <w:spacing w:after="0"/>
        <w:jc w:val="both"/>
      </w:pPr>
      <w:r w:rsidRPr="00C5737A">
        <w:t>Ograniczenia planu transportowego tylko do transportu użyteczności publicznej organizowanego przez samorząd</w:t>
      </w:r>
      <w:r>
        <w:t>;</w:t>
      </w:r>
    </w:p>
    <w:p w:rsidR="002A6214" w:rsidRPr="00C5737A" w:rsidRDefault="002A6214" w:rsidP="00C5737A">
      <w:pPr>
        <w:numPr>
          <w:ilvl w:val="0"/>
          <w:numId w:val="3"/>
        </w:numPr>
        <w:spacing w:after="0"/>
        <w:jc w:val="both"/>
      </w:pPr>
      <w:r w:rsidRPr="00C5737A">
        <w:t>Budowy buspasów i ścieżek rowerowych (m. in. problem wspólnego poruszania się buspasami autobusów i rowerzystów, potencjalnego ignorowania przez kierowców samochodów zakazu poruszania się wydzielonymi dla autobusów pasami ruchu, rozbudowy dróg aby stworzyć buspas kosztem zieleni)</w:t>
      </w:r>
      <w:r>
        <w:t>;</w:t>
      </w:r>
    </w:p>
    <w:p w:rsidR="002A6214" w:rsidRPr="00C5737A" w:rsidRDefault="002A6214" w:rsidP="00C5737A">
      <w:pPr>
        <w:numPr>
          <w:ilvl w:val="0"/>
          <w:numId w:val="3"/>
        </w:numPr>
        <w:spacing w:after="0"/>
        <w:jc w:val="both"/>
      </w:pPr>
      <w:r w:rsidRPr="00C5737A">
        <w:t>Możliwości zmiany taryfy biletowej w komunikacji miejskiej i wprowadzenia biletów czasowych, integracji taryfy komunikacji miejs</w:t>
      </w:r>
      <w:r>
        <w:t>kiej z przewoźnikami kolejowymi;</w:t>
      </w:r>
    </w:p>
    <w:p w:rsidR="002A6214" w:rsidRPr="00C5737A" w:rsidRDefault="002A6214" w:rsidP="00C5737A">
      <w:pPr>
        <w:numPr>
          <w:ilvl w:val="0"/>
          <w:numId w:val="3"/>
        </w:numPr>
        <w:spacing w:after="0"/>
        <w:jc w:val="both"/>
      </w:pPr>
      <w:r w:rsidRPr="00C5737A">
        <w:t>Budowy parkingów Park &amp; Ride i Bike &amp; Ride w Opolu</w:t>
      </w:r>
      <w:r>
        <w:t>;</w:t>
      </w:r>
    </w:p>
    <w:p w:rsidR="002A6214" w:rsidRPr="00C5737A" w:rsidRDefault="002A6214" w:rsidP="00C5737A">
      <w:pPr>
        <w:numPr>
          <w:ilvl w:val="0"/>
          <w:numId w:val="3"/>
        </w:numPr>
        <w:spacing w:after="0"/>
        <w:jc w:val="both"/>
      </w:pPr>
      <w:r w:rsidRPr="00C5737A">
        <w:t>Wykorzystania transportu kolejowego w przewozach na terenie miasta</w:t>
      </w:r>
      <w:r>
        <w:t>;</w:t>
      </w:r>
    </w:p>
    <w:p w:rsidR="002A6214" w:rsidRPr="00C5737A" w:rsidRDefault="002A6214" w:rsidP="00C5737A">
      <w:pPr>
        <w:numPr>
          <w:ilvl w:val="0"/>
          <w:numId w:val="3"/>
        </w:numPr>
        <w:spacing w:after="0"/>
        <w:jc w:val="both"/>
      </w:pPr>
      <w:r w:rsidRPr="00C5737A">
        <w:t>Braku strategicznej oceny odd</w:t>
      </w:r>
      <w:r>
        <w:t>ziaływania Planu T</w:t>
      </w:r>
      <w:r w:rsidRPr="00C5737A">
        <w:t>ransportowego</w:t>
      </w:r>
      <w:r w:rsidRPr="0052323B">
        <w:t xml:space="preserve"> </w:t>
      </w:r>
      <w:r>
        <w:t>na środowisko;</w:t>
      </w:r>
    </w:p>
    <w:p w:rsidR="002A6214" w:rsidRPr="00C5737A" w:rsidRDefault="002A6214" w:rsidP="00C5737A">
      <w:pPr>
        <w:numPr>
          <w:ilvl w:val="0"/>
          <w:numId w:val="3"/>
        </w:numPr>
        <w:spacing w:after="0"/>
        <w:jc w:val="both"/>
      </w:pPr>
      <w:r w:rsidRPr="00C5737A">
        <w:t>Zakresu prowadzonych konsultacji społecznych</w:t>
      </w:r>
      <w:r>
        <w:t>;</w:t>
      </w:r>
    </w:p>
    <w:p w:rsidR="002A6214" w:rsidRPr="00C5737A" w:rsidRDefault="002A6214" w:rsidP="00C5737A">
      <w:pPr>
        <w:numPr>
          <w:ilvl w:val="0"/>
          <w:numId w:val="3"/>
        </w:numPr>
        <w:spacing w:after="0"/>
        <w:jc w:val="both"/>
      </w:pPr>
      <w:r w:rsidRPr="00C5737A">
        <w:t>Metodyki badań potrzeb przewozowych</w:t>
      </w:r>
      <w:r>
        <w:t>.</w:t>
      </w:r>
    </w:p>
    <w:p w:rsidR="002A6214" w:rsidRPr="00C5737A" w:rsidRDefault="002A6214" w:rsidP="00C5737A">
      <w:pPr>
        <w:spacing w:after="0"/>
        <w:jc w:val="both"/>
        <w:rPr>
          <w:b/>
        </w:rPr>
      </w:pPr>
    </w:p>
    <w:p w:rsidR="002A6214" w:rsidRPr="00C5737A" w:rsidRDefault="002A6214" w:rsidP="00C5737A">
      <w:pPr>
        <w:spacing w:after="0"/>
        <w:jc w:val="both"/>
        <w:rPr>
          <w:i/>
        </w:rPr>
      </w:pPr>
    </w:p>
    <w:p w:rsidR="002A6214" w:rsidRPr="00C5737A" w:rsidRDefault="002A6214" w:rsidP="00C5737A">
      <w:pPr>
        <w:spacing w:after="0"/>
        <w:jc w:val="both"/>
      </w:pPr>
      <w:r w:rsidRPr="00C5737A">
        <w:t>Po dyskusji pani Danuta Wesołowska zakończyła spotkanie i podziękowała wszystkim za uczestnictwo.</w:t>
      </w:r>
    </w:p>
    <w:p w:rsidR="002A6214" w:rsidRPr="00C5737A" w:rsidRDefault="002A6214" w:rsidP="00C5737A">
      <w:pPr>
        <w:spacing w:after="0"/>
        <w:jc w:val="both"/>
      </w:pPr>
    </w:p>
    <w:p w:rsidR="002A6214" w:rsidRPr="00C5737A" w:rsidRDefault="002A6214" w:rsidP="00C5737A">
      <w:pPr>
        <w:spacing w:after="0"/>
        <w:jc w:val="both"/>
      </w:pPr>
    </w:p>
    <w:p w:rsidR="002A6214" w:rsidRPr="00C5737A" w:rsidRDefault="002A6214" w:rsidP="003D3CB4">
      <w:pPr>
        <w:spacing w:after="0"/>
        <w:jc w:val="both"/>
      </w:pPr>
      <w:r w:rsidRPr="00C5737A">
        <w:t>Na tym Protokół zakończono.</w:t>
      </w:r>
    </w:p>
    <w:sectPr w:rsidR="002A6214" w:rsidRPr="00C5737A" w:rsidSect="00E1102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03" w:rsidRDefault="00ED5103" w:rsidP="00C5737A">
      <w:pPr>
        <w:spacing w:after="0" w:line="240" w:lineRule="auto"/>
      </w:pPr>
      <w:r>
        <w:separator/>
      </w:r>
    </w:p>
  </w:endnote>
  <w:endnote w:type="continuationSeparator" w:id="0">
    <w:p w:rsidR="00ED5103" w:rsidRDefault="00ED5103" w:rsidP="00C5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214" w:rsidRDefault="002B55CD">
    <w:pPr>
      <w:pStyle w:val="Stopka"/>
      <w:pBdr>
        <w:top w:val="single" w:sz="4" w:space="1" w:color="D9D9D9"/>
      </w:pBdr>
      <w:jc w:val="right"/>
    </w:pPr>
    <w:r>
      <w:fldChar w:fldCharType="begin"/>
    </w:r>
    <w:r>
      <w:instrText>PAGE   \* MERGEFORMAT</w:instrText>
    </w:r>
    <w:r>
      <w:fldChar w:fldCharType="separate"/>
    </w:r>
    <w:r w:rsidR="00F83937">
      <w:rPr>
        <w:noProof/>
      </w:rPr>
      <w:t>2</w:t>
    </w:r>
    <w:r>
      <w:rPr>
        <w:noProof/>
      </w:rPr>
      <w:fldChar w:fldCharType="end"/>
    </w:r>
    <w:r w:rsidR="002A6214">
      <w:t xml:space="preserve"> | </w:t>
    </w:r>
    <w:r w:rsidR="002A6214">
      <w:rPr>
        <w:color w:val="808080"/>
        <w:spacing w:val="60"/>
      </w:rPr>
      <w:t>Strona</w:t>
    </w:r>
  </w:p>
  <w:p w:rsidR="002A6214" w:rsidRDefault="002A621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214" w:rsidRDefault="002A6214">
    <w:pPr>
      <w:pStyle w:val="Stopka"/>
      <w:jc w:val="right"/>
    </w:pPr>
    <w:r>
      <w:t xml:space="preserve">Strona | </w:t>
    </w:r>
    <w:r w:rsidR="002B55CD">
      <w:fldChar w:fldCharType="begin"/>
    </w:r>
    <w:r w:rsidR="002B55CD">
      <w:instrText>PAGE   \* MERGEFORMAT</w:instrText>
    </w:r>
    <w:r w:rsidR="002B55CD">
      <w:fldChar w:fldCharType="separate"/>
    </w:r>
    <w:r w:rsidR="00F83937">
      <w:rPr>
        <w:noProof/>
      </w:rPr>
      <w:t>8</w:t>
    </w:r>
    <w:r w:rsidR="002B55CD">
      <w:rPr>
        <w:noProof/>
      </w:rPr>
      <w:fldChar w:fldCharType="end"/>
    </w:r>
    <w:r>
      <w:t xml:space="preserve"> </w:t>
    </w:r>
  </w:p>
  <w:p w:rsidR="002A6214" w:rsidRDefault="002A62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03" w:rsidRDefault="00ED5103" w:rsidP="00C5737A">
      <w:pPr>
        <w:spacing w:after="0" w:line="240" w:lineRule="auto"/>
      </w:pPr>
      <w:r>
        <w:separator/>
      </w:r>
    </w:p>
  </w:footnote>
  <w:footnote w:type="continuationSeparator" w:id="0">
    <w:p w:rsidR="00ED5103" w:rsidRDefault="00ED5103" w:rsidP="00C57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1508"/>
    <w:multiLevelType w:val="hybridMultilevel"/>
    <w:tmpl w:val="ED50A1DC"/>
    <w:lvl w:ilvl="0" w:tplc="E5EC2D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CE404B4"/>
    <w:multiLevelType w:val="hybridMultilevel"/>
    <w:tmpl w:val="1CD0DC24"/>
    <w:lvl w:ilvl="0" w:tplc="E5EC2D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91B061B"/>
    <w:multiLevelType w:val="hybridMultilevel"/>
    <w:tmpl w:val="E7486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52815B87"/>
    <w:multiLevelType w:val="hybridMultilevel"/>
    <w:tmpl w:val="1F844AEC"/>
    <w:lvl w:ilvl="0" w:tplc="F2461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9F"/>
    <w:rsid w:val="00064C2A"/>
    <w:rsid w:val="000A14F9"/>
    <w:rsid w:val="00177831"/>
    <w:rsid w:val="002572A9"/>
    <w:rsid w:val="00270668"/>
    <w:rsid w:val="002A6214"/>
    <w:rsid w:val="002B55CD"/>
    <w:rsid w:val="00340E20"/>
    <w:rsid w:val="003A3F8C"/>
    <w:rsid w:val="003D3CB4"/>
    <w:rsid w:val="00415EA3"/>
    <w:rsid w:val="00423673"/>
    <w:rsid w:val="00441CBB"/>
    <w:rsid w:val="0052323B"/>
    <w:rsid w:val="00562CE4"/>
    <w:rsid w:val="005C1C1F"/>
    <w:rsid w:val="005C4ABB"/>
    <w:rsid w:val="005E30F8"/>
    <w:rsid w:val="005F45E4"/>
    <w:rsid w:val="006915A0"/>
    <w:rsid w:val="006A18DC"/>
    <w:rsid w:val="00771296"/>
    <w:rsid w:val="007E13DE"/>
    <w:rsid w:val="007E571C"/>
    <w:rsid w:val="00852410"/>
    <w:rsid w:val="00865E0D"/>
    <w:rsid w:val="00885009"/>
    <w:rsid w:val="0089558C"/>
    <w:rsid w:val="0089778D"/>
    <w:rsid w:val="008C6E2B"/>
    <w:rsid w:val="008E7905"/>
    <w:rsid w:val="009113FC"/>
    <w:rsid w:val="009176DD"/>
    <w:rsid w:val="00960CFE"/>
    <w:rsid w:val="009A48A2"/>
    <w:rsid w:val="009C4984"/>
    <w:rsid w:val="00A478CA"/>
    <w:rsid w:val="00A619E1"/>
    <w:rsid w:val="00AD022B"/>
    <w:rsid w:val="00AD0409"/>
    <w:rsid w:val="00B62E9F"/>
    <w:rsid w:val="00B7680C"/>
    <w:rsid w:val="00C5737A"/>
    <w:rsid w:val="00C6424C"/>
    <w:rsid w:val="00C825C9"/>
    <w:rsid w:val="00D41D41"/>
    <w:rsid w:val="00DA6147"/>
    <w:rsid w:val="00E1102B"/>
    <w:rsid w:val="00E137C3"/>
    <w:rsid w:val="00E13D7E"/>
    <w:rsid w:val="00E77437"/>
    <w:rsid w:val="00E962FE"/>
    <w:rsid w:val="00ED5103"/>
    <w:rsid w:val="00F06068"/>
    <w:rsid w:val="00F23BAC"/>
    <w:rsid w:val="00F35DAA"/>
    <w:rsid w:val="00F83937"/>
    <w:rsid w:val="00FA7A01"/>
    <w:rsid w:val="00FF3D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571C"/>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62E9F"/>
    <w:pPr>
      <w:ind w:left="720"/>
      <w:contextualSpacing/>
    </w:pPr>
  </w:style>
  <w:style w:type="table" w:styleId="Tabela-Siatka">
    <w:name w:val="Table Grid"/>
    <w:basedOn w:val="Standardowy"/>
    <w:uiPriority w:val="99"/>
    <w:rsid w:val="00B62E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rsid w:val="00B62E9F"/>
    <w:rPr>
      <w:rFonts w:cs="Times New Roman"/>
      <w:sz w:val="16"/>
      <w:szCs w:val="16"/>
    </w:rPr>
  </w:style>
  <w:style w:type="paragraph" w:styleId="Tekstkomentarza">
    <w:name w:val="annotation text"/>
    <w:basedOn w:val="Normalny"/>
    <w:link w:val="TekstkomentarzaZnak"/>
    <w:uiPriority w:val="99"/>
    <w:semiHidden/>
    <w:rsid w:val="00B62E9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B62E9F"/>
    <w:rPr>
      <w:rFonts w:cs="Times New Roman"/>
      <w:sz w:val="20"/>
      <w:szCs w:val="20"/>
    </w:rPr>
  </w:style>
  <w:style w:type="paragraph" w:styleId="Tematkomentarza">
    <w:name w:val="annotation subject"/>
    <w:basedOn w:val="Tekstkomentarza"/>
    <w:next w:val="Tekstkomentarza"/>
    <w:link w:val="TematkomentarzaZnak"/>
    <w:uiPriority w:val="99"/>
    <w:semiHidden/>
    <w:rsid w:val="00B62E9F"/>
    <w:rPr>
      <w:b/>
      <w:bCs/>
    </w:rPr>
  </w:style>
  <w:style w:type="character" w:customStyle="1" w:styleId="TematkomentarzaZnak">
    <w:name w:val="Temat komentarza Znak"/>
    <w:basedOn w:val="TekstkomentarzaZnak"/>
    <w:link w:val="Tematkomentarza"/>
    <w:uiPriority w:val="99"/>
    <w:semiHidden/>
    <w:locked/>
    <w:rsid w:val="00B62E9F"/>
    <w:rPr>
      <w:rFonts w:cs="Times New Roman"/>
      <w:b/>
      <w:bCs/>
      <w:sz w:val="20"/>
      <w:szCs w:val="20"/>
    </w:rPr>
  </w:style>
  <w:style w:type="paragraph" w:styleId="Tekstdymka">
    <w:name w:val="Balloon Text"/>
    <w:basedOn w:val="Normalny"/>
    <w:link w:val="TekstdymkaZnak"/>
    <w:uiPriority w:val="99"/>
    <w:semiHidden/>
    <w:rsid w:val="00B62E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62E9F"/>
    <w:rPr>
      <w:rFonts w:ascii="Tahoma" w:hAnsi="Tahoma" w:cs="Tahoma"/>
      <w:sz w:val="16"/>
      <w:szCs w:val="16"/>
    </w:rPr>
  </w:style>
  <w:style w:type="paragraph" w:customStyle="1" w:styleId="Default">
    <w:name w:val="Default"/>
    <w:uiPriority w:val="99"/>
    <w:rsid w:val="00C5737A"/>
    <w:pPr>
      <w:autoSpaceDE w:val="0"/>
      <w:autoSpaceDN w:val="0"/>
      <w:adjustRightInd w:val="0"/>
    </w:pPr>
    <w:rPr>
      <w:rFonts w:cs="Calibri"/>
      <w:color w:val="000000"/>
      <w:sz w:val="24"/>
      <w:szCs w:val="24"/>
      <w:lang w:eastAsia="en-US"/>
    </w:rPr>
  </w:style>
  <w:style w:type="paragraph" w:styleId="Stopka">
    <w:name w:val="footer"/>
    <w:basedOn w:val="Normalny"/>
    <w:link w:val="StopkaZnak"/>
    <w:uiPriority w:val="99"/>
    <w:rsid w:val="00C5737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C5737A"/>
    <w:rPr>
      <w:rFonts w:ascii="Calibri" w:hAnsi="Calibri" w:cs="Times New Roman"/>
    </w:rPr>
  </w:style>
  <w:style w:type="paragraph" w:styleId="Nagwek">
    <w:name w:val="header"/>
    <w:basedOn w:val="Normalny"/>
    <w:link w:val="NagwekZnak"/>
    <w:uiPriority w:val="99"/>
    <w:rsid w:val="00C5737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C5737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571C"/>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62E9F"/>
    <w:pPr>
      <w:ind w:left="720"/>
      <w:contextualSpacing/>
    </w:pPr>
  </w:style>
  <w:style w:type="table" w:styleId="Tabela-Siatka">
    <w:name w:val="Table Grid"/>
    <w:basedOn w:val="Standardowy"/>
    <w:uiPriority w:val="99"/>
    <w:rsid w:val="00B62E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rsid w:val="00B62E9F"/>
    <w:rPr>
      <w:rFonts w:cs="Times New Roman"/>
      <w:sz w:val="16"/>
      <w:szCs w:val="16"/>
    </w:rPr>
  </w:style>
  <w:style w:type="paragraph" w:styleId="Tekstkomentarza">
    <w:name w:val="annotation text"/>
    <w:basedOn w:val="Normalny"/>
    <w:link w:val="TekstkomentarzaZnak"/>
    <w:uiPriority w:val="99"/>
    <w:semiHidden/>
    <w:rsid w:val="00B62E9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B62E9F"/>
    <w:rPr>
      <w:rFonts w:cs="Times New Roman"/>
      <w:sz w:val="20"/>
      <w:szCs w:val="20"/>
    </w:rPr>
  </w:style>
  <w:style w:type="paragraph" w:styleId="Tematkomentarza">
    <w:name w:val="annotation subject"/>
    <w:basedOn w:val="Tekstkomentarza"/>
    <w:next w:val="Tekstkomentarza"/>
    <w:link w:val="TematkomentarzaZnak"/>
    <w:uiPriority w:val="99"/>
    <w:semiHidden/>
    <w:rsid w:val="00B62E9F"/>
    <w:rPr>
      <w:b/>
      <w:bCs/>
    </w:rPr>
  </w:style>
  <w:style w:type="character" w:customStyle="1" w:styleId="TematkomentarzaZnak">
    <w:name w:val="Temat komentarza Znak"/>
    <w:basedOn w:val="TekstkomentarzaZnak"/>
    <w:link w:val="Tematkomentarza"/>
    <w:uiPriority w:val="99"/>
    <w:semiHidden/>
    <w:locked/>
    <w:rsid w:val="00B62E9F"/>
    <w:rPr>
      <w:rFonts w:cs="Times New Roman"/>
      <w:b/>
      <w:bCs/>
      <w:sz w:val="20"/>
      <w:szCs w:val="20"/>
    </w:rPr>
  </w:style>
  <w:style w:type="paragraph" w:styleId="Tekstdymka">
    <w:name w:val="Balloon Text"/>
    <w:basedOn w:val="Normalny"/>
    <w:link w:val="TekstdymkaZnak"/>
    <w:uiPriority w:val="99"/>
    <w:semiHidden/>
    <w:rsid w:val="00B62E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62E9F"/>
    <w:rPr>
      <w:rFonts w:ascii="Tahoma" w:hAnsi="Tahoma" w:cs="Tahoma"/>
      <w:sz w:val="16"/>
      <w:szCs w:val="16"/>
    </w:rPr>
  </w:style>
  <w:style w:type="paragraph" w:customStyle="1" w:styleId="Default">
    <w:name w:val="Default"/>
    <w:uiPriority w:val="99"/>
    <w:rsid w:val="00C5737A"/>
    <w:pPr>
      <w:autoSpaceDE w:val="0"/>
      <w:autoSpaceDN w:val="0"/>
      <w:adjustRightInd w:val="0"/>
    </w:pPr>
    <w:rPr>
      <w:rFonts w:cs="Calibri"/>
      <w:color w:val="000000"/>
      <w:sz w:val="24"/>
      <w:szCs w:val="24"/>
      <w:lang w:eastAsia="en-US"/>
    </w:rPr>
  </w:style>
  <w:style w:type="paragraph" w:styleId="Stopka">
    <w:name w:val="footer"/>
    <w:basedOn w:val="Normalny"/>
    <w:link w:val="StopkaZnak"/>
    <w:uiPriority w:val="99"/>
    <w:rsid w:val="00C5737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C5737A"/>
    <w:rPr>
      <w:rFonts w:ascii="Calibri" w:hAnsi="Calibri" w:cs="Times New Roman"/>
    </w:rPr>
  </w:style>
  <w:style w:type="paragraph" w:styleId="Nagwek">
    <w:name w:val="header"/>
    <w:basedOn w:val="Normalny"/>
    <w:link w:val="NagwekZnak"/>
    <w:uiPriority w:val="99"/>
    <w:rsid w:val="00C5737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C573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97193">
      <w:bodyDiv w:val="1"/>
      <w:marLeft w:val="0"/>
      <w:marRight w:val="0"/>
      <w:marTop w:val="0"/>
      <w:marBottom w:val="0"/>
      <w:divBdr>
        <w:top w:val="none" w:sz="0" w:space="0" w:color="auto"/>
        <w:left w:val="none" w:sz="0" w:space="0" w:color="auto"/>
        <w:bottom w:val="none" w:sz="0" w:space="0" w:color="auto"/>
        <w:right w:val="none" w:sz="0" w:space="0" w:color="auto"/>
      </w:divBdr>
    </w:div>
    <w:div w:id="927737030">
      <w:bodyDiv w:val="1"/>
      <w:marLeft w:val="0"/>
      <w:marRight w:val="0"/>
      <w:marTop w:val="0"/>
      <w:marBottom w:val="0"/>
      <w:divBdr>
        <w:top w:val="none" w:sz="0" w:space="0" w:color="auto"/>
        <w:left w:val="none" w:sz="0" w:space="0" w:color="auto"/>
        <w:bottom w:val="none" w:sz="0" w:space="0" w:color="auto"/>
        <w:right w:val="none" w:sz="0" w:space="0" w:color="auto"/>
      </w:divBdr>
    </w:div>
    <w:div w:id="194171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2332</Words>
  <Characters>13997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Raport z konsultacji społecznych do projektu „Planu zrównoważonego rozwoju publicznego transportu zbiorowego dla miasta Opola”</vt:lpstr>
    </vt:vector>
  </TitlesOfParts>
  <Company>Urząd Miasta Opola</Company>
  <LinksUpToDate>false</LinksUpToDate>
  <CharactersWithSpaces>16297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 konsultacji społecznych do projektu „Planu zrównoważonego rozwoju publicznego transportu zbiorowego dla miasta Opola”</dc:title>
  <dc:creator>Tomasz Szelukowski</dc:creator>
  <cp:lastModifiedBy>Mirosław Lisowski</cp:lastModifiedBy>
  <cp:revision>7</cp:revision>
  <dcterms:created xsi:type="dcterms:W3CDTF">2013-12-23T11:14:00Z</dcterms:created>
  <dcterms:modified xsi:type="dcterms:W3CDTF">2013-12-23T11:30:00Z</dcterms:modified>
</cp:coreProperties>
</file>