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1E" w:rsidRDefault="00AD0102" w:rsidP="00C65B8A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5B8A">
        <w:rPr>
          <w:rFonts w:asciiTheme="minorHAnsi" w:hAnsiTheme="minorHAnsi" w:cstheme="minorHAnsi"/>
          <w:b/>
          <w:sz w:val="20"/>
          <w:szCs w:val="20"/>
        </w:rPr>
        <w:t>Klauzula</w:t>
      </w:r>
      <w:r w:rsidR="0060429B" w:rsidRPr="00C65B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5B8A">
        <w:rPr>
          <w:rFonts w:asciiTheme="minorHAnsi" w:hAnsiTheme="minorHAnsi" w:cstheme="minorHAnsi"/>
          <w:b/>
          <w:sz w:val="20"/>
          <w:szCs w:val="20"/>
        </w:rPr>
        <w:t>informacyjna</w:t>
      </w:r>
      <w:r w:rsidR="0060429B" w:rsidRPr="00C65B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C60F3" w:rsidRPr="00C65B8A">
        <w:rPr>
          <w:rFonts w:asciiTheme="minorHAnsi" w:hAnsiTheme="minorHAnsi" w:cstheme="minorHAnsi"/>
          <w:b/>
          <w:sz w:val="20"/>
          <w:szCs w:val="20"/>
        </w:rPr>
        <w:t>RODO</w:t>
      </w:r>
      <w:r w:rsidR="002C201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0429B" w:rsidRPr="00C65B8A" w:rsidRDefault="002C201E" w:rsidP="00C65B8A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dla Kandydatów na członka Komitetu Rewitalizacji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Na pod</w:t>
      </w:r>
      <w:r w:rsidR="00ED56F9">
        <w:rPr>
          <w:rFonts w:asciiTheme="minorHAnsi" w:hAnsiTheme="minorHAnsi" w:cstheme="minorHAnsi"/>
          <w:sz w:val="20"/>
          <w:szCs w:val="20"/>
        </w:rPr>
        <w:t>stawie art. 13 ust. 1 i ust. 2 r</w:t>
      </w:r>
      <w:r w:rsidRPr="00C65B8A">
        <w:rPr>
          <w:rFonts w:asciiTheme="minorHAnsi" w:hAnsiTheme="minorHAnsi" w:cstheme="minorHAnsi"/>
          <w:sz w:val="20"/>
          <w:szCs w:val="20"/>
        </w:rPr>
        <w:t xml:space="preserve">ozporządzenia Parlamentu Europejskiego i Rady (UE) 2016/679 </w:t>
      </w:r>
      <w:r w:rsidR="002A0D03" w:rsidRPr="00C65B8A">
        <w:rPr>
          <w:rFonts w:asciiTheme="minorHAnsi" w:hAnsiTheme="minorHAnsi" w:cstheme="minorHAnsi"/>
          <w:sz w:val="20"/>
          <w:szCs w:val="20"/>
        </w:rPr>
        <w:t>z</w:t>
      </w:r>
      <w:r w:rsidR="00AD0102" w:rsidRPr="00C65B8A">
        <w:rPr>
          <w:rFonts w:asciiTheme="minorHAnsi" w:hAnsiTheme="minorHAnsi" w:cstheme="minorHAnsi"/>
          <w:sz w:val="20"/>
          <w:szCs w:val="20"/>
        </w:rPr>
        <w:t> </w:t>
      </w:r>
      <w:r w:rsidR="0000057F" w:rsidRPr="00C65B8A">
        <w:rPr>
          <w:rFonts w:asciiTheme="minorHAnsi" w:hAnsiTheme="minorHAnsi" w:cstheme="minorHAnsi"/>
          <w:sz w:val="20"/>
          <w:szCs w:val="20"/>
        </w:rPr>
        <w:t xml:space="preserve">dnia </w:t>
      </w:r>
      <w:r w:rsidR="002A0D03" w:rsidRPr="00C65B8A">
        <w:rPr>
          <w:rFonts w:asciiTheme="minorHAnsi" w:hAnsiTheme="minorHAnsi" w:cstheme="minorHAnsi"/>
          <w:sz w:val="20"/>
          <w:szCs w:val="20"/>
        </w:rPr>
        <w:t xml:space="preserve">27 kwietnia </w:t>
      </w:r>
      <w:r w:rsidRPr="00C65B8A">
        <w:rPr>
          <w:rFonts w:asciiTheme="minorHAnsi" w:hAnsiTheme="minorHAnsi" w:cstheme="minorHAnsi"/>
          <w:sz w:val="20"/>
          <w:szCs w:val="20"/>
        </w:rPr>
        <w:t>2016 r. w sprawie ochrony osób fizycznych w związku z prze</w:t>
      </w:r>
      <w:r w:rsidR="00C65B8A">
        <w:rPr>
          <w:rFonts w:asciiTheme="minorHAnsi" w:hAnsiTheme="minorHAnsi" w:cstheme="minorHAnsi"/>
          <w:sz w:val="20"/>
          <w:szCs w:val="20"/>
        </w:rPr>
        <w:t>twarzaniem danych osobowych i w </w:t>
      </w:r>
      <w:r w:rsidRPr="00C65B8A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</w:t>
      </w:r>
      <w:r w:rsidR="00791773" w:rsidRPr="00C65B8A">
        <w:rPr>
          <w:rFonts w:asciiTheme="minorHAnsi" w:hAnsiTheme="minorHAnsi" w:cstheme="minorHAnsi"/>
          <w:sz w:val="20"/>
          <w:szCs w:val="20"/>
        </w:rPr>
        <w:t>(Dz. Urz.</w:t>
      </w:r>
      <w:r w:rsidR="00C65B8A">
        <w:rPr>
          <w:rFonts w:asciiTheme="minorHAnsi" w:hAnsiTheme="minorHAnsi" w:cstheme="minorHAnsi"/>
          <w:sz w:val="20"/>
          <w:szCs w:val="20"/>
        </w:rPr>
        <w:t xml:space="preserve"> UE L 119 z </w:t>
      </w:r>
      <w:r w:rsidR="00791773" w:rsidRPr="00C65B8A">
        <w:rPr>
          <w:rFonts w:asciiTheme="minorHAnsi" w:hAnsiTheme="minorHAnsi" w:cstheme="minorHAnsi"/>
          <w:sz w:val="20"/>
          <w:szCs w:val="20"/>
        </w:rPr>
        <w:t xml:space="preserve">04.05.2016, str. 1) </w:t>
      </w:r>
      <w:r w:rsidRPr="00C65B8A">
        <w:rPr>
          <w:rFonts w:asciiTheme="minorHAnsi" w:hAnsiTheme="minorHAnsi" w:cstheme="minorHAnsi"/>
          <w:sz w:val="20"/>
          <w:szCs w:val="20"/>
        </w:rPr>
        <w:t>(dalej: RODO), informuję, że: 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b/>
          <w:bCs/>
          <w:sz w:val="20"/>
          <w:szCs w:val="20"/>
        </w:rPr>
        <w:t>Administrator danych: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 w:rsidR="005E1AF3" w:rsidRPr="00C65B8A">
        <w:rPr>
          <w:rFonts w:asciiTheme="minorHAnsi" w:hAnsiTheme="minorHAnsi" w:cstheme="minorHAnsi"/>
          <w:sz w:val="20"/>
          <w:szCs w:val="20"/>
        </w:rPr>
        <w:t xml:space="preserve"> </w:t>
      </w:r>
      <w:r w:rsidR="00AD0102" w:rsidRPr="00C65B8A">
        <w:rPr>
          <w:rFonts w:asciiTheme="minorHAnsi" w:hAnsiTheme="minorHAnsi" w:cstheme="minorHAnsi"/>
          <w:sz w:val="20"/>
          <w:szCs w:val="20"/>
        </w:rPr>
        <w:t>Prezydent Miasta Opola</w:t>
      </w:r>
      <w:r w:rsidRPr="00C65B8A">
        <w:rPr>
          <w:rFonts w:asciiTheme="minorHAnsi" w:hAnsiTheme="minorHAnsi" w:cstheme="minorHAnsi"/>
          <w:sz w:val="20"/>
          <w:szCs w:val="20"/>
        </w:rPr>
        <w:t xml:space="preserve"> z siedzibą w </w:t>
      </w:r>
      <w:r w:rsidR="00AD0102" w:rsidRPr="00C65B8A">
        <w:rPr>
          <w:rFonts w:asciiTheme="minorHAnsi" w:hAnsiTheme="minorHAnsi" w:cstheme="minorHAnsi"/>
          <w:sz w:val="20"/>
          <w:szCs w:val="20"/>
        </w:rPr>
        <w:t>Opolu</w:t>
      </w:r>
      <w:r w:rsidRPr="00C65B8A">
        <w:rPr>
          <w:rFonts w:asciiTheme="minorHAnsi" w:hAnsiTheme="minorHAnsi" w:cstheme="minorHAnsi"/>
          <w:sz w:val="20"/>
          <w:szCs w:val="20"/>
        </w:rPr>
        <w:t xml:space="preserve">, </w:t>
      </w:r>
      <w:r w:rsidR="00AD0102" w:rsidRPr="00C65B8A">
        <w:rPr>
          <w:rFonts w:asciiTheme="minorHAnsi" w:hAnsiTheme="minorHAnsi" w:cstheme="minorHAnsi"/>
          <w:sz w:val="20"/>
          <w:szCs w:val="20"/>
        </w:rPr>
        <w:t xml:space="preserve">Rynek – Ratusz, 45-015, </w:t>
      </w:r>
      <w:r w:rsidRPr="00C65B8A">
        <w:rPr>
          <w:rFonts w:asciiTheme="minorHAnsi" w:hAnsiTheme="minorHAnsi" w:cstheme="minorHAnsi"/>
          <w:sz w:val="20"/>
          <w:szCs w:val="20"/>
        </w:rPr>
        <w:t>e-mail:</w:t>
      </w:r>
      <w:r w:rsidR="00AD0102" w:rsidRPr="00C65B8A">
        <w:rPr>
          <w:rFonts w:asciiTheme="minorHAnsi" w:hAnsiTheme="minorHAnsi" w:cstheme="minorHAnsi"/>
          <w:sz w:val="20"/>
          <w:szCs w:val="20"/>
        </w:rPr>
        <w:t xml:space="preserve"> urząd@um.opole.pl, tel. (+48) 77 45 11 800</w:t>
      </w:r>
    </w:p>
    <w:p w:rsidR="007900CE" w:rsidRPr="00C65B8A" w:rsidRDefault="00D66086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Inspektor ochrony danych:</w:t>
      </w:r>
    </w:p>
    <w:p w:rsidR="007900CE" w:rsidRPr="00C65B8A" w:rsidRDefault="00DD30F9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Dane kontaktowe I</w:t>
      </w:r>
      <w:r w:rsidR="00CC60F3" w:rsidRPr="00C65B8A">
        <w:rPr>
          <w:rFonts w:asciiTheme="minorHAnsi" w:hAnsiTheme="minorHAnsi" w:cstheme="minorHAnsi"/>
          <w:sz w:val="20"/>
          <w:szCs w:val="20"/>
        </w:rPr>
        <w:t>nspektora ochrony danych:</w:t>
      </w:r>
      <w:r w:rsidR="007900CE" w:rsidRPr="00C65B8A">
        <w:rPr>
          <w:rFonts w:asciiTheme="minorHAnsi" w:hAnsiTheme="minorHAnsi" w:cstheme="minorHAnsi"/>
          <w:sz w:val="20"/>
          <w:szCs w:val="20"/>
        </w:rPr>
        <w:t xml:space="preserve"> </w:t>
      </w:r>
      <w:r w:rsidR="00C65B8A">
        <w:rPr>
          <w:rFonts w:asciiTheme="minorHAnsi" w:hAnsiTheme="minorHAnsi" w:cstheme="minorHAnsi"/>
          <w:sz w:val="20"/>
          <w:szCs w:val="20"/>
        </w:rPr>
        <w:t>Urzą</w:t>
      </w:r>
      <w:r w:rsidR="00CC60F3" w:rsidRPr="00C65B8A">
        <w:rPr>
          <w:rFonts w:asciiTheme="minorHAnsi" w:hAnsiTheme="minorHAnsi" w:cstheme="minorHAnsi"/>
          <w:sz w:val="20"/>
          <w:szCs w:val="20"/>
        </w:rPr>
        <w:t>d</w:t>
      </w:r>
      <w:r w:rsidR="005E1AF3" w:rsidRPr="00C65B8A">
        <w:rPr>
          <w:rFonts w:asciiTheme="minorHAnsi" w:hAnsiTheme="minorHAnsi" w:cstheme="minorHAnsi"/>
          <w:sz w:val="20"/>
          <w:szCs w:val="20"/>
        </w:rPr>
        <w:t xml:space="preserve"> Miasta Opola</w:t>
      </w:r>
      <w:r w:rsidR="007900CE" w:rsidRPr="00C65B8A">
        <w:rPr>
          <w:rFonts w:asciiTheme="minorHAnsi" w:hAnsiTheme="minorHAnsi" w:cstheme="minorHAnsi"/>
          <w:sz w:val="20"/>
          <w:szCs w:val="20"/>
        </w:rPr>
        <w:t xml:space="preserve"> z siedzibą w </w:t>
      </w:r>
      <w:r w:rsidR="00CC60F3" w:rsidRPr="00C65B8A">
        <w:rPr>
          <w:rFonts w:asciiTheme="minorHAnsi" w:hAnsiTheme="minorHAnsi" w:cstheme="minorHAnsi"/>
          <w:sz w:val="20"/>
          <w:szCs w:val="20"/>
        </w:rPr>
        <w:t>Opolu, Rynek – Ratusz, 45-015,</w:t>
      </w:r>
      <w:r w:rsidR="007900CE" w:rsidRPr="00C65B8A">
        <w:rPr>
          <w:rFonts w:asciiTheme="minorHAnsi" w:hAnsiTheme="minorHAnsi" w:cstheme="minorHAnsi"/>
          <w:sz w:val="20"/>
          <w:szCs w:val="20"/>
        </w:rPr>
        <w:t xml:space="preserve"> e-mail:</w:t>
      </w:r>
      <w:r w:rsidR="00C65B8A">
        <w:rPr>
          <w:rFonts w:asciiTheme="minorHAnsi" w:hAnsiTheme="minorHAnsi" w:cstheme="minorHAnsi"/>
          <w:sz w:val="20"/>
          <w:szCs w:val="20"/>
        </w:rPr>
        <w:t xml:space="preserve"> </w:t>
      </w:r>
      <w:r w:rsidR="00AD0102" w:rsidRPr="00C65B8A">
        <w:rPr>
          <w:rFonts w:asciiTheme="minorHAnsi" w:hAnsiTheme="minorHAnsi" w:cstheme="minorHAnsi"/>
          <w:sz w:val="20"/>
          <w:szCs w:val="20"/>
        </w:rPr>
        <w:t>iod@um.opole.pl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C65B8A">
        <w:rPr>
          <w:rFonts w:asciiTheme="minorHAnsi" w:hAnsiTheme="minorHAnsi" w:cstheme="minorHAnsi"/>
          <w:b/>
          <w:sz w:val="20"/>
          <w:szCs w:val="20"/>
        </w:rPr>
        <w:t xml:space="preserve">Cele przetwarzania danych osobowych oraz </w:t>
      </w:r>
      <w:r w:rsidR="00D66086">
        <w:rPr>
          <w:rFonts w:asciiTheme="minorHAnsi" w:hAnsiTheme="minorHAnsi" w:cstheme="minorHAnsi"/>
          <w:b/>
          <w:sz w:val="20"/>
          <w:szCs w:val="20"/>
        </w:rPr>
        <w:t>podstawa prawna przetwarzania: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 xml:space="preserve">Przetwarzanie Pani/Pana danych osobowych odbywać się będzie na podstawie art. </w:t>
      </w:r>
      <w:r w:rsidR="00AD0102" w:rsidRPr="00C65B8A">
        <w:rPr>
          <w:rFonts w:asciiTheme="minorHAnsi" w:hAnsiTheme="minorHAnsi" w:cstheme="minorHAnsi"/>
          <w:sz w:val="20"/>
          <w:szCs w:val="20"/>
        </w:rPr>
        <w:t xml:space="preserve">art. 6 ust. 1 lit c </w:t>
      </w:r>
      <w:r w:rsidRPr="00C65B8A">
        <w:rPr>
          <w:rFonts w:asciiTheme="minorHAnsi" w:hAnsiTheme="minorHAnsi" w:cstheme="minorHAnsi"/>
          <w:sz w:val="20"/>
          <w:szCs w:val="20"/>
        </w:rPr>
        <w:t xml:space="preserve">RODO </w:t>
      </w:r>
      <w:r w:rsidR="00C65B8A">
        <w:rPr>
          <w:rFonts w:asciiTheme="minorHAnsi" w:hAnsiTheme="minorHAnsi" w:cstheme="minorHAnsi"/>
          <w:sz w:val="20"/>
          <w:szCs w:val="20"/>
        </w:rPr>
        <w:t>i </w:t>
      </w:r>
      <w:r w:rsidRPr="00C65B8A">
        <w:rPr>
          <w:rFonts w:asciiTheme="minorHAnsi" w:hAnsiTheme="minorHAnsi" w:cstheme="minorHAnsi"/>
          <w:sz w:val="20"/>
          <w:szCs w:val="20"/>
        </w:rPr>
        <w:t xml:space="preserve">wyłącznie w </w:t>
      </w:r>
      <w:r w:rsidR="00AD0102" w:rsidRPr="00C65B8A">
        <w:rPr>
          <w:rFonts w:asciiTheme="minorHAnsi" w:hAnsiTheme="minorHAnsi" w:cstheme="minorHAnsi"/>
          <w:sz w:val="20"/>
          <w:szCs w:val="20"/>
        </w:rPr>
        <w:t xml:space="preserve">związku z ustawą z dnia 9 października 2015 r. o rewitalizacji w celu przeprowadzenia naboru na członków </w:t>
      </w:r>
      <w:r w:rsidR="00ED56F9">
        <w:rPr>
          <w:rFonts w:asciiTheme="minorHAnsi" w:hAnsiTheme="minorHAnsi" w:cstheme="minorHAnsi"/>
          <w:sz w:val="20"/>
          <w:szCs w:val="20"/>
        </w:rPr>
        <w:t>oraz pełnienia funkcji w Komitecie Rewitalizacji</w:t>
      </w:r>
      <w:r w:rsidR="00AD0102" w:rsidRPr="00C65B8A">
        <w:rPr>
          <w:rFonts w:asciiTheme="minorHAnsi" w:hAnsiTheme="minorHAnsi" w:cstheme="minorHAnsi"/>
          <w:sz w:val="20"/>
          <w:szCs w:val="20"/>
        </w:rPr>
        <w:t>.</w:t>
      </w:r>
    </w:p>
    <w:p w:rsidR="0031330E" w:rsidRPr="00C65B8A" w:rsidRDefault="00D66086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Odbiorcy danych:</w:t>
      </w:r>
    </w:p>
    <w:p w:rsidR="00CC60F3" w:rsidRPr="00C65B8A" w:rsidRDefault="00CC60F3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Odbiorcą danych osobowych będą wszystkie osoby i podmioty, które będą zainteresowane składem Komitetu Rewitalizacji, a także każda osoba, która wystąpi z wnioskiem o informację publiczną.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b/>
          <w:bCs/>
          <w:sz w:val="20"/>
          <w:szCs w:val="20"/>
        </w:rPr>
        <w:t>Okres przechowywania danych osobowych:</w:t>
      </w:r>
    </w:p>
    <w:p w:rsidR="007900CE" w:rsidRPr="00C65B8A" w:rsidRDefault="00ED56F9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będą przechowywane przez czas przeprowadzenia naboru na członka Komitetu Rewitalizacji. W przypadku uzyskania członkostwa w Komitecie Rewitalizacji dane będą przechowywane na czas pełnienia funkcji, natomiast osoby z listy rezerwowej do czasu wybrania na członka a następnie na czas pełnienia funkcji.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b/>
          <w:bCs/>
          <w:sz w:val="20"/>
          <w:szCs w:val="20"/>
        </w:rPr>
        <w:t>Pra</w:t>
      </w:r>
      <w:r w:rsidR="00D66086">
        <w:rPr>
          <w:rFonts w:asciiTheme="minorHAnsi" w:hAnsiTheme="minorHAnsi" w:cstheme="minorHAnsi"/>
          <w:b/>
          <w:bCs/>
          <w:sz w:val="20"/>
          <w:szCs w:val="20"/>
        </w:rPr>
        <w:t>wo dostępu do danych osobowych: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Posiada Pani/Pan prawo dostępu do treści swoich danych osobowych, prawo do ich sprostowania, usunięcia oraz prawo do og</w:t>
      </w:r>
      <w:r w:rsidR="00674A43" w:rsidRPr="00C65B8A">
        <w:rPr>
          <w:rFonts w:asciiTheme="minorHAnsi" w:hAnsiTheme="minorHAnsi" w:cstheme="minorHAnsi"/>
          <w:sz w:val="20"/>
          <w:szCs w:val="20"/>
        </w:rPr>
        <w:t xml:space="preserve">raniczenia ich przetwarzania. </w:t>
      </w:r>
      <w:r w:rsidRPr="00C65B8A">
        <w:rPr>
          <w:rFonts w:asciiTheme="minorHAnsi" w:hAnsiTheme="minorHAnsi" w:cstheme="minorHAnsi"/>
          <w:sz w:val="20"/>
          <w:szCs w:val="20"/>
        </w:rPr>
        <w:t>Ponadto t</w:t>
      </w:r>
      <w:r w:rsidR="00CC60F3" w:rsidRPr="00C65B8A">
        <w:rPr>
          <w:rFonts w:asciiTheme="minorHAnsi" w:hAnsiTheme="minorHAnsi" w:cstheme="minorHAnsi"/>
          <w:sz w:val="20"/>
          <w:szCs w:val="20"/>
        </w:rPr>
        <w:t>akże prawo do cofnięcia zgody w </w:t>
      </w:r>
      <w:r w:rsidRPr="00C65B8A">
        <w:rPr>
          <w:rFonts w:asciiTheme="minorHAnsi" w:hAnsiTheme="minorHAnsi" w:cstheme="minorHAnsi"/>
          <w:sz w:val="20"/>
          <w:szCs w:val="20"/>
        </w:rPr>
        <w:t>dowolnym momencie bez wpływu na zgodność z prawem przetwarzania, prawo do przenoszenia danych oraz prawo do wniesienia sprzeciwu wobec przetwarza</w:t>
      </w:r>
      <w:r w:rsidR="00CC60F3" w:rsidRPr="00C65B8A">
        <w:rPr>
          <w:rFonts w:asciiTheme="minorHAnsi" w:hAnsiTheme="minorHAnsi" w:cstheme="minorHAnsi"/>
          <w:sz w:val="20"/>
          <w:szCs w:val="20"/>
        </w:rPr>
        <w:t>nia Pani/Pana danych osobowych.</w:t>
      </w:r>
      <w:bookmarkStart w:id="0" w:name="_GoBack"/>
      <w:bookmarkEnd w:id="0"/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b/>
          <w:bCs/>
          <w:sz w:val="20"/>
          <w:szCs w:val="20"/>
        </w:rPr>
        <w:t>Prawo wniesienia skargi do organu nadzorczego: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Przysługuje Pani/Panu prawo wniesienia skargi do Prezesa Urzędu Ochrony Danych Osobowych, ul.</w:t>
      </w:r>
      <w:r w:rsidR="00C65B8A" w:rsidRPr="00C65B8A">
        <w:rPr>
          <w:rFonts w:asciiTheme="minorHAnsi" w:hAnsiTheme="minorHAnsi" w:cstheme="minorHAnsi"/>
          <w:sz w:val="20"/>
          <w:szCs w:val="20"/>
        </w:rPr>
        <w:t xml:space="preserve"> Stawki 2, 00-193 Warszawa, </w:t>
      </w:r>
      <w:r w:rsidRPr="00C65B8A">
        <w:rPr>
          <w:rFonts w:asciiTheme="minorHAnsi" w:hAnsiTheme="minorHAnsi" w:cstheme="minorHAnsi"/>
          <w:sz w:val="20"/>
          <w:szCs w:val="20"/>
        </w:rPr>
        <w:t>gdy uzna Pani/Pan, iż przetwarzanie danych osobowych Pani/Pana dot</w:t>
      </w:r>
      <w:r w:rsidR="00D66086">
        <w:rPr>
          <w:rFonts w:asciiTheme="minorHAnsi" w:hAnsiTheme="minorHAnsi" w:cstheme="minorHAnsi"/>
          <w:sz w:val="20"/>
          <w:szCs w:val="20"/>
        </w:rPr>
        <w:t>yczących narusza przepisy RODO.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C65B8A">
        <w:rPr>
          <w:rFonts w:asciiTheme="minorHAnsi" w:hAnsiTheme="minorHAnsi" w:cstheme="minorHAnsi"/>
          <w:b/>
          <w:sz w:val="20"/>
          <w:szCs w:val="20"/>
        </w:rPr>
        <w:t>Konsekwencj</w:t>
      </w:r>
      <w:r w:rsidR="00D66086">
        <w:rPr>
          <w:rFonts w:asciiTheme="minorHAnsi" w:hAnsiTheme="minorHAnsi" w:cstheme="minorHAnsi"/>
          <w:b/>
          <w:sz w:val="20"/>
          <w:szCs w:val="20"/>
        </w:rPr>
        <w:t>e niepodania danych osobowych: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 xml:space="preserve">Podanie przez Panią/Pana danych osobowych jest warunkiem </w:t>
      </w:r>
      <w:r w:rsidR="00C65B8A">
        <w:rPr>
          <w:rFonts w:asciiTheme="minorHAnsi" w:hAnsiTheme="minorHAnsi" w:cstheme="minorHAnsi"/>
          <w:sz w:val="20"/>
          <w:szCs w:val="20"/>
        </w:rPr>
        <w:t>przyjęcia kandydatury na członka Komitetu Rewitalizacji</w:t>
      </w:r>
      <w:r w:rsidRPr="00C65B8A">
        <w:rPr>
          <w:rFonts w:asciiTheme="minorHAnsi" w:hAnsiTheme="minorHAnsi" w:cstheme="minorHAnsi"/>
          <w:sz w:val="20"/>
          <w:szCs w:val="20"/>
        </w:rPr>
        <w:t xml:space="preserve">, a ich niepodanie będzie skutkowało </w:t>
      </w:r>
      <w:r w:rsidR="00C65B8A">
        <w:rPr>
          <w:rFonts w:asciiTheme="minorHAnsi" w:hAnsiTheme="minorHAnsi" w:cstheme="minorHAnsi"/>
          <w:sz w:val="20"/>
          <w:szCs w:val="20"/>
        </w:rPr>
        <w:t>brakiem możliwości kandydowania do składu Komitetu Rewitalizacji.</w:t>
      </w:r>
    </w:p>
    <w:p w:rsidR="007900CE" w:rsidRPr="00C65B8A" w:rsidRDefault="007900CE" w:rsidP="00C65B8A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b/>
          <w:bCs/>
          <w:sz w:val="20"/>
          <w:szCs w:val="20"/>
        </w:rPr>
        <w:t>Zautomatyzowane podejmowani</w:t>
      </w:r>
      <w:r w:rsidR="00D66086">
        <w:rPr>
          <w:rFonts w:asciiTheme="minorHAnsi" w:hAnsiTheme="minorHAnsi" w:cstheme="minorHAnsi"/>
          <w:b/>
          <w:bCs/>
          <w:sz w:val="20"/>
          <w:szCs w:val="20"/>
        </w:rPr>
        <w:t>e decyzji, profilowanie:</w:t>
      </w:r>
    </w:p>
    <w:p w:rsidR="00CB7F01" w:rsidRPr="00C65B8A" w:rsidRDefault="00710F6C" w:rsidP="00710F6C">
      <w:pPr>
        <w:pStyle w:val="kompunkt"/>
        <w:tabs>
          <w:tab w:val="left" w:pos="9072"/>
        </w:tabs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nie będą podlegały zautomatyzowanemu podejmowaniu decyzji, w tym profilowaniu.</w:t>
      </w:r>
    </w:p>
    <w:sectPr w:rsidR="00CB7F01" w:rsidRPr="00C6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585"/>
    <w:multiLevelType w:val="hybridMultilevel"/>
    <w:tmpl w:val="597E97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56176"/>
    <w:multiLevelType w:val="hybridMultilevel"/>
    <w:tmpl w:val="9342B1F0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 w15:restartNumberingAfterBreak="0">
    <w:nsid w:val="3CCC2821"/>
    <w:multiLevelType w:val="hybridMultilevel"/>
    <w:tmpl w:val="5E6CC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13BBB"/>
    <w:multiLevelType w:val="hybridMultilevel"/>
    <w:tmpl w:val="7AFC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33781"/>
    <w:multiLevelType w:val="hybridMultilevel"/>
    <w:tmpl w:val="28F006F2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73B404CA"/>
    <w:multiLevelType w:val="hybridMultilevel"/>
    <w:tmpl w:val="D6F0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CE"/>
    <w:rsid w:val="0000057F"/>
    <w:rsid w:val="00173965"/>
    <w:rsid w:val="00212A5E"/>
    <w:rsid w:val="002A0D03"/>
    <w:rsid w:val="002C201E"/>
    <w:rsid w:val="0031330E"/>
    <w:rsid w:val="00372687"/>
    <w:rsid w:val="005E1AF3"/>
    <w:rsid w:val="005E5A83"/>
    <w:rsid w:val="0060429B"/>
    <w:rsid w:val="00634A17"/>
    <w:rsid w:val="00674A43"/>
    <w:rsid w:val="00710F6C"/>
    <w:rsid w:val="00712C17"/>
    <w:rsid w:val="007900CE"/>
    <w:rsid w:val="00791773"/>
    <w:rsid w:val="007D5170"/>
    <w:rsid w:val="00872D51"/>
    <w:rsid w:val="00AD0102"/>
    <w:rsid w:val="00B44AF8"/>
    <w:rsid w:val="00C166F8"/>
    <w:rsid w:val="00C65B8A"/>
    <w:rsid w:val="00CB7F01"/>
    <w:rsid w:val="00CC60F3"/>
    <w:rsid w:val="00D66086"/>
    <w:rsid w:val="00DD30F9"/>
    <w:rsid w:val="00DD4727"/>
    <w:rsid w:val="00E70AAF"/>
    <w:rsid w:val="00E9724A"/>
    <w:rsid w:val="00ED56F9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4146"/>
  <w15:docId w15:val="{61091838-7613-462F-9A24-C47F00F7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900CE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ftnote">
    <w:name w:val=".leftnote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kompunktpunkt">
    <w:name w:val=".kompunkt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70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">
    <w:name w:val="div.para"/>
    <w:uiPriority w:val="99"/>
    <w:rsid w:val="007900CE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7900CE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6F9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6F9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F9"/>
    <w:rPr>
      <w:rFonts w:ascii="Segoe UI" w:eastAsiaTheme="minorEastAsia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6F9"/>
    <w:rPr>
      <w:rFonts w:ascii="Helvetica" w:eastAsiaTheme="minorEastAsia" w:hAnsi="Helvetica" w:cs="Helvetic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Magdalena Śliwa</cp:lastModifiedBy>
  <cp:revision>21</cp:revision>
  <cp:lastPrinted>2018-05-23T11:08:00Z</cp:lastPrinted>
  <dcterms:created xsi:type="dcterms:W3CDTF">2018-02-21T10:57:00Z</dcterms:created>
  <dcterms:modified xsi:type="dcterms:W3CDTF">2021-08-30T09:01:00Z</dcterms:modified>
</cp:coreProperties>
</file>